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6EEECCFC" w14:textId="77777777" w:rsidR="00BF2BBA" w:rsidRDefault="00BF2BBA"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33AC4900" w:rsidR="00496B7F" w:rsidRDefault="002A087C" w:rsidP="00B969EC">
            <w:pPr>
              <w:jc w:val="center"/>
              <w:rPr>
                <w:b/>
                <w:color w:val="FFFFFF" w:themeColor="background1"/>
                <w:sz w:val="64"/>
                <w:szCs w:val="64"/>
              </w:rPr>
            </w:pPr>
            <w:r>
              <w:rPr>
                <w:b/>
                <w:color w:val="FFFFFF" w:themeColor="background1"/>
                <w:sz w:val="64"/>
                <w:szCs w:val="64"/>
              </w:rPr>
              <w:t>JAPÓN</w:t>
            </w:r>
            <w:r w:rsidR="002573F9">
              <w:rPr>
                <w:b/>
                <w:color w:val="FFFFFF" w:themeColor="background1"/>
                <w:sz w:val="64"/>
                <w:szCs w:val="64"/>
              </w:rPr>
              <w:t xml:space="preserve"> </w:t>
            </w:r>
            <w:r w:rsidR="00D30225">
              <w:rPr>
                <w:b/>
                <w:color w:val="FFFFFF" w:themeColor="background1"/>
                <w:sz w:val="64"/>
                <w:szCs w:val="64"/>
              </w:rPr>
              <w:t>&amp; C</w:t>
            </w:r>
            <w:r w:rsidR="002576E3">
              <w:rPr>
                <w:b/>
                <w:color w:val="FFFFFF" w:themeColor="background1"/>
                <w:sz w:val="64"/>
                <w:szCs w:val="64"/>
              </w:rPr>
              <w:t>OREA</w:t>
            </w:r>
          </w:p>
        </w:tc>
      </w:tr>
    </w:tbl>
    <w:p w14:paraId="0F2174C0" w14:textId="77777777" w:rsidR="00496B7F" w:rsidRDefault="00496B7F" w:rsidP="00496B7F">
      <w:pPr>
        <w:pStyle w:val="dias"/>
      </w:pPr>
    </w:p>
    <w:p w14:paraId="1188943D" w14:textId="78BECFB7"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8B1143">
        <w:rPr>
          <w:color w:val="1F3864"/>
          <w:sz w:val="48"/>
          <w:szCs w:val="48"/>
        </w:rPr>
        <w:t>41.805.000</w:t>
      </w:r>
    </w:p>
    <w:p w14:paraId="3FAB9B43" w14:textId="7A43BF02" w:rsidR="008D64ED" w:rsidRPr="00FA0550" w:rsidRDefault="008D64ED" w:rsidP="008D64ED">
      <w:pPr>
        <w:pStyle w:val="tituloprograma"/>
        <w:rPr>
          <w:color w:val="1F3864"/>
          <w:sz w:val="48"/>
          <w:szCs w:val="48"/>
        </w:rPr>
      </w:pPr>
      <w:r>
        <w:rPr>
          <w:color w:val="1F3864"/>
          <w:sz w:val="48"/>
          <w:szCs w:val="48"/>
        </w:rPr>
        <w:t xml:space="preserve">Desde USD </w:t>
      </w:r>
      <w:r w:rsidR="008B1143">
        <w:rPr>
          <w:color w:val="1F3864"/>
          <w:sz w:val="48"/>
          <w:szCs w:val="48"/>
        </w:rPr>
        <w:t>9.565</w:t>
      </w:r>
    </w:p>
    <w:p w14:paraId="35702E89" w14:textId="46845E71"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002C5A75">
        <w:rPr>
          <w:color w:val="1F3864"/>
          <w:sz w:val="32"/>
          <w:szCs w:val="32"/>
        </w:rPr>
        <w:t>Doble</w:t>
      </w:r>
      <w:r w:rsidR="00E65736">
        <w:rPr>
          <w:color w:val="1F3864"/>
          <w:sz w:val="32"/>
          <w:szCs w:val="32"/>
        </w:rPr>
        <w:t xml:space="preserve"> o </w:t>
      </w:r>
      <w:r w:rsidR="00CE405D">
        <w:rPr>
          <w:color w:val="1F3864"/>
          <w:sz w:val="32"/>
          <w:szCs w:val="32"/>
        </w:rPr>
        <w:t>Triple</w:t>
      </w:r>
    </w:p>
    <w:p w14:paraId="2BB60567" w14:textId="77777777" w:rsidR="00D5467C" w:rsidRPr="00FA0550" w:rsidRDefault="00D5467C" w:rsidP="00FA0550">
      <w:pPr>
        <w:pStyle w:val="dias"/>
      </w:pPr>
    </w:p>
    <w:p w14:paraId="00FA0CC6" w14:textId="71E32FAB"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w:t>
      </w:r>
      <w:r w:rsidR="007137B2">
        <w:rPr>
          <w:color w:val="1F3864"/>
          <w:sz w:val="40"/>
          <w:szCs w:val="40"/>
        </w:rPr>
        <w:t>y</w:t>
      </w:r>
      <w:r w:rsidR="00525873">
        <w:rPr>
          <w:color w:val="1F3864"/>
          <w:sz w:val="40"/>
          <w:szCs w:val="40"/>
        </w:rPr>
        <w:t xml:space="preserve"> Corea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55C8058" w:rsidR="001123E0" w:rsidRPr="0070009E" w:rsidRDefault="00B3720A" w:rsidP="00477DDA">
      <w:pPr>
        <w:pStyle w:val="dias"/>
        <w:jc w:val="center"/>
        <w:rPr>
          <w:caps w:val="0"/>
          <w:color w:val="1F3864"/>
          <w:sz w:val="40"/>
          <w:szCs w:val="40"/>
        </w:rPr>
      </w:pPr>
      <w:r w:rsidRPr="00B3720A">
        <w:rPr>
          <w:caps w:val="0"/>
          <w:color w:val="1F3864"/>
          <w:sz w:val="40"/>
          <w:szCs w:val="40"/>
        </w:rPr>
        <w:t>Osaka, Nara, Kioto, Magome, Tsumago, Takayama, Shirakawago, Nagoya, Hakone, Tokio</w:t>
      </w:r>
      <w:r w:rsidR="002A087C" w:rsidRPr="0070009E">
        <w:rPr>
          <w:caps w:val="0"/>
          <w:color w:val="1F3864"/>
          <w:sz w:val="40"/>
          <w:szCs w:val="40"/>
        </w:rPr>
        <w:t xml:space="preserve">, </w:t>
      </w:r>
      <w:r w:rsidR="004629B9" w:rsidRPr="004629B9">
        <w:rPr>
          <w:caps w:val="0"/>
          <w:color w:val="1F3864"/>
          <w:sz w:val="40"/>
          <w:szCs w:val="40"/>
        </w:rPr>
        <w:t>Seúl, Gyeongju, Busan</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4EC9E2D2" w:rsidR="00B969EC" w:rsidRDefault="00525873" w:rsidP="0014790C">
      <w:pPr>
        <w:pStyle w:val="itinerario"/>
        <w:ind w:left="2832"/>
        <w:jc w:val="left"/>
        <w:rPr>
          <w:b/>
          <w:color w:val="1F3864"/>
          <w:sz w:val="28"/>
          <w:szCs w:val="28"/>
        </w:rPr>
      </w:pPr>
      <w:r>
        <w:rPr>
          <w:b/>
          <w:color w:val="1F3864"/>
          <w:sz w:val="28"/>
          <w:szCs w:val="28"/>
        </w:rPr>
        <w:t>Septiembre 10</w:t>
      </w:r>
      <w:r>
        <w:rPr>
          <w:b/>
          <w:color w:val="1F3864"/>
          <w:sz w:val="28"/>
          <w:szCs w:val="28"/>
        </w:rPr>
        <w:tab/>
      </w:r>
      <w:r>
        <w:rPr>
          <w:b/>
          <w:color w:val="1F3864"/>
          <w:sz w:val="28"/>
          <w:szCs w:val="28"/>
        </w:rPr>
        <w:tab/>
        <w:t>septiembre 28</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33ED6AE1" w:rsidR="00B23B65" w:rsidRDefault="00B23B65" w:rsidP="007C4248">
      <w:pPr>
        <w:pStyle w:val="vinetas"/>
        <w:jc w:val="both"/>
      </w:pPr>
      <w:bookmarkStart w:id="0" w:name="_Hlk148106149"/>
      <w:r w:rsidRPr="008D64ED">
        <w:t>Tiquete aéreo en la ruta Bogotá – Estambul –</w:t>
      </w:r>
      <w:r w:rsidR="007C4248">
        <w:t xml:space="preserve"> </w:t>
      </w:r>
      <w:r w:rsidR="00092193">
        <w:t>Osaka</w:t>
      </w:r>
      <w:r w:rsidRPr="008D64ED">
        <w:t xml:space="preserve"> // </w:t>
      </w:r>
      <w:r w:rsidR="00D30225">
        <w:t>S</w:t>
      </w:r>
      <w:r w:rsidR="00092193">
        <w:t xml:space="preserve">eúl </w:t>
      </w:r>
      <w:r w:rsidR="0082143A">
        <w:t xml:space="preserve">– </w:t>
      </w:r>
      <w:r w:rsidRPr="008D64ED">
        <w:t>Estambul</w:t>
      </w:r>
      <w:r w:rsidR="0082143A">
        <w:t xml:space="preserve"> </w:t>
      </w:r>
      <w:r w:rsidRPr="008D64ED">
        <w:t>– Bogotá, vía Turkish Airlines, con tarifa negociada para grupos.</w:t>
      </w:r>
    </w:p>
    <w:p w14:paraId="79DCC4CF" w14:textId="3EBC8DC5" w:rsidR="00D30225" w:rsidRPr="008D64ED" w:rsidRDefault="00D30225" w:rsidP="007C4248">
      <w:pPr>
        <w:pStyle w:val="vinetas"/>
        <w:jc w:val="both"/>
      </w:pPr>
      <w:r>
        <w:t xml:space="preserve">Tiquete aéreo en la ruta </w:t>
      </w:r>
      <w:r w:rsidR="00092193">
        <w:t>Tokio - Seúl</w:t>
      </w:r>
      <w:r>
        <w:t>.</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6A3566">
      <w:pPr>
        <w:pStyle w:val="vinetas"/>
        <w:ind w:left="714" w:hanging="357"/>
        <w:jc w:val="both"/>
      </w:pPr>
      <w:bookmarkStart w:id="1" w:name="_Hlk148536590"/>
      <w:r>
        <w:t xml:space="preserve">Visa de </w:t>
      </w:r>
      <w:r w:rsidR="002A087C">
        <w:t>Japón.</w:t>
      </w:r>
    </w:p>
    <w:bookmarkEnd w:id="1"/>
    <w:p w14:paraId="3978CE53" w14:textId="41750A4B" w:rsidR="006A3566" w:rsidRDefault="006A3566" w:rsidP="006A3566">
      <w:pPr>
        <w:pStyle w:val="vinetas"/>
        <w:jc w:val="both"/>
      </w:pPr>
      <w:r>
        <w:t>Traslado aeropuerto Kansai</w:t>
      </w:r>
      <w:r w:rsidR="00B3204B">
        <w:t xml:space="preserve"> </w:t>
      </w:r>
      <w:r>
        <w:t xml:space="preserve">– hotel en Osaka, con asistencia de habla española. </w:t>
      </w:r>
    </w:p>
    <w:p w14:paraId="6A900D8F" w14:textId="77777777" w:rsidR="006A3566" w:rsidRDefault="006A3566" w:rsidP="006A3566">
      <w:pPr>
        <w:pStyle w:val="vinetas"/>
        <w:jc w:val="both"/>
      </w:pPr>
      <w:r>
        <w:t xml:space="preserve">Transporte terrestre como lo indica el itinerario: Osaka – Kioto // Estación Nagoya – Takayama – Estación Nagoya // Estación Odawara – Hakone – Tokio. </w:t>
      </w:r>
    </w:p>
    <w:p w14:paraId="336504C3" w14:textId="77777777" w:rsidR="006A3566" w:rsidRDefault="006A3566" w:rsidP="006A3566">
      <w:pPr>
        <w:pStyle w:val="vinetas"/>
        <w:jc w:val="both"/>
      </w:pPr>
      <w:r>
        <w:t>Traslado hotel – estación del tren en Kioto, con asistencia de habla española.</w:t>
      </w:r>
    </w:p>
    <w:p w14:paraId="45747033" w14:textId="77777777" w:rsidR="006A3566" w:rsidRDefault="006A3566" w:rsidP="006A3566">
      <w:pPr>
        <w:pStyle w:val="vinetas"/>
        <w:jc w:val="both"/>
      </w:pPr>
      <w:r>
        <w:t>Traslado en tren, con asientos reservados, en el tren bala Shinkansen de Japan Rail “Nozomi”, de Kioto hacia Nagoya, en clase turista.</w:t>
      </w:r>
    </w:p>
    <w:p w14:paraId="1F0139AF" w14:textId="77777777" w:rsidR="006A3566" w:rsidRDefault="006A3566" w:rsidP="006A3566">
      <w:pPr>
        <w:pStyle w:val="vinetas"/>
        <w:jc w:val="both"/>
      </w:pPr>
      <w:r>
        <w:t>Traslado en tren, con asientos reservados, en el tren bala (Shinkansen) de Japan Rail, de Nagoya hacia Odawara, en clase turista.</w:t>
      </w:r>
    </w:p>
    <w:p w14:paraId="0D0EAA4C" w14:textId="7E442E5F" w:rsidR="006A3566" w:rsidRDefault="006A3566" w:rsidP="006A3566">
      <w:pPr>
        <w:pStyle w:val="vinetas"/>
        <w:jc w:val="both"/>
      </w:pPr>
      <w:r>
        <w:t xml:space="preserve">Traslado hotel en Tokio al aeropuerto de Narita o Haneda, con asistencia de habla española. </w:t>
      </w:r>
    </w:p>
    <w:p w14:paraId="2EC9A16F" w14:textId="4FBE9050" w:rsidR="00931CA6" w:rsidRDefault="006A3566" w:rsidP="007079A9">
      <w:pPr>
        <w:pStyle w:val="vinetas"/>
        <w:jc w:val="both"/>
      </w:pPr>
      <w:r>
        <w:t xml:space="preserve">1 noche de alojamiento en </w:t>
      </w:r>
      <w:r w:rsidR="00931CA6">
        <w:t>Osaka.</w:t>
      </w:r>
    </w:p>
    <w:p w14:paraId="6EE9E20D" w14:textId="63394A05" w:rsidR="006A3566" w:rsidRDefault="006A3566" w:rsidP="007079A9">
      <w:pPr>
        <w:pStyle w:val="vinetas"/>
        <w:jc w:val="both"/>
      </w:pPr>
      <w:r>
        <w:t>3</w:t>
      </w:r>
      <w:r w:rsidR="00931CA6">
        <w:t xml:space="preserve"> noches de alojamiento en Kioto</w:t>
      </w:r>
      <w:r>
        <w:t xml:space="preserve">. </w:t>
      </w:r>
    </w:p>
    <w:p w14:paraId="1D920429" w14:textId="6143A158" w:rsidR="006A3566" w:rsidRDefault="006A3566" w:rsidP="006A3566">
      <w:pPr>
        <w:pStyle w:val="vinetas"/>
        <w:jc w:val="both"/>
      </w:pPr>
      <w:r>
        <w:t>1 noche de alojamiento en Takayama.</w:t>
      </w:r>
    </w:p>
    <w:p w14:paraId="05B6610E" w14:textId="3CBF5B6E" w:rsidR="006A3566" w:rsidRDefault="006A3566" w:rsidP="006A3566">
      <w:pPr>
        <w:pStyle w:val="vinetas"/>
        <w:jc w:val="both"/>
      </w:pPr>
      <w:r>
        <w:t>1 noche de alojamiento en Hakone.</w:t>
      </w:r>
    </w:p>
    <w:p w14:paraId="46A89963" w14:textId="282DBFAB" w:rsidR="00931CA6" w:rsidRDefault="006A3566" w:rsidP="003D7EA7">
      <w:pPr>
        <w:pStyle w:val="vinetas"/>
        <w:jc w:val="both"/>
      </w:pPr>
      <w:r>
        <w:t>3 noches de alojamiento en Tokio</w:t>
      </w:r>
      <w:r w:rsidR="00931CA6">
        <w:t>.</w:t>
      </w:r>
      <w:r>
        <w:t xml:space="preserve"> </w:t>
      </w:r>
    </w:p>
    <w:p w14:paraId="2223D04A" w14:textId="4D113512" w:rsidR="006A3566" w:rsidRDefault="006A3566" w:rsidP="003D7EA7">
      <w:pPr>
        <w:pStyle w:val="vinetas"/>
        <w:jc w:val="both"/>
      </w:pPr>
      <w:r>
        <w:t>Desayunos diarios.</w:t>
      </w:r>
    </w:p>
    <w:p w14:paraId="52FA696B" w14:textId="77777777" w:rsidR="006A3566" w:rsidRPr="00F80DCF" w:rsidRDefault="006A3566" w:rsidP="006A3566">
      <w:pPr>
        <w:pStyle w:val="vinetas"/>
        <w:jc w:val="both"/>
      </w:pPr>
      <w:r w:rsidRPr="00F80DCF">
        <w:t>1 almuerzo sin bebidas en un restaurante en Nara.</w:t>
      </w:r>
    </w:p>
    <w:p w14:paraId="6BAB1319" w14:textId="77777777" w:rsidR="006A3566" w:rsidRPr="00F80DCF" w:rsidRDefault="006A3566" w:rsidP="006A3566">
      <w:pPr>
        <w:pStyle w:val="vinetas"/>
        <w:jc w:val="both"/>
      </w:pPr>
      <w:r w:rsidRPr="00F80DCF">
        <w:t>1 almuerzo sin bebidas en un restaurante en Kioto.</w:t>
      </w:r>
    </w:p>
    <w:p w14:paraId="6C67D84D" w14:textId="07F5031E" w:rsidR="006A3566" w:rsidRPr="00F80DCF" w:rsidRDefault="006A3566" w:rsidP="006A3566">
      <w:pPr>
        <w:pStyle w:val="vinetas"/>
        <w:jc w:val="both"/>
      </w:pPr>
      <w:r w:rsidRPr="00F80DCF">
        <w:t xml:space="preserve">1 cena </w:t>
      </w:r>
      <w:r w:rsidR="00AB5F54" w:rsidRPr="00F80DCF">
        <w:t>típica japonesa</w:t>
      </w:r>
      <w:r w:rsidR="001658A0" w:rsidRPr="00F80DCF">
        <w:t xml:space="preserve">, </w:t>
      </w:r>
      <w:r w:rsidRPr="00F80DCF">
        <w:t>sin bebidas en Takayama</w:t>
      </w:r>
      <w:r w:rsidR="001658A0" w:rsidRPr="00F80DCF">
        <w:t>.</w:t>
      </w:r>
    </w:p>
    <w:p w14:paraId="66E1F0B7" w14:textId="77777777" w:rsidR="006A3566" w:rsidRPr="00F80DCF" w:rsidRDefault="006A3566" w:rsidP="006A3566">
      <w:pPr>
        <w:pStyle w:val="vinetas"/>
        <w:jc w:val="both"/>
      </w:pPr>
      <w:r w:rsidRPr="00F80DCF">
        <w:t>1 almuerzo sin bebidas en un restaurante en Nagoya.</w:t>
      </w:r>
    </w:p>
    <w:p w14:paraId="04DC884E" w14:textId="3ECC517E" w:rsidR="006A3566" w:rsidRPr="00F80DCF" w:rsidRDefault="006A3566" w:rsidP="006A3566">
      <w:pPr>
        <w:pStyle w:val="vinetas"/>
        <w:jc w:val="both"/>
      </w:pPr>
      <w:r w:rsidRPr="00F80DCF">
        <w:t>1 cena sin bebidas en Hakone.</w:t>
      </w:r>
    </w:p>
    <w:p w14:paraId="1B65DA6D" w14:textId="77777777" w:rsidR="006A3566" w:rsidRPr="00F80DCF" w:rsidRDefault="006A3566" w:rsidP="006A3566">
      <w:pPr>
        <w:pStyle w:val="vinetas"/>
        <w:jc w:val="both"/>
      </w:pPr>
      <w:r w:rsidRPr="00F80DCF">
        <w:t>1 almuerzo sin bebidas en un restaurante en Hakone.</w:t>
      </w:r>
    </w:p>
    <w:p w14:paraId="2D794304" w14:textId="77777777" w:rsidR="006A3566" w:rsidRPr="00F80DCF" w:rsidRDefault="006A3566" w:rsidP="006A3566">
      <w:pPr>
        <w:pStyle w:val="vinetas"/>
        <w:jc w:val="both"/>
      </w:pPr>
      <w:r w:rsidRPr="00F80DCF">
        <w:t>1 almuerzo sin bebidas en un restaurante en Tokio.</w:t>
      </w:r>
    </w:p>
    <w:p w14:paraId="200CCBDE" w14:textId="6885A844" w:rsidR="006A3566" w:rsidRDefault="006A3566" w:rsidP="006A3566">
      <w:pPr>
        <w:pStyle w:val="vinetas"/>
        <w:jc w:val="both"/>
      </w:pPr>
      <w:r>
        <w:t>Visita del Castillo de Osaka, con guía de habla española</w:t>
      </w:r>
      <w:r w:rsidR="00B15B70">
        <w:t>.</w:t>
      </w:r>
    </w:p>
    <w:p w14:paraId="25F5CE34" w14:textId="79F70AFA" w:rsidR="006A3566" w:rsidRDefault="006A3566" w:rsidP="006A3566">
      <w:pPr>
        <w:pStyle w:val="vinetas"/>
        <w:jc w:val="both"/>
      </w:pPr>
      <w:r>
        <w:t>Visita del templo Todaiji y el Parque de los Ciervos Sagrados en Nara, con guía de habla española</w:t>
      </w:r>
      <w:r w:rsidR="00B15B70">
        <w:t>.</w:t>
      </w:r>
    </w:p>
    <w:p w14:paraId="61F47076" w14:textId="77777777" w:rsidR="006A3566" w:rsidRDefault="006A3566" w:rsidP="006A3566">
      <w:pPr>
        <w:pStyle w:val="vinetas"/>
        <w:jc w:val="both"/>
      </w:pPr>
      <w:r>
        <w:t>Visita en ruta Nara – Kioto, del Santuario Shintoísta de Fushimi Inari.</w:t>
      </w:r>
    </w:p>
    <w:p w14:paraId="798B5B52" w14:textId="17807598" w:rsidR="006A3566" w:rsidRDefault="006A3566" w:rsidP="006A3566">
      <w:pPr>
        <w:pStyle w:val="vinetas"/>
        <w:jc w:val="both"/>
      </w:pPr>
      <w:r>
        <w:t xml:space="preserve">Visita de </w:t>
      </w:r>
      <w:r w:rsidR="00931CA6">
        <w:t xml:space="preserve">medio día de </w:t>
      </w:r>
      <w:r>
        <w:t>la ciudad de Kioto, con guía de habla española</w:t>
      </w:r>
      <w:r w:rsidR="00B15B70">
        <w:t>.</w:t>
      </w:r>
      <w:r>
        <w:t xml:space="preserve"> </w:t>
      </w:r>
    </w:p>
    <w:p w14:paraId="723B4DAD" w14:textId="77777777" w:rsidR="006A3566" w:rsidRDefault="006A3566" w:rsidP="006A3566">
      <w:pPr>
        <w:pStyle w:val="vinetas"/>
        <w:jc w:val="both"/>
      </w:pPr>
      <w:r>
        <w:t>Visita de los pueblos de posta, Magome y Tsumago, con guía de habla española.</w:t>
      </w:r>
    </w:p>
    <w:p w14:paraId="681FCD79" w14:textId="77777777" w:rsidR="006A3566" w:rsidRDefault="006A3566" w:rsidP="006A3566">
      <w:pPr>
        <w:pStyle w:val="vinetas"/>
        <w:jc w:val="both"/>
      </w:pPr>
      <w:r>
        <w:t>Visita de una hospedería samurái “Waki Honjin” en Tsumago.</w:t>
      </w:r>
    </w:p>
    <w:p w14:paraId="271A7CE4" w14:textId="06FA3395" w:rsidR="006A3566" w:rsidRDefault="006A3566" w:rsidP="006A3566">
      <w:pPr>
        <w:pStyle w:val="vinetas"/>
        <w:jc w:val="both"/>
      </w:pPr>
      <w:r>
        <w:t>Visita de</w:t>
      </w:r>
      <w:r w:rsidR="00931CA6">
        <w:t xml:space="preserve"> medio día de</w:t>
      </w:r>
      <w:r>
        <w:t xml:space="preserve"> la ciudad de Takayama, con guía de habla española.</w:t>
      </w:r>
    </w:p>
    <w:p w14:paraId="3E35F9D1" w14:textId="77777777" w:rsidR="006A3566" w:rsidRDefault="006A3566" w:rsidP="006A3566">
      <w:pPr>
        <w:pStyle w:val="vinetas"/>
        <w:jc w:val="both"/>
      </w:pPr>
      <w:r>
        <w:t>Visita de una de las casas tradicionales “Gassho Zukuri l en el pueblo de Shirakawago, con guía de habla española.</w:t>
      </w:r>
    </w:p>
    <w:p w14:paraId="37BD893D" w14:textId="49D7FA09" w:rsidR="006A3566" w:rsidRDefault="006A3566" w:rsidP="006A3566">
      <w:pPr>
        <w:pStyle w:val="vinetas"/>
        <w:jc w:val="both"/>
      </w:pPr>
      <w:r>
        <w:t xml:space="preserve">Excursión del Parque Nacional de Hakone con guía de habla española. Dependiendo de las condiciones climáticas, la visita del Lago Ashi en </w:t>
      </w:r>
      <w:r w:rsidR="00A31795">
        <w:t>minicrucero</w:t>
      </w:r>
      <w:r>
        <w:t xml:space="preserve"> y teleférico, puede ser sustituida por otras como museos y/o templos. </w:t>
      </w:r>
    </w:p>
    <w:p w14:paraId="7D46B97B" w14:textId="3086DD9D" w:rsidR="006A3566" w:rsidRDefault="006A3566" w:rsidP="006A3566">
      <w:pPr>
        <w:pStyle w:val="vinetas"/>
        <w:jc w:val="both"/>
      </w:pPr>
      <w:r>
        <w:t xml:space="preserve">Visita de </w:t>
      </w:r>
      <w:r w:rsidR="00931CA6">
        <w:t xml:space="preserve">medio día de </w:t>
      </w:r>
      <w:r>
        <w:t>la ciudad de Tokio, con guía de habla española</w:t>
      </w:r>
      <w:r w:rsidR="0068259A">
        <w:t>.</w:t>
      </w:r>
    </w:p>
    <w:p w14:paraId="1D469919" w14:textId="77777777" w:rsidR="006A3566" w:rsidRDefault="006A3566" w:rsidP="006A3566">
      <w:pPr>
        <w:pStyle w:val="vinetas"/>
        <w:jc w:val="both"/>
      </w:pPr>
      <w:r>
        <w:t>Impuestos hoteleros.</w:t>
      </w:r>
    </w:p>
    <w:p w14:paraId="67A136DC" w14:textId="77777777" w:rsidR="0068259A" w:rsidRDefault="0068259A" w:rsidP="00D30225">
      <w:pPr>
        <w:pStyle w:val="vinetas"/>
        <w:numPr>
          <w:ilvl w:val="0"/>
          <w:numId w:val="0"/>
        </w:numPr>
        <w:jc w:val="both"/>
        <w:rPr>
          <w:b/>
          <w:color w:val="1F3864"/>
        </w:rPr>
      </w:pPr>
    </w:p>
    <w:p w14:paraId="0E12B985" w14:textId="40F08EC0" w:rsidR="00D30225" w:rsidRPr="00D45F12" w:rsidRDefault="00D30225" w:rsidP="00D30225">
      <w:pPr>
        <w:pStyle w:val="vinetas"/>
        <w:numPr>
          <w:ilvl w:val="0"/>
          <w:numId w:val="0"/>
        </w:numPr>
        <w:jc w:val="both"/>
        <w:rPr>
          <w:b/>
          <w:color w:val="1F3864"/>
        </w:rPr>
      </w:pPr>
      <w:r w:rsidRPr="00D45F12">
        <w:rPr>
          <w:b/>
          <w:color w:val="1F3864"/>
        </w:rPr>
        <w:lastRenderedPageBreak/>
        <w:t xml:space="preserve">Servicios en </w:t>
      </w:r>
      <w:r>
        <w:rPr>
          <w:b/>
          <w:color w:val="1F3864"/>
        </w:rPr>
        <w:t>C</w:t>
      </w:r>
      <w:r w:rsidR="00092193">
        <w:rPr>
          <w:b/>
          <w:color w:val="1F3864"/>
        </w:rPr>
        <w:t>orea</w:t>
      </w:r>
      <w:r w:rsidRPr="00D45F12">
        <w:rPr>
          <w:b/>
          <w:color w:val="1F3864"/>
        </w:rPr>
        <w:t>:</w:t>
      </w:r>
    </w:p>
    <w:p w14:paraId="7F63CCF9" w14:textId="67D4B426" w:rsidR="00D30225" w:rsidRDefault="00D30225" w:rsidP="00994D84">
      <w:pPr>
        <w:pStyle w:val="vinetas"/>
        <w:ind w:left="714" w:hanging="357"/>
        <w:jc w:val="both"/>
      </w:pPr>
      <w:r>
        <w:t>Visa de C</w:t>
      </w:r>
      <w:r w:rsidR="00A219A6">
        <w:t>orea</w:t>
      </w:r>
      <w:r>
        <w:t>.</w:t>
      </w:r>
    </w:p>
    <w:p w14:paraId="293E11B0" w14:textId="42139336" w:rsidR="00953F1C" w:rsidRPr="00953F1C" w:rsidRDefault="00953F1C" w:rsidP="00994D84">
      <w:pPr>
        <w:pStyle w:val="vinetas"/>
        <w:jc w:val="both"/>
      </w:pPr>
      <w:r w:rsidRPr="00953F1C">
        <w:t>Traslado aeropuerto – hotel en Seúl</w:t>
      </w:r>
      <w:r w:rsidR="00A57824">
        <w:t>.</w:t>
      </w:r>
    </w:p>
    <w:p w14:paraId="4D396727" w14:textId="10C6E246" w:rsidR="00953F1C" w:rsidRPr="00953F1C" w:rsidRDefault="00953F1C" w:rsidP="00994D84">
      <w:pPr>
        <w:pStyle w:val="vinetas"/>
        <w:jc w:val="both"/>
      </w:pPr>
      <w:r w:rsidRPr="00953F1C">
        <w:t>Traslado hotel – aeropuerto en Seúl</w:t>
      </w:r>
      <w:r w:rsidR="00A57824">
        <w:t>.</w:t>
      </w:r>
    </w:p>
    <w:p w14:paraId="2E371152" w14:textId="77777777" w:rsidR="00953F1C" w:rsidRPr="00953F1C" w:rsidRDefault="00953F1C" w:rsidP="00994D84">
      <w:pPr>
        <w:pStyle w:val="vinetas"/>
        <w:jc w:val="both"/>
      </w:pPr>
      <w:r w:rsidRPr="00953F1C">
        <w:t xml:space="preserve">Traslados mencionados para el grupo en vehículo con aire acondicionado. </w:t>
      </w:r>
    </w:p>
    <w:p w14:paraId="11A03B94" w14:textId="77777777" w:rsidR="00953F1C" w:rsidRPr="00953F1C" w:rsidRDefault="00953F1C" w:rsidP="00994D84">
      <w:pPr>
        <w:pStyle w:val="vinetas"/>
        <w:jc w:val="both"/>
      </w:pPr>
      <w:r w:rsidRPr="00953F1C">
        <w:t>Traslado hotel – estación del tren en Seúl, en servicio compartido.</w:t>
      </w:r>
    </w:p>
    <w:p w14:paraId="4B1A4680" w14:textId="77777777" w:rsidR="00953F1C" w:rsidRPr="00953F1C" w:rsidRDefault="00953F1C" w:rsidP="00994D84">
      <w:pPr>
        <w:pStyle w:val="vinetas"/>
        <w:jc w:val="both"/>
      </w:pPr>
      <w:r w:rsidRPr="00953F1C">
        <w:t>Billete de segunda clase en el tren KTX Express de Seúl a Gyeongju, en servicio compartido.</w:t>
      </w:r>
    </w:p>
    <w:p w14:paraId="4A0F7D02" w14:textId="72F92123" w:rsidR="00953F1C" w:rsidRPr="00953F1C" w:rsidRDefault="00953F1C" w:rsidP="00994D84">
      <w:pPr>
        <w:pStyle w:val="vinetas"/>
        <w:jc w:val="both"/>
      </w:pPr>
      <w:r w:rsidRPr="00953F1C">
        <w:t>Traslado por carretera (con guía) Gyeongju – Busan.</w:t>
      </w:r>
    </w:p>
    <w:p w14:paraId="4F3B8DC4" w14:textId="77777777" w:rsidR="00953F1C" w:rsidRPr="00953F1C" w:rsidRDefault="00953F1C" w:rsidP="00994D84">
      <w:pPr>
        <w:pStyle w:val="vinetas"/>
        <w:jc w:val="both"/>
      </w:pPr>
      <w:r w:rsidRPr="00953F1C">
        <w:t>Traslado hotel – estación del tren en Busan, en servicio compartido.</w:t>
      </w:r>
    </w:p>
    <w:p w14:paraId="3ABA8274" w14:textId="77777777" w:rsidR="00953F1C" w:rsidRPr="00953F1C" w:rsidRDefault="00953F1C" w:rsidP="00994D84">
      <w:pPr>
        <w:pStyle w:val="vinetas"/>
        <w:jc w:val="both"/>
      </w:pPr>
      <w:r w:rsidRPr="00953F1C">
        <w:t>Billete de segunda clase en el tren KTX Express de Busan a Seúl, en servicio compartido.</w:t>
      </w:r>
    </w:p>
    <w:p w14:paraId="202B6559" w14:textId="77777777" w:rsidR="00953F1C" w:rsidRPr="00953F1C" w:rsidRDefault="00953F1C" w:rsidP="00994D84">
      <w:pPr>
        <w:pStyle w:val="vinetas"/>
        <w:jc w:val="both"/>
      </w:pPr>
      <w:r w:rsidRPr="00953F1C">
        <w:t>4 noches de alojamiento en Seúl.</w:t>
      </w:r>
    </w:p>
    <w:p w14:paraId="3BDBCC91" w14:textId="77777777" w:rsidR="00953F1C" w:rsidRPr="00953F1C" w:rsidRDefault="00953F1C" w:rsidP="00994D84">
      <w:pPr>
        <w:pStyle w:val="vinetas"/>
        <w:jc w:val="both"/>
      </w:pPr>
      <w:r w:rsidRPr="00953F1C">
        <w:t>2 noches de alojamiento en Busan.</w:t>
      </w:r>
    </w:p>
    <w:p w14:paraId="7A43AA38" w14:textId="77777777" w:rsidR="00953F1C" w:rsidRPr="00953F1C" w:rsidRDefault="00953F1C" w:rsidP="00994D84">
      <w:pPr>
        <w:pStyle w:val="vinetas"/>
        <w:jc w:val="both"/>
      </w:pPr>
      <w:r w:rsidRPr="00953F1C">
        <w:t>Desayuno diario en los horarios establecidos por los hoteles.</w:t>
      </w:r>
    </w:p>
    <w:p w14:paraId="10E6147E" w14:textId="77777777" w:rsidR="00953F1C" w:rsidRPr="00953F1C" w:rsidRDefault="00953F1C" w:rsidP="00994D84">
      <w:pPr>
        <w:pStyle w:val="vinetas"/>
        <w:jc w:val="both"/>
      </w:pPr>
      <w:r w:rsidRPr="00953F1C">
        <w:t>1 almuerzo en Seúl en restaurante local (no incluye bebidas).</w:t>
      </w:r>
    </w:p>
    <w:p w14:paraId="65ACD9D9" w14:textId="77777777" w:rsidR="00953F1C" w:rsidRPr="00953F1C" w:rsidRDefault="00953F1C" w:rsidP="00994D84">
      <w:pPr>
        <w:pStyle w:val="vinetas"/>
        <w:jc w:val="both"/>
      </w:pPr>
      <w:r w:rsidRPr="00953F1C">
        <w:t>1 almuerzo en Gyeongju en restaurante local (no incluye bebidas).</w:t>
      </w:r>
    </w:p>
    <w:p w14:paraId="332E3CE3" w14:textId="77777777" w:rsidR="00953F1C" w:rsidRPr="00953F1C" w:rsidRDefault="00953F1C" w:rsidP="00994D84">
      <w:pPr>
        <w:pStyle w:val="vinetas"/>
        <w:jc w:val="both"/>
      </w:pPr>
      <w:r w:rsidRPr="00953F1C">
        <w:t>1 almuerzo en Busan en restaurante local (no incluye bebidas).</w:t>
      </w:r>
      <w:r w:rsidRPr="00953F1C">
        <w:tab/>
      </w:r>
    </w:p>
    <w:p w14:paraId="0FE2AF41" w14:textId="34C515CC" w:rsidR="00953F1C" w:rsidRPr="00953F1C" w:rsidRDefault="00953F1C" w:rsidP="00994D84">
      <w:pPr>
        <w:pStyle w:val="vinetas"/>
        <w:jc w:val="both"/>
      </w:pPr>
      <w:r w:rsidRPr="00953F1C">
        <w:t xml:space="preserve">Guía de habla hispana durante el recorrido, excepto para los traslados de llegada y salida, y </w:t>
      </w:r>
      <w:r w:rsidR="008D5058">
        <w:t xml:space="preserve">durante </w:t>
      </w:r>
      <w:r w:rsidR="00AE6D7B">
        <w:t>el traslado de Busan a Seúl</w:t>
      </w:r>
      <w:r w:rsidR="008D5058">
        <w:t>.</w:t>
      </w:r>
    </w:p>
    <w:p w14:paraId="2AE126E7" w14:textId="77777777" w:rsidR="00953F1C" w:rsidRPr="00953F1C" w:rsidRDefault="00953F1C" w:rsidP="00994D84">
      <w:pPr>
        <w:pStyle w:val="vinetas"/>
        <w:jc w:val="both"/>
      </w:pPr>
      <w:r w:rsidRPr="00953F1C">
        <w:t>Visita de día completo de la ciudad de Seúl, en servicio compartido.</w:t>
      </w:r>
    </w:p>
    <w:p w14:paraId="1A9E2C82" w14:textId="77777777" w:rsidR="00953F1C" w:rsidRPr="00953F1C" w:rsidRDefault="00953F1C" w:rsidP="00994D84">
      <w:pPr>
        <w:pStyle w:val="vinetas"/>
        <w:jc w:val="both"/>
      </w:pPr>
      <w:r w:rsidRPr="00953F1C">
        <w:t>Visita de día completo de la ciudad de Gyeongju, en servicio compartido.</w:t>
      </w:r>
    </w:p>
    <w:p w14:paraId="411E40BB" w14:textId="77777777" w:rsidR="00953F1C" w:rsidRPr="00953F1C" w:rsidRDefault="00953F1C" w:rsidP="00994D84">
      <w:pPr>
        <w:pStyle w:val="vinetas"/>
        <w:jc w:val="both"/>
      </w:pPr>
      <w:r w:rsidRPr="00953F1C">
        <w:t>Visita del pueblo cultural de Gamcheon, la lonja de pescado y el cementerio del Memorial de las Naciones Unidas en Busan, en servicio compartido.</w:t>
      </w:r>
    </w:p>
    <w:p w14:paraId="40A6270A" w14:textId="77777777" w:rsidR="00953F1C" w:rsidRPr="00953F1C" w:rsidRDefault="00953F1C" w:rsidP="00994D84">
      <w:pPr>
        <w:pStyle w:val="vinetas"/>
        <w:jc w:val="both"/>
      </w:pPr>
      <w:r w:rsidRPr="00953F1C">
        <w:t>2 botellas de agua al día por persona y toallitas refrescantes.</w:t>
      </w:r>
    </w:p>
    <w:p w14:paraId="4134940F" w14:textId="77777777" w:rsidR="00953F1C" w:rsidRPr="00953F1C" w:rsidRDefault="00953F1C" w:rsidP="00994D84">
      <w:pPr>
        <w:pStyle w:val="vinetas"/>
        <w:jc w:val="both"/>
      </w:pPr>
      <w:r w:rsidRPr="00953F1C">
        <w:t>Impuestos gubernamentales vigentes (IVA, etc.).</w:t>
      </w:r>
    </w:p>
    <w:p w14:paraId="75665D7D" w14:textId="77777777" w:rsidR="00092193" w:rsidRPr="00092193" w:rsidRDefault="00092193" w:rsidP="00092193">
      <w:pPr>
        <w:contextualSpacing/>
        <w:jc w:val="both"/>
        <w:rPr>
          <w:rFonts w:cs="Calibri"/>
          <w:b/>
          <w:color w:val="1F3864"/>
          <w:szCs w:val="22"/>
        </w:rPr>
      </w:pPr>
      <w:r w:rsidRPr="00092193">
        <w:rPr>
          <w:rFonts w:cs="Calibri"/>
          <w:b/>
          <w:color w:val="1F3864"/>
          <w:szCs w:val="22"/>
        </w:rPr>
        <w:t>Servicios en Turquía:</w:t>
      </w:r>
    </w:p>
    <w:p w14:paraId="731D75DA" w14:textId="77777777" w:rsidR="00092193" w:rsidRPr="00092193" w:rsidRDefault="00092193" w:rsidP="00092193">
      <w:pPr>
        <w:pStyle w:val="Prrafodelista"/>
        <w:numPr>
          <w:ilvl w:val="0"/>
          <w:numId w:val="21"/>
        </w:numPr>
        <w:jc w:val="both"/>
        <w:rPr>
          <w:rFonts w:cs="Calibri"/>
          <w:szCs w:val="22"/>
        </w:rPr>
      </w:pPr>
      <w:r w:rsidRPr="00092193">
        <w:rPr>
          <w:rFonts w:cs="Calibri"/>
          <w:szCs w:val="22"/>
        </w:rPr>
        <w:t>Traslados aeropuerto – hotel – aeropuerto.</w:t>
      </w:r>
    </w:p>
    <w:p w14:paraId="4C3F1D43" w14:textId="4401403E" w:rsidR="00092193" w:rsidRPr="00092193" w:rsidRDefault="00092193" w:rsidP="00092193">
      <w:pPr>
        <w:pStyle w:val="Prrafodelista"/>
        <w:numPr>
          <w:ilvl w:val="0"/>
          <w:numId w:val="21"/>
        </w:numPr>
        <w:jc w:val="both"/>
        <w:rPr>
          <w:rFonts w:cs="Calibri"/>
          <w:szCs w:val="22"/>
        </w:rPr>
      </w:pPr>
      <w:r>
        <w:rPr>
          <w:rFonts w:cs="Calibri"/>
          <w:szCs w:val="22"/>
        </w:rPr>
        <w:t>1</w:t>
      </w:r>
      <w:r w:rsidRPr="00092193">
        <w:rPr>
          <w:rFonts w:cs="Calibri"/>
          <w:szCs w:val="22"/>
        </w:rPr>
        <w:t xml:space="preserve"> noche de alojamiento en Estambul.</w:t>
      </w:r>
    </w:p>
    <w:p w14:paraId="2C5270ED" w14:textId="77777777" w:rsidR="00092193" w:rsidRPr="00092193" w:rsidRDefault="00092193" w:rsidP="00092193">
      <w:pPr>
        <w:pStyle w:val="Prrafodelista"/>
        <w:numPr>
          <w:ilvl w:val="0"/>
          <w:numId w:val="21"/>
        </w:numPr>
        <w:jc w:val="both"/>
        <w:rPr>
          <w:rFonts w:cs="Calibri"/>
          <w:szCs w:val="22"/>
        </w:rPr>
      </w:pPr>
      <w:r w:rsidRPr="00092193">
        <w:rPr>
          <w:rFonts w:cs="Calibri"/>
          <w:szCs w:val="22"/>
        </w:rPr>
        <w:t>Desayuno diario.</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5B049FF0"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9B563D">
        <w:rPr>
          <w:caps w:val="0"/>
          <w:color w:val="1F3864"/>
          <w:sz w:val="28"/>
          <w:szCs w:val="28"/>
        </w:rPr>
        <w:t>MIÉRCOLES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DDD1F17"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DD4F01">
        <w:rPr>
          <w:caps w:val="0"/>
          <w:color w:val="1F3864"/>
          <w:sz w:val="28"/>
          <w:szCs w:val="28"/>
        </w:rPr>
        <w:t>JUEVES</w:t>
      </w:r>
      <w:r>
        <w:rPr>
          <w:caps w:val="0"/>
          <w:color w:val="1F3864"/>
          <w:sz w:val="28"/>
          <w:szCs w:val="28"/>
        </w:rPr>
        <w:tab/>
      </w:r>
      <w:r w:rsidR="00DD4F01">
        <w:rPr>
          <w:caps w:val="0"/>
          <w:color w:val="1F3864"/>
          <w:sz w:val="28"/>
          <w:szCs w:val="28"/>
        </w:rPr>
        <w:tab/>
      </w:r>
      <w:r w:rsidRPr="006E1BB0">
        <w:rPr>
          <w:caps w:val="0"/>
          <w:color w:val="1F3864"/>
          <w:sz w:val="28"/>
          <w:szCs w:val="28"/>
        </w:rPr>
        <w:t xml:space="preserve">ESTAMBUL </w:t>
      </w:r>
    </w:p>
    <w:bookmarkEnd w:id="2"/>
    <w:p w14:paraId="3E07DA92" w14:textId="637C8DC5" w:rsidR="00B92D14" w:rsidRDefault="00DD4F01" w:rsidP="00DD4F01">
      <w:pPr>
        <w:pStyle w:val="itinerario"/>
        <w:rPr>
          <w:caps/>
          <w:color w:val="1F3864"/>
          <w:sz w:val="28"/>
          <w:szCs w:val="28"/>
        </w:rPr>
      </w:pPr>
      <w:r w:rsidRPr="00DD4F01">
        <w:t xml:space="preserve">Llegada a Estambul </w:t>
      </w:r>
      <w:r w:rsidR="000E5371">
        <w:t xml:space="preserve">para conectar </w:t>
      </w:r>
      <w:r w:rsidRPr="00DD4F01">
        <w:t xml:space="preserve">con el vuelo TURKISH AIRLINES </w:t>
      </w:r>
      <w:r w:rsidR="000E5371">
        <w:t>a</w:t>
      </w:r>
      <w:r w:rsidRPr="00DD4F01">
        <w:t xml:space="preserve"> </w:t>
      </w:r>
      <w:r>
        <w:t>Osaka</w:t>
      </w:r>
      <w:r w:rsidRPr="00DD4F01">
        <w:t xml:space="preserve">. Solicitamos por favor pasar por el área de conexiones (no realizar Inmigración en Estambul ni salir del aeropuerto). </w:t>
      </w:r>
    </w:p>
    <w:p w14:paraId="5A557873" w14:textId="0E8A31FF" w:rsidR="00175D2C" w:rsidRPr="00DF1E37" w:rsidRDefault="003077F0" w:rsidP="00175D2C">
      <w:pPr>
        <w:pStyle w:val="dias"/>
        <w:rPr>
          <w:color w:val="1F3864"/>
          <w:sz w:val="28"/>
          <w:szCs w:val="28"/>
        </w:rPr>
      </w:pPr>
      <w:r w:rsidRPr="00DF1E37">
        <w:rPr>
          <w:caps w:val="0"/>
          <w:color w:val="1F3864"/>
          <w:sz w:val="28"/>
          <w:szCs w:val="28"/>
        </w:rPr>
        <w:t xml:space="preserve">DÍA </w:t>
      </w:r>
      <w:r>
        <w:rPr>
          <w:caps w:val="0"/>
          <w:color w:val="1F3864"/>
          <w:sz w:val="28"/>
          <w:szCs w:val="28"/>
        </w:rPr>
        <w:t>3</w:t>
      </w:r>
      <w:r w:rsidRPr="00DF1E37">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t>ESTAMBUL – OSAKA (VUELO INCLUIDO)</w:t>
      </w:r>
    </w:p>
    <w:p w14:paraId="4BE97598" w14:textId="57E1C9D8" w:rsidR="00C82223" w:rsidRDefault="003B06BB" w:rsidP="00C82223">
      <w:pPr>
        <w:pStyle w:val="itinerario"/>
      </w:pPr>
      <w:r>
        <w:t xml:space="preserve">A </w:t>
      </w:r>
      <w:r w:rsidR="000E5371">
        <w:t xml:space="preserve">las 2:05 </w:t>
      </w:r>
      <w:r w:rsidR="0088674F">
        <w:t xml:space="preserve">horas </w:t>
      </w:r>
      <w:r w:rsidR="000E5371">
        <w:t xml:space="preserve">salida en el vuelo con destino </w:t>
      </w:r>
      <w:r w:rsidR="003077F0">
        <w:t xml:space="preserve">Osaka. </w:t>
      </w:r>
      <w:r w:rsidR="00C933EC">
        <w:t>Ll</w:t>
      </w:r>
      <w:r w:rsidR="00C82223">
        <w:t>egada al Aeropuerto Internacional de Osaka, Kansai</w:t>
      </w:r>
      <w:r w:rsidR="00C933EC">
        <w:t>. D</w:t>
      </w:r>
      <w:r w:rsidR="00C82223">
        <w:t xml:space="preserve">espués del trámite de inmigración y aduana, recibimiento por un asistente de habla española y traslado al hotel. Alojamiento. </w:t>
      </w:r>
    </w:p>
    <w:p w14:paraId="14AF6CD2" w14:textId="7DD954CD" w:rsidR="00C82223" w:rsidRPr="00E43627" w:rsidRDefault="00C82223" w:rsidP="00E43627">
      <w:pPr>
        <w:pStyle w:val="dias"/>
        <w:rPr>
          <w:color w:val="1F3864"/>
          <w:sz w:val="28"/>
          <w:szCs w:val="28"/>
        </w:rPr>
      </w:pPr>
      <w:r w:rsidRPr="00E43627">
        <w:rPr>
          <w:color w:val="1F3864"/>
          <w:sz w:val="28"/>
          <w:szCs w:val="28"/>
        </w:rPr>
        <w:t xml:space="preserve">DÍA </w:t>
      </w:r>
      <w:r w:rsidR="00487716" w:rsidRPr="00E43627">
        <w:rPr>
          <w:color w:val="1F3864"/>
          <w:sz w:val="28"/>
          <w:szCs w:val="28"/>
        </w:rPr>
        <w:t>4</w:t>
      </w:r>
      <w:r w:rsidR="00487716" w:rsidRPr="00E43627">
        <w:rPr>
          <w:color w:val="1F3864"/>
          <w:sz w:val="28"/>
          <w:szCs w:val="28"/>
        </w:rPr>
        <w:tab/>
      </w:r>
      <w:r w:rsidR="00487716" w:rsidRPr="00E43627">
        <w:rPr>
          <w:color w:val="1F3864"/>
          <w:sz w:val="28"/>
          <w:szCs w:val="28"/>
        </w:rPr>
        <w:tab/>
      </w:r>
      <w:r w:rsidR="00E43627" w:rsidRPr="00E43627">
        <w:rPr>
          <w:color w:val="1F3864"/>
          <w:sz w:val="28"/>
          <w:szCs w:val="28"/>
        </w:rPr>
        <w:t>SÁB</w:t>
      </w:r>
      <w:r w:rsidR="00E43627">
        <w:rPr>
          <w:color w:val="1F3864"/>
          <w:sz w:val="28"/>
          <w:szCs w:val="28"/>
        </w:rPr>
        <w:t>ADO</w:t>
      </w:r>
      <w:r w:rsidRPr="00E43627">
        <w:rPr>
          <w:color w:val="1F3864"/>
          <w:sz w:val="28"/>
          <w:szCs w:val="28"/>
        </w:rPr>
        <w:tab/>
      </w:r>
      <w:r w:rsidRPr="00E43627">
        <w:rPr>
          <w:color w:val="1F3864"/>
          <w:sz w:val="28"/>
          <w:szCs w:val="28"/>
        </w:rPr>
        <w:tab/>
        <w:t xml:space="preserve">OSAKA – NARA – KIOTO </w:t>
      </w:r>
    </w:p>
    <w:p w14:paraId="28EE6E0F" w14:textId="77777777" w:rsidR="00C82223" w:rsidRDefault="00C82223" w:rsidP="00C82223">
      <w:pPr>
        <w:pStyle w:val="itinerario"/>
      </w:pPr>
      <w:r>
        <w:t>Desayuno en el hotel. A la hora indicada, reunión en lobby y salida para realizar una visita, con guía de habla española, del Castillo de Osaka (</w:t>
      </w:r>
      <w:r w:rsidRPr="0088674F">
        <w:rPr>
          <w:b/>
          <w:bCs/>
          <w:color w:val="1F3864"/>
        </w:rPr>
        <w:t>entrada incluida</w:t>
      </w:r>
      <w:r>
        <w:t>). Después de la visita, salida hacia Nara para conocer el Templo Todaiji con su enorme imagen de Buda (</w:t>
      </w:r>
      <w:r w:rsidRPr="00636EC5">
        <w:rPr>
          <w:b/>
          <w:bCs/>
          <w:color w:val="1F3864"/>
        </w:rPr>
        <w:t>entrada incluida</w:t>
      </w:r>
      <w:r>
        <w:t xml:space="preserve">) y el Parque de los Ciervos Sagrados. </w:t>
      </w:r>
      <w:r w:rsidRPr="00636EC5">
        <w:rPr>
          <w:b/>
          <w:bCs/>
          <w:color w:val="1F3864"/>
        </w:rPr>
        <w:t>Almuerzo</w:t>
      </w:r>
      <w:r>
        <w:t xml:space="preserve"> en un restaurante.  Por la tarde, salida hacia Kioto.  En el camino, se visitará el Santuario Shintoísta de Fushimi Inari. Después de la visita, traslado al hotel. Alojamiento.</w:t>
      </w:r>
    </w:p>
    <w:p w14:paraId="5E011103" w14:textId="715F5BC7" w:rsidR="00C82223" w:rsidRPr="00636EC5" w:rsidRDefault="00C82223" w:rsidP="00636EC5">
      <w:pPr>
        <w:pStyle w:val="dias"/>
        <w:rPr>
          <w:color w:val="1F3864"/>
          <w:sz w:val="28"/>
          <w:szCs w:val="28"/>
        </w:rPr>
      </w:pPr>
      <w:r w:rsidRPr="00636EC5">
        <w:rPr>
          <w:color w:val="1F3864"/>
          <w:sz w:val="28"/>
          <w:szCs w:val="28"/>
        </w:rPr>
        <w:t xml:space="preserve">DÍA </w:t>
      </w:r>
      <w:r w:rsidR="00965768">
        <w:rPr>
          <w:color w:val="1F3864"/>
          <w:sz w:val="28"/>
          <w:szCs w:val="28"/>
        </w:rPr>
        <w:t>5</w:t>
      </w:r>
      <w:r w:rsidR="00636EC5" w:rsidRPr="00636EC5">
        <w:rPr>
          <w:color w:val="1F3864"/>
          <w:sz w:val="28"/>
          <w:szCs w:val="28"/>
        </w:rPr>
        <w:tab/>
      </w:r>
      <w:r w:rsidR="00636EC5">
        <w:rPr>
          <w:color w:val="1F3864"/>
          <w:sz w:val="28"/>
          <w:szCs w:val="28"/>
        </w:rPr>
        <w:tab/>
      </w:r>
      <w:r w:rsidR="00636EC5" w:rsidRPr="00636EC5">
        <w:rPr>
          <w:color w:val="1F3864"/>
          <w:sz w:val="28"/>
          <w:szCs w:val="28"/>
        </w:rPr>
        <w:t>DOMINGO</w:t>
      </w:r>
      <w:r w:rsidRPr="00636EC5">
        <w:rPr>
          <w:color w:val="1F3864"/>
          <w:sz w:val="28"/>
          <w:szCs w:val="28"/>
        </w:rPr>
        <w:t xml:space="preserve"> </w:t>
      </w:r>
      <w:r w:rsidRPr="00636EC5">
        <w:rPr>
          <w:color w:val="1F3864"/>
          <w:sz w:val="28"/>
          <w:szCs w:val="28"/>
        </w:rPr>
        <w:tab/>
      </w:r>
      <w:r w:rsidRPr="00636EC5">
        <w:rPr>
          <w:color w:val="1F3864"/>
          <w:sz w:val="28"/>
          <w:szCs w:val="28"/>
        </w:rPr>
        <w:tab/>
      </w:r>
      <w:r w:rsidRPr="00E979F7">
        <w:rPr>
          <w:color w:val="1F3864"/>
          <w:sz w:val="28"/>
          <w:szCs w:val="28"/>
        </w:rPr>
        <w:t>KIOTO</w:t>
      </w:r>
    </w:p>
    <w:p w14:paraId="69F67894" w14:textId="77777777" w:rsidR="00C82223" w:rsidRDefault="00C82223" w:rsidP="00C82223">
      <w:pPr>
        <w:pStyle w:val="itinerario"/>
      </w:pPr>
      <w:r>
        <w:t>Desayuno en el hotel. A la hora indicada, reunión en lobby y salida para realizar la visita de la antigua capital Kioto, con guía de habla española. Se conocerá el Castillo de Nijo (</w:t>
      </w:r>
      <w:r w:rsidRPr="00636EC5">
        <w:rPr>
          <w:b/>
          <w:bCs/>
          <w:color w:val="1F3864"/>
        </w:rPr>
        <w:t>entrada incluida</w:t>
      </w:r>
      <w:r>
        <w:t>), el Templo Kinkakuji – Pabellón Dorado (</w:t>
      </w:r>
      <w:r w:rsidRPr="00E979F7">
        <w:rPr>
          <w:b/>
          <w:bCs/>
          <w:color w:val="1F3864"/>
        </w:rPr>
        <w:t>entrada incluida)</w:t>
      </w:r>
      <w:r w:rsidRPr="00E979F7">
        <w:rPr>
          <w:color w:val="1F3864"/>
        </w:rPr>
        <w:t xml:space="preserve"> </w:t>
      </w:r>
      <w:r>
        <w:t>y el Santuario Shintoísta de Heian (</w:t>
      </w:r>
      <w:r w:rsidRPr="00636EC5">
        <w:rPr>
          <w:b/>
          <w:bCs/>
          <w:color w:val="1F3864"/>
        </w:rPr>
        <w:t>sin entrada al jardín</w:t>
      </w:r>
      <w:r>
        <w:t xml:space="preserve">). </w:t>
      </w:r>
      <w:r w:rsidRPr="00636EC5">
        <w:rPr>
          <w:b/>
          <w:bCs/>
          <w:color w:val="1F3864"/>
        </w:rPr>
        <w:t xml:space="preserve">Almuerzo </w:t>
      </w:r>
      <w:r>
        <w:t>en un restaurante. La visita termina en el restaurante después del almuerzo. Regreso al hotel por su cuenta. Tarde libre para actividades personales. Alojamiento en el hotel.</w:t>
      </w:r>
    </w:p>
    <w:p w14:paraId="2F7CB376" w14:textId="0ECCB057" w:rsidR="00C82223" w:rsidRPr="00965768" w:rsidRDefault="00965768" w:rsidP="00965768">
      <w:pPr>
        <w:pStyle w:val="dias"/>
        <w:rPr>
          <w:color w:val="1F3864"/>
          <w:sz w:val="28"/>
          <w:szCs w:val="28"/>
        </w:rPr>
      </w:pPr>
      <w:r w:rsidRPr="00965768">
        <w:rPr>
          <w:color w:val="1F3864"/>
          <w:sz w:val="28"/>
          <w:szCs w:val="28"/>
        </w:rPr>
        <w:t>DÍA 6</w:t>
      </w:r>
      <w:r w:rsidRPr="00965768">
        <w:rPr>
          <w:color w:val="1F3864"/>
          <w:sz w:val="28"/>
          <w:szCs w:val="28"/>
        </w:rPr>
        <w:tab/>
      </w:r>
      <w:r w:rsidRPr="00965768">
        <w:rPr>
          <w:color w:val="1F3864"/>
          <w:sz w:val="28"/>
          <w:szCs w:val="28"/>
        </w:rPr>
        <w:tab/>
        <w:t>LUNES</w:t>
      </w:r>
      <w:r w:rsidRPr="00965768">
        <w:rPr>
          <w:color w:val="1F3864"/>
          <w:sz w:val="28"/>
          <w:szCs w:val="28"/>
        </w:rPr>
        <w:tab/>
      </w:r>
      <w:r w:rsidRPr="00965768">
        <w:rPr>
          <w:color w:val="1F3864"/>
          <w:sz w:val="28"/>
          <w:szCs w:val="28"/>
        </w:rPr>
        <w:tab/>
        <w:t>KIOTO</w:t>
      </w:r>
    </w:p>
    <w:p w14:paraId="5DFD8CB5" w14:textId="77777777" w:rsidR="00C82223" w:rsidRDefault="00C82223" w:rsidP="00C82223">
      <w:pPr>
        <w:pStyle w:val="itinerario"/>
      </w:pPr>
      <w:r>
        <w:t xml:space="preserve">Desayuno en el hotel. Día libre para actividades personales. Alojamiento. </w:t>
      </w:r>
    </w:p>
    <w:p w14:paraId="630BE999" w14:textId="77777777" w:rsidR="00C82223" w:rsidRDefault="00C82223" w:rsidP="00C82223">
      <w:pPr>
        <w:pStyle w:val="itinerario"/>
      </w:pPr>
    </w:p>
    <w:p w14:paraId="5B0D775C" w14:textId="4431ECFA" w:rsidR="00C82223" w:rsidRDefault="00C82223" w:rsidP="00C82223">
      <w:pPr>
        <w:pStyle w:val="itinerario"/>
      </w:pPr>
      <w:r>
        <w:t xml:space="preserve">Se podrá realizar una excursión </w:t>
      </w:r>
      <w:r w:rsidRPr="00F61B16">
        <w:rPr>
          <w:b/>
          <w:bCs/>
          <w:color w:val="1F3864"/>
        </w:rPr>
        <w:t xml:space="preserve">OPCIONAL </w:t>
      </w:r>
      <w:r>
        <w:t>a Hiroshima y Miyajima, con guía de habla española: Reunión en el lobby y traslado a la estación de Kioto a pie con el guía. Salida de Kioto hacia Hiroshima en tren bala (Shinkansen) de Japan Rail “Nozomi”, clase turista. Llegada a Hiroshima y visita con guía de habla española para conocer el Parque Conmemorativo de la Paz y su museo (entrada incluida), la Cúpula de la Bomba Atómica en Hiroshima y el Santuario Shintoísta de Itsukushima (entrada incluida) en Miyajima. Almuerzo en un restaurante. Después de la visita, regreso a la estación de Hiroshima para tomar el tren bala (Shinkansen) de JR “Nozomi”, clase turista, con destino Kioto. Llegada a la estación de Kioto. La excursión termina en la estación de K</w:t>
      </w:r>
      <w:r w:rsidR="00F61B16">
        <w:t>i</w:t>
      </w:r>
      <w:r>
        <w:t>oto. Traslado a su hotel por su cuenta.</w:t>
      </w:r>
    </w:p>
    <w:p w14:paraId="68AE7750" w14:textId="77777777" w:rsidR="00C82223" w:rsidRDefault="00C82223" w:rsidP="00C82223">
      <w:pPr>
        <w:pStyle w:val="itinerario"/>
      </w:pPr>
    </w:p>
    <w:p w14:paraId="71E1F818" w14:textId="77777777" w:rsidR="002148EC" w:rsidRDefault="00C82223" w:rsidP="00C82223">
      <w:pPr>
        <w:pStyle w:val="itinerario"/>
        <w:rPr>
          <w:color w:val="1F3864"/>
        </w:rPr>
      </w:pPr>
      <w:r w:rsidRPr="00F61B16">
        <w:rPr>
          <w:b/>
          <w:bCs/>
          <w:color w:val="1F3864"/>
        </w:rPr>
        <w:t>Incluye:</w:t>
      </w:r>
      <w:r w:rsidRPr="00F61B16">
        <w:rPr>
          <w:color w:val="1F3864"/>
        </w:rPr>
        <w:t xml:space="preserve"> </w:t>
      </w:r>
    </w:p>
    <w:p w14:paraId="2BB8B197" w14:textId="623D7B5D" w:rsidR="002148EC" w:rsidRPr="004F6BA7" w:rsidRDefault="00C82223" w:rsidP="004F6BA7">
      <w:pPr>
        <w:pStyle w:val="itinerario"/>
        <w:numPr>
          <w:ilvl w:val="0"/>
          <w:numId w:val="28"/>
        </w:numPr>
      </w:pPr>
      <w:r w:rsidRPr="004F6BA7">
        <w:t>Tren bala de Kioto a Hiroshima, ida y vuelta en clase turista</w:t>
      </w:r>
      <w:r w:rsidR="004F6BA7">
        <w:t>.</w:t>
      </w:r>
    </w:p>
    <w:p w14:paraId="77B44FF4" w14:textId="6BB29671" w:rsidR="002148EC" w:rsidRPr="004F6BA7" w:rsidRDefault="00C82223" w:rsidP="004F6BA7">
      <w:pPr>
        <w:pStyle w:val="itinerario"/>
        <w:numPr>
          <w:ilvl w:val="0"/>
          <w:numId w:val="28"/>
        </w:numPr>
      </w:pPr>
      <w:r w:rsidRPr="004F6BA7">
        <w:t>Guía de habla española durante toda la excursión</w:t>
      </w:r>
      <w:r w:rsidR="004F6BA7">
        <w:t>.</w:t>
      </w:r>
    </w:p>
    <w:p w14:paraId="70FBA53E" w14:textId="3D427053" w:rsidR="002148EC" w:rsidRPr="004F6BA7" w:rsidRDefault="00C82223" w:rsidP="004F6BA7">
      <w:pPr>
        <w:pStyle w:val="itinerario"/>
        <w:numPr>
          <w:ilvl w:val="0"/>
          <w:numId w:val="28"/>
        </w:numPr>
      </w:pPr>
      <w:r w:rsidRPr="004F6BA7">
        <w:lastRenderedPageBreak/>
        <w:t>Visita de Hiroshima y Miyajima según el itinerario</w:t>
      </w:r>
      <w:r w:rsidR="004F6BA7">
        <w:t>.</w:t>
      </w:r>
    </w:p>
    <w:p w14:paraId="08241ABF" w14:textId="3F0404AD" w:rsidR="00C82223" w:rsidRPr="004F6BA7" w:rsidRDefault="00C82223" w:rsidP="004F6BA7">
      <w:pPr>
        <w:pStyle w:val="itinerario"/>
        <w:numPr>
          <w:ilvl w:val="0"/>
          <w:numId w:val="28"/>
        </w:numPr>
      </w:pPr>
      <w:r w:rsidRPr="004F6BA7">
        <w:t>Almuerzo (sin bebidas).</w:t>
      </w:r>
    </w:p>
    <w:p w14:paraId="216EA166" w14:textId="77777777" w:rsidR="004F6BA7" w:rsidRDefault="004F6BA7" w:rsidP="00C82223">
      <w:pPr>
        <w:pStyle w:val="itinerario"/>
      </w:pPr>
    </w:p>
    <w:p w14:paraId="6C22CD54" w14:textId="2D689D7D" w:rsidR="00C82223" w:rsidRPr="004F6BA7" w:rsidRDefault="00C82223" w:rsidP="00C82223">
      <w:pPr>
        <w:pStyle w:val="itinerario"/>
      </w:pPr>
      <w:r w:rsidRPr="004F6BA7">
        <w:t>Cancelaciones en destino no tienen reembolso.</w:t>
      </w:r>
    </w:p>
    <w:p w14:paraId="29D16C89" w14:textId="77777777" w:rsidR="004F6BA7" w:rsidRDefault="004F6BA7" w:rsidP="00C82223">
      <w:pPr>
        <w:pStyle w:val="itinerario"/>
      </w:pPr>
    </w:p>
    <w:p w14:paraId="0E2BF559" w14:textId="2C32897E" w:rsidR="00C82223" w:rsidRDefault="00C82223" w:rsidP="00C82223">
      <w:pPr>
        <w:pStyle w:val="itinerario"/>
      </w:pPr>
      <w:r w:rsidRPr="004F6BA7">
        <w:t>El medio de transporte para esta excursión depende del número de participantes. Se utilizará autocar/</w:t>
      </w:r>
      <w:r w:rsidR="00F61B16" w:rsidRPr="004F6BA7">
        <w:t>minibús</w:t>
      </w:r>
      <w:r w:rsidRPr="004F6BA7">
        <w:t xml:space="preserve"> privado, tren, autobús local o taxi.</w:t>
      </w:r>
    </w:p>
    <w:p w14:paraId="2F8102B3" w14:textId="676AEA17" w:rsidR="00C82223" w:rsidRPr="009D588D" w:rsidRDefault="00C82223" w:rsidP="009D588D">
      <w:pPr>
        <w:pStyle w:val="dias"/>
        <w:jc w:val="both"/>
        <w:rPr>
          <w:color w:val="1F3864"/>
          <w:sz w:val="28"/>
          <w:szCs w:val="28"/>
        </w:rPr>
      </w:pPr>
      <w:r w:rsidRPr="009D588D">
        <w:rPr>
          <w:color w:val="1F3864"/>
          <w:sz w:val="28"/>
          <w:szCs w:val="28"/>
        </w:rPr>
        <w:t xml:space="preserve">DÍA </w:t>
      </w:r>
      <w:r w:rsidR="00F61B16" w:rsidRPr="009D588D">
        <w:rPr>
          <w:color w:val="1F3864"/>
          <w:sz w:val="28"/>
          <w:szCs w:val="28"/>
        </w:rPr>
        <w:t>7</w:t>
      </w:r>
      <w:r w:rsidR="00F61B16" w:rsidRPr="009D588D">
        <w:rPr>
          <w:color w:val="1F3864"/>
          <w:sz w:val="28"/>
          <w:szCs w:val="28"/>
        </w:rPr>
        <w:tab/>
      </w:r>
      <w:r w:rsidR="009D588D">
        <w:rPr>
          <w:color w:val="1F3864"/>
          <w:sz w:val="28"/>
          <w:szCs w:val="28"/>
        </w:rPr>
        <w:tab/>
      </w:r>
      <w:r w:rsidR="009D588D" w:rsidRPr="009D588D">
        <w:rPr>
          <w:color w:val="1F3864"/>
          <w:sz w:val="28"/>
          <w:szCs w:val="28"/>
        </w:rPr>
        <w:t>MARTES</w:t>
      </w:r>
      <w:r w:rsidRPr="009D588D">
        <w:rPr>
          <w:color w:val="1F3864"/>
          <w:sz w:val="28"/>
          <w:szCs w:val="28"/>
        </w:rPr>
        <w:tab/>
      </w:r>
      <w:r w:rsidRPr="009D588D">
        <w:rPr>
          <w:color w:val="1F3864"/>
          <w:sz w:val="28"/>
          <w:szCs w:val="28"/>
        </w:rPr>
        <w:tab/>
        <w:t>KIOTO – NAGOYA – MAGOME – TSUMAGO – TAKAYAMA</w:t>
      </w:r>
    </w:p>
    <w:p w14:paraId="03516CB7" w14:textId="77777777" w:rsidR="00C82223" w:rsidRDefault="00C82223" w:rsidP="00C82223">
      <w:pPr>
        <w:pStyle w:val="itinerario"/>
      </w:pPr>
      <w:r>
        <w:t>Sus maletas se trasladarán directamente al hotel en Tokio. Por favor preparen equipaje de mano para 2 noches sin maletas, 1 noche en Takayama y 1 noche en Hakone.</w:t>
      </w:r>
    </w:p>
    <w:p w14:paraId="65C45A3B" w14:textId="77777777" w:rsidR="00C82223" w:rsidRDefault="00C82223" w:rsidP="00C82223">
      <w:pPr>
        <w:pStyle w:val="itinerario"/>
      </w:pPr>
    </w:p>
    <w:p w14:paraId="38C67AA7" w14:textId="634EBC33" w:rsidR="00C82223" w:rsidRDefault="00C82223" w:rsidP="00C82223">
      <w:pPr>
        <w:pStyle w:val="itinerario"/>
      </w:pPr>
      <w:r>
        <w:t>Desayuno en el hotel. A la hora indicada, reunión en lobby y traslado a la estación de Kioto. Salida de Kioto hacia Nagoya en tren bala Shinkansen de JR “Nozomi”. Llegada a Nagoya y visita de los pueblos de posta, Magome y Tsumago, en la antigua carretera Nakasendo. Daremos un paseo en Magome. Salida hacia Tsumago donde visitaremos “Waki Honjin”, antigua hospedería de los Samurais, (</w:t>
      </w:r>
      <w:r w:rsidRPr="009D588D">
        <w:rPr>
          <w:b/>
          <w:bCs/>
          <w:color w:val="1F3864"/>
        </w:rPr>
        <w:t>entrada incluida</w:t>
      </w:r>
      <w:r>
        <w:t xml:space="preserve">). Salida de Tsumago hacia Takayama por carretera. Llegada a Takayama donde comienza la visita de la ciudad para conocer la calle de Kami-sannomachi. Después de la visita, traslado al hotel. </w:t>
      </w:r>
      <w:r w:rsidR="00531C69">
        <w:t>Cena típica japonesa y alojamiento en el hotel.</w:t>
      </w:r>
    </w:p>
    <w:p w14:paraId="70872E38" w14:textId="7ECA0D8C" w:rsidR="00C82223" w:rsidRPr="00955928" w:rsidRDefault="00955928" w:rsidP="00955928">
      <w:pPr>
        <w:pStyle w:val="dias"/>
        <w:rPr>
          <w:color w:val="1F3864"/>
          <w:sz w:val="28"/>
          <w:szCs w:val="28"/>
        </w:rPr>
      </w:pPr>
      <w:r w:rsidRPr="00955928">
        <w:rPr>
          <w:color w:val="1F3864"/>
          <w:sz w:val="28"/>
          <w:szCs w:val="28"/>
        </w:rPr>
        <w:t>DÍA 8</w:t>
      </w:r>
      <w:r w:rsidRPr="00955928">
        <w:rPr>
          <w:color w:val="1F3864"/>
          <w:sz w:val="28"/>
          <w:szCs w:val="28"/>
        </w:rPr>
        <w:tab/>
      </w:r>
      <w:r w:rsidRPr="00955928">
        <w:rPr>
          <w:color w:val="1F3864"/>
          <w:sz w:val="28"/>
          <w:szCs w:val="28"/>
        </w:rPr>
        <w:tab/>
        <w:t>MIÉRCOLES</w:t>
      </w:r>
      <w:r w:rsidRPr="00955928">
        <w:rPr>
          <w:color w:val="1F3864"/>
          <w:sz w:val="28"/>
          <w:szCs w:val="28"/>
        </w:rPr>
        <w:tab/>
      </w:r>
      <w:r w:rsidRPr="00955928">
        <w:rPr>
          <w:color w:val="1F3864"/>
          <w:sz w:val="28"/>
          <w:szCs w:val="28"/>
        </w:rPr>
        <w:tab/>
        <w:t>TAKAYAMA – SHIRAKAWAGO – NAGOYA – HAKONE</w:t>
      </w:r>
    </w:p>
    <w:p w14:paraId="0D0515E7" w14:textId="4E54F6A7" w:rsidR="00C82223" w:rsidRDefault="00C82223" w:rsidP="00C82223">
      <w:pPr>
        <w:pStyle w:val="itinerario"/>
      </w:pPr>
      <w:r>
        <w:t>Desayuno en el hotel. A la hora indicada, reunión en lobby y salida hacia Shirakawago con guía de habla española. Llegada a Shirakawago y comienza la visita del pueblo, declarado Patrimonio de la Humanidad por la UNESCO, para conocer una de las casas tradicionales “Gassho Zukuri” (</w:t>
      </w:r>
      <w:r w:rsidRPr="00955928">
        <w:rPr>
          <w:b/>
          <w:bCs/>
          <w:color w:val="1F3864"/>
        </w:rPr>
        <w:t>entrada incluida</w:t>
      </w:r>
      <w:r>
        <w:t xml:space="preserve">). Después de la visita, traslado a la estación de Nagoya. </w:t>
      </w:r>
      <w:r w:rsidRPr="00955928">
        <w:rPr>
          <w:b/>
          <w:bCs/>
          <w:color w:val="1F3864"/>
        </w:rPr>
        <w:t>Almuerzo en</w:t>
      </w:r>
      <w:r w:rsidRPr="00955928">
        <w:rPr>
          <w:color w:val="1F3864"/>
        </w:rPr>
        <w:t xml:space="preserve"> </w:t>
      </w:r>
      <w:r>
        <w:t>un restaurante. Salida de Nagoya hacia Odawara en tren bala (Shinkansen) de Japan Rail. Llegada a Odawara y traslado a su hotel en Hakone.</w:t>
      </w:r>
      <w:r w:rsidR="00490690" w:rsidRPr="00490690">
        <w:t xml:space="preserve"> Cena y alojamiento</w:t>
      </w:r>
      <w:r w:rsidR="00490690">
        <w:t xml:space="preserve"> en el hotel</w:t>
      </w:r>
      <w:r>
        <w:t xml:space="preserve">.  </w:t>
      </w:r>
    </w:p>
    <w:p w14:paraId="6F057651" w14:textId="1C711CEE" w:rsidR="00C82223" w:rsidRPr="00955928" w:rsidRDefault="00C82223" w:rsidP="00955928">
      <w:pPr>
        <w:pStyle w:val="dias"/>
        <w:rPr>
          <w:b w:val="0"/>
          <w:bCs w:val="0"/>
          <w:caps w:val="0"/>
          <w:sz w:val="22"/>
          <w:szCs w:val="22"/>
        </w:rPr>
      </w:pPr>
      <w:r w:rsidRPr="00955928">
        <w:rPr>
          <w:color w:val="1F3864"/>
          <w:sz w:val="28"/>
          <w:szCs w:val="28"/>
        </w:rPr>
        <w:t xml:space="preserve">DÍA </w:t>
      </w:r>
      <w:r w:rsidR="00955928" w:rsidRPr="00955928">
        <w:rPr>
          <w:color w:val="1F3864"/>
          <w:sz w:val="28"/>
          <w:szCs w:val="28"/>
        </w:rPr>
        <w:t>9</w:t>
      </w:r>
      <w:r w:rsidR="00955928" w:rsidRPr="00955928">
        <w:rPr>
          <w:color w:val="1F3864"/>
          <w:sz w:val="28"/>
          <w:szCs w:val="28"/>
        </w:rPr>
        <w:tab/>
      </w:r>
      <w:r w:rsidR="00955928" w:rsidRPr="00955928">
        <w:rPr>
          <w:color w:val="1F3864"/>
          <w:sz w:val="28"/>
          <w:szCs w:val="28"/>
        </w:rPr>
        <w:tab/>
        <w:t>JUEVES</w:t>
      </w:r>
      <w:r w:rsidRPr="00955928">
        <w:rPr>
          <w:color w:val="1F3864"/>
          <w:sz w:val="28"/>
          <w:szCs w:val="28"/>
        </w:rPr>
        <w:tab/>
      </w:r>
      <w:r w:rsidRPr="00955928">
        <w:rPr>
          <w:color w:val="1F3864"/>
          <w:sz w:val="28"/>
          <w:szCs w:val="28"/>
        </w:rPr>
        <w:tab/>
        <w:t>HAKONE – TOKIO</w:t>
      </w:r>
      <w:r w:rsidRPr="00955928">
        <w:rPr>
          <w:b w:val="0"/>
          <w:bCs w:val="0"/>
          <w:caps w:val="0"/>
          <w:sz w:val="22"/>
          <w:szCs w:val="22"/>
        </w:rPr>
        <w:t xml:space="preserve"> </w:t>
      </w:r>
    </w:p>
    <w:p w14:paraId="3F98FBC9" w14:textId="24FF33D3" w:rsidR="00C82223" w:rsidRDefault="00C82223" w:rsidP="00C82223">
      <w:pPr>
        <w:pStyle w:val="itinerario"/>
      </w:pPr>
      <w:r>
        <w:t xml:space="preserve">Desayuno en el hotel. Reunión en el lobby y comienza la visita del Parque Nacional de Hakone con guía de habla española para conocer el Lago Ashi en </w:t>
      </w:r>
      <w:r w:rsidR="00955928">
        <w:t>minicrucero</w:t>
      </w:r>
      <w:r>
        <w:t xml:space="preserve"> (</w:t>
      </w:r>
      <w:r w:rsidRPr="00955928">
        <w:rPr>
          <w:b/>
          <w:bCs/>
          <w:color w:val="1F3864"/>
        </w:rPr>
        <w:t>entrada incluida</w:t>
      </w:r>
      <w:r>
        <w:t xml:space="preserve">) y el teleférico </w:t>
      </w:r>
      <w:r w:rsidRPr="00955928">
        <w:rPr>
          <w:b/>
          <w:bCs/>
          <w:color w:val="1F3864"/>
        </w:rPr>
        <w:t>(incluido</w:t>
      </w:r>
      <w:r>
        <w:t xml:space="preserve">) para disfrutar de la vista panorámica de Hakone y el Monte Fuji. </w:t>
      </w:r>
      <w:r w:rsidRPr="00955928">
        <w:rPr>
          <w:b/>
          <w:bCs/>
          <w:color w:val="1F3864"/>
        </w:rPr>
        <w:t xml:space="preserve">Almuerzo </w:t>
      </w:r>
      <w:r>
        <w:t>en un restaurante. Después de la visita, salida de Hakone hacia Tokio. Llegada a Tokio y comienza la visita de la Torre de Tokio (</w:t>
      </w:r>
      <w:r w:rsidRPr="00A81524">
        <w:rPr>
          <w:b/>
          <w:bCs/>
          <w:color w:val="1F3864"/>
        </w:rPr>
        <w:t>entrada incluida</w:t>
      </w:r>
      <w:r>
        <w:t>). Después de la visita, traslado a su hotel. Alojamiento en el hotel.</w:t>
      </w:r>
    </w:p>
    <w:p w14:paraId="6B001952" w14:textId="77777777" w:rsidR="00C82223" w:rsidRDefault="00C82223" w:rsidP="00C82223">
      <w:pPr>
        <w:pStyle w:val="itinerario"/>
      </w:pPr>
    </w:p>
    <w:p w14:paraId="7DD84DAE" w14:textId="77777777" w:rsidR="00C82223" w:rsidRPr="00955928" w:rsidRDefault="00C82223" w:rsidP="00C82223">
      <w:pPr>
        <w:pStyle w:val="itinerario"/>
        <w:rPr>
          <w:b/>
          <w:bCs/>
          <w:color w:val="1F3864"/>
        </w:rPr>
      </w:pPr>
      <w:r w:rsidRPr="00955928">
        <w:rPr>
          <w:b/>
          <w:bCs/>
          <w:color w:val="1F3864"/>
        </w:rPr>
        <w:t xml:space="preserve">Notas: </w:t>
      </w:r>
    </w:p>
    <w:p w14:paraId="6E2905D1" w14:textId="190301D8" w:rsidR="00C82223" w:rsidRDefault="00C82223" w:rsidP="00955928">
      <w:pPr>
        <w:pStyle w:val="itinerario"/>
        <w:numPr>
          <w:ilvl w:val="0"/>
          <w:numId w:val="24"/>
        </w:numPr>
      </w:pPr>
      <w:r>
        <w:t xml:space="preserve">Dependiendo de las condiciones climatológicas, las visitas pueden ser sustituidos por otras como museos y/o templos. La vista panorámica del Monte Fuji también dependerá de la meteorología. </w:t>
      </w:r>
    </w:p>
    <w:p w14:paraId="36D11BA3" w14:textId="47C9ED95" w:rsidR="00C82223" w:rsidRDefault="00C82223" w:rsidP="00955928">
      <w:pPr>
        <w:pStyle w:val="itinerario"/>
        <w:numPr>
          <w:ilvl w:val="0"/>
          <w:numId w:val="24"/>
        </w:numPr>
      </w:pPr>
      <w:r>
        <w:t>Es muy difícil ver el Monte Fuji en cualquier época del año y sobre todo en verano porque suele estar nublado.</w:t>
      </w:r>
    </w:p>
    <w:p w14:paraId="0F1E07AC" w14:textId="1E58DF5A" w:rsidR="00C82223" w:rsidRPr="00955928" w:rsidRDefault="00C82223" w:rsidP="00955928">
      <w:pPr>
        <w:pStyle w:val="dias"/>
        <w:rPr>
          <w:color w:val="1F3864"/>
          <w:sz w:val="28"/>
          <w:szCs w:val="28"/>
        </w:rPr>
      </w:pPr>
      <w:r w:rsidRPr="00955928">
        <w:rPr>
          <w:color w:val="1F3864"/>
          <w:sz w:val="28"/>
          <w:szCs w:val="28"/>
        </w:rPr>
        <w:t xml:space="preserve">DÍA </w:t>
      </w:r>
      <w:r w:rsidR="00955928" w:rsidRPr="00955928">
        <w:rPr>
          <w:color w:val="1F3864"/>
          <w:sz w:val="28"/>
          <w:szCs w:val="28"/>
        </w:rPr>
        <w:t>10</w:t>
      </w:r>
      <w:r w:rsidR="00955928" w:rsidRPr="00955928">
        <w:rPr>
          <w:color w:val="1F3864"/>
          <w:sz w:val="28"/>
          <w:szCs w:val="28"/>
        </w:rPr>
        <w:tab/>
        <w:t>VIERNES</w:t>
      </w:r>
      <w:r w:rsidRPr="00955928">
        <w:rPr>
          <w:color w:val="1F3864"/>
          <w:sz w:val="28"/>
          <w:szCs w:val="28"/>
        </w:rPr>
        <w:tab/>
      </w:r>
      <w:r w:rsidRPr="00955928">
        <w:rPr>
          <w:color w:val="1F3864"/>
          <w:sz w:val="28"/>
          <w:szCs w:val="28"/>
        </w:rPr>
        <w:tab/>
        <w:t>TOKIO</w:t>
      </w:r>
    </w:p>
    <w:p w14:paraId="0E190197" w14:textId="77777777" w:rsidR="00C82223" w:rsidRDefault="00C82223" w:rsidP="00C82223">
      <w:pPr>
        <w:pStyle w:val="itinerario"/>
      </w:pPr>
      <w:r>
        <w:t>Desayuno en el hotel. A la hora indicada, reunión en lobby y salida para realizar la visita de la ciudad de Tokio, con guía de habla española, para conocer el Templo Asakusa Kannon con su arcada comercial de Nakamise y el Santuario Meiji (</w:t>
      </w:r>
      <w:r w:rsidRPr="00955928">
        <w:rPr>
          <w:b/>
          <w:bCs/>
          <w:color w:val="1F3864"/>
        </w:rPr>
        <w:t>entrada incluida)</w:t>
      </w:r>
      <w:r w:rsidRPr="00955928">
        <w:rPr>
          <w:color w:val="1F3864"/>
        </w:rPr>
        <w:t xml:space="preserve"> </w:t>
      </w:r>
      <w:r>
        <w:t xml:space="preserve">y el barrio Ginza. </w:t>
      </w:r>
      <w:r w:rsidRPr="00955928">
        <w:rPr>
          <w:b/>
          <w:bCs/>
          <w:color w:val="1F3864"/>
        </w:rPr>
        <w:t xml:space="preserve">Almuerzo </w:t>
      </w:r>
      <w:r>
        <w:t>en un restaurante. La visita termina en el restaurante y el regreso al hotel es por su cuenta. Tarde libre para actividades personales. Alojamiento en el hotel.</w:t>
      </w:r>
    </w:p>
    <w:p w14:paraId="60A0823E" w14:textId="77777777" w:rsidR="00E240C4" w:rsidRDefault="00E240C4" w:rsidP="00955928">
      <w:pPr>
        <w:pStyle w:val="dias"/>
        <w:rPr>
          <w:color w:val="1F3864"/>
          <w:sz w:val="28"/>
          <w:szCs w:val="28"/>
        </w:rPr>
      </w:pPr>
    </w:p>
    <w:p w14:paraId="47BB0735" w14:textId="0DB7D62F" w:rsidR="00C82223" w:rsidRPr="00955928" w:rsidRDefault="00C82223" w:rsidP="00955928">
      <w:pPr>
        <w:pStyle w:val="dias"/>
        <w:rPr>
          <w:color w:val="1F3864"/>
          <w:sz w:val="28"/>
          <w:szCs w:val="28"/>
        </w:rPr>
      </w:pPr>
      <w:r w:rsidRPr="00955928">
        <w:rPr>
          <w:color w:val="1F3864"/>
          <w:sz w:val="28"/>
          <w:szCs w:val="28"/>
        </w:rPr>
        <w:lastRenderedPageBreak/>
        <w:t xml:space="preserve">DÍA </w:t>
      </w:r>
      <w:r w:rsidR="00955928" w:rsidRPr="00955928">
        <w:rPr>
          <w:color w:val="1F3864"/>
          <w:sz w:val="28"/>
          <w:szCs w:val="28"/>
        </w:rPr>
        <w:t>11</w:t>
      </w:r>
      <w:r w:rsidR="00955928" w:rsidRPr="00955928">
        <w:rPr>
          <w:color w:val="1F3864"/>
          <w:sz w:val="28"/>
          <w:szCs w:val="28"/>
        </w:rPr>
        <w:tab/>
        <w:t>SÁBADO</w:t>
      </w:r>
      <w:r w:rsidRPr="00955928">
        <w:rPr>
          <w:color w:val="1F3864"/>
          <w:sz w:val="28"/>
          <w:szCs w:val="28"/>
        </w:rPr>
        <w:tab/>
      </w:r>
      <w:r w:rsidR="00955928">
        <w:rPr>
          <w:color w:val="1F3864"/>
          <w:sz w:val="28"/>
          <w:szCs w:val="28"/>
        </w:rPr>
        <w:tab/>
      </w:r>
      <w:r w:rsidRPr="00955928">
        <w:rPr>
          <w:color w:val="1F3864"/>
          <w:sz w:val="28"/>
          <w:szCs w:val="28"/>
        </w:rPr>
        <w:t>TOKIO</w:t>
      </w:r>
    </w:p>
    <w:p w14:paraId="6D106A3F" w14:textId="77777777" w:rsidR="00C82223" w:rsidRDefault="00C82223" w:rsidP="00C82223">
      <w:pPr>
        <w:pStyle w:val="itinerario"/>
      </w:pPr>
      <w:r>
        <w:t>Desayuno en el hotel. Día libre para sus actividades personales. Alojamiento en el hotel.</w:t>
      </w:r>
    </w:p>
    <w:p w14:paraId="29C8E59B" w14:textId="77777777" w:rsidR="00C82223" w:rsidRDefault="00C82223" w:rsidP="00C82223">
      <w:pPr>
        <w:pStyle w:val="itinerario"/>
      </w:pPr>
    </w:p>
    <w:p w14:paraId="1B1D2262" w14:textId="7687AF78" w:rsidR="00C82223" w:rsidRDefault="00C82223" w:rsidP="00C82223">
      <w:pPr>
        <w:pStyle w:val="itinerario"/>
      </w:pPr>
      <w:r>
        <w:t xml:space="preserve">Se podrá realizar una excursión </w:t>
      </w:r>
      <w:r w:rsidRPr="00955928">
        <w:rPr>
          <w:b/>
          <w:bCs/>
          <w:color w:val="1F3864"/>
        </w:rPr>
        <w:t>OPCIONAL</w:t>
      </w:r>
      <w:r>
        <w:t xml:space="preserve"> a Nikko, con guía de habla española: Reunión en el lobby y salida a Nikko donde se visitará el Santuario Shintoísta de Toshogu (entrada incluida) y la Cascada Kegon</w:t>
      </w:r>
      <w:r w:rsidR="00D313A1" w:rsidRPr="00D313A1">
        <w:t xml:space="preserve"> </w:t>
      </w:r>
      <w:r w:rsidR="00D313A1">
        <w:t>subiendo por la carretera zigzag “I-Ro-Ha”</w:t>
      </w:r>
      <w:r>
        <w:t>. Almuerzo en un restaurante. Después de la visita, regreso a su hotel en Tokio.</w:t>
      </w:r>
    </w:p>
    <w:p w14:paraId="47BCD07C" w14:textId="77777777" w:rsidR="00C82223" w:rsidRDefault="00C82223" w:rsidP="00C82223">
      <w:pPr>
        <w:pStyle w:val="itinerario"/>
      </w:pPr>
    </w:p>
    <w:p w14:paraId="35D5E786" w14:textId="77777777" w:rsidR="00BE3B21" w:rsidRPr="00270AF4" w:rsidRDefault="00C82223" w:rsidP="00C82223">
      <w:pPr>
        <w:pStyle w:val="itinerario"/>
        <w:rPr>
          <w:b/>
          <w:bCs/>
          <w:color w:val="1F3864"/>
        </w:rPr>
      </w:pPr>
      <w:r w:rsidRPr="00270AF4">
        <w:rPr>
          <w:b/>
          <w:bCs/>
          <w:color w:val="1F3864"/>
        </w:rPr>
        <w:t xml:space="preserve">Incluye: </w:t>
      </w:r>
    </w:p>
    <w:p w14:paraId="62673ACE" w14:textId="40D33DF3" w:rsidR="00BE3B21" w:rsidRPr="000F1813" w:rsidRDefault="00C82223" w:rsidP="00193329">
      <w:pPr>
        <w:pStyle w:val="itinerario"/>
        <w:numPr>
          <w:ilvl w:val="0"/>
          <w:numId w:val="29"/>
        </w:numPr>
      </w:pPr>
      <w:r w:rsidRPr="000F1813">
        <w:t>Guía de habla española durante toda la excursión</w:t>
      </w:r>
      <w:r w:rsidR="00193329" w:rsidRPr="000F1813">
        <w:t>.</w:t>
      </w:r>
    </w:p>
    <w:p w14:paraId="451E8F49" w14:textId="02FC5897" w:rsidR="00BE3B21" w:rsidRPr="000F1813" w:rsidRDefault="00C82223" w:rsidP="00193329">
      <w:pPr>
        <w:pStyle w:val="itinerario"/>
        <w:numPr>
          <w:ilvl w:val="0"/>
          <w:numId w:val="29"/>
        </w:numPr>
      </w:pPr>
      <w:r w:rsidRPr="000F1813">
        <w:t>Visita de Nikko según el itinerario</w:t>
      </w:r>
      <w:r w:rsidR="00193329" w:rsidRPr="000F1813">
        <w:t>.</w:t>
      </w:r>
    </w:p>
    <w:p w14:paraId="3196F871" w14:textId="7D83642A" w:rsidR="00C82223" w:rsidRPr="000F1813" w:rsidRDefault="00C82223" w:rsidP="00193329">
      <w:pPr>
        <w:pStyle w:val="itinerario"/>
        <w:numPr>
          <w:ilvl w:val="0"/>
          <w:numId w:val="29"/>
        </w:numPr>
      </w:pPr>
      <w:r w:rsidRPr="000F1813">
        <w:t>Almuerzo (sin bebidas).</w:t>
      </w:r>
    </w:p>
    <w:p w14:paraId="029A0965" w14:textId="77777777" w:rsidR="00193329" w:rsidRPr="000F1813" w:rsidRDefault="00193329" w:rsidP="00193329">
      <w:pPr>
        <w:pStyle w:val="itinerario"/>
        <w:ind w:left="720"/>
      </w:pPr>
    </w:p>
    <w:p w14:paraId="07C5E743" w14:textId="0D9D9FF2" w:rsidR="00C82223" w:rsidRPr="000F1813" w:rsidRDefault="00C82223" w:rsidP="00163D48">
      <w:pPr>
        <w:pStyle w:val="itinerario"/>
      </w:pPr>
      <w:r w:rsidRPr="000F1813">
        <w:t>Cancelaciones en destino no tienen reembolso.</w:t>
      </w:r>
    </w:p>
    <w:p w14:paraId="658597DA" w14:textId="5BE8D128" w:rsidR="004F7845" w:rsidRPr="004F7845" w:rsidRDefault="00C82223" w:rsidP="00F3242E">
      <w:pPr>
        <w:pStyle w:val="itinerario"/>
        <w:numPr>
          <w:ilvl w:val="0"/>
          <w:numId w:val="25"/>
        </w:numPr>
        <w:autoSpaceDE w:val="0"/>
        <w:autoSpaceDN w:val="0"/>
        <w:adjustRightInd w:val="0"/>
        <w:spacing w:line="240" w:lineRule="auto"/>
        <w:rPr>
          <w:rFonts w:ascii="Tahoma" w:hAnsi="Tahoma" w:cs="Tahoma"/>
          <w:color w:val="auto"/>
          <w:sz w:val="20"/>
          <w:lang w:bidi="ar-SA"/>
        </w:rPr>
      </w:pPr>
      <w:r w:rsidRPr="000F1813">
        <w:t>El medio de transporte para esta excursión depende del número de participantes. Utilizaremos autocar/mini bus pri</w:t>
      </w:r>
      <w:r w:rsidR="004F7845">
        <w:t>vado, tren, autobús local, taxi.</w:t>
      </w:r>
    </w:p>
    <w:p w14:paraId="6ED0377C" w14:textId="511F64FB" w:rsidR="00D443A2" w:rsidRPr="004F7845" w:rsidRDefault="000F1813" w:rsidP="00F3242E">
      <w:pPr>
        <w:pStyle w:val="itinerario"/>
        <w:numPr>
          <w:ilvl w:val="0"/>
          <w:numId w:val="25"/>
        </w:numPr>
        <w:autoSpaceDE w:val="0"/>
        <w:autoSpaceDN w:val="0"/>
        <w:adjustRightInd w:val="0"/>
        <w:spacing w:line="240" w:lineRule="auto"/>
        <w:rPr>
          <w:rFonts w:ascii="Tahoma" w:hAnsi="Tahoma" w:cs="Tahoma"/>
          <w:color w:val="auto"/>
          <w:sz w:val="20"/>
          <w:lang w:bidi="ar-SA"/>
        </w:rPr>
      </w:pPr>
      <w:r w:rsidRPr="000F1813">
        <w:t>L</w:t>
      </w:r>
      <w:r w:rsidR="00C82223" w:rsidRPr="000F1813">
        <w:t>a Cascada Kegon pueden ser sustituidas según la condición del tráfico.</w:t>
      </w:r>
    </w:p>
    <w:p w14:paraId="4CA0857C" w14:textId="7342CD16" w:rsidR="00286760" w:rsidRPr="00286760" w:rsidRDefault="00CA5F11" w:rsidP="00286760">
      <w:pPr>
        <w:pStyle w:val="dias"/>
        <w:rPr>
          <w:color w:val="1F3864"/>
          <w:sz w:val="28"/>
          <w:szCs w:val="28"/>
        </w:rPr>
      </w:pPr>
      <w:r w:rsidRPr="00286760">
        <w:rPr>
          <w:color w:val="1F3864"/>
          <w:sz w:val="28"/>
          <w:szCs w:val="28"/>
        </w:rPr>
        <w:t>DÍA 12</w:t>
      </w:r>
      <w:r w:rsidRPr="00286760">
        <w:rPr>
          <w:color w:val="1F3864"/>
          <w:sz w:val="28"/>
          <w:szCs w:val="28"/>
        </w:rPr>
        <w:tab/>
        <w:t>DOMINGO</w:t>
      </w:r>
      <w:r w:rsidRPr="00286760">
        <w:rPr>
          <w:color w:val="1F3864"/>
          <w:sz w:val="28"/>
          <w:szCs w:val="28"/>
        </w:rPr>
        <w:tab/>
      </w:r>
      <w:r w:rsidRPr="00286760">
        <w:rPr>
          <w:color w:val="1F3864"/>
          <w:sz w:val="28"/>
          <w:szCs w:val="28"/>
        </w:rPr>
        <w:tab/>
        <w:t>TOKIO – SEÚL (VUELO INCLUIDO)</w:t>
      </w:r>
      <w:r w:rsidRPr="00286760">
        <w:rPr>
          <w:color w:val="1F3864"/>
          <w:sz w:val="28"/>
          <w:szCs w:val="28"/>
        </w:rPr>
        <w:tab/>
      </w:r>
    </w:p>
    <w:p w14:paraId="39083EBE" w14:textId="77777777" w:rsidR="00286760" w:rsidRDefault="00C82223" w:rsidP="00286760">
      <w:pPr>
        <w:pStyle w:val="itinerario"/>
      </w:pPr>
      <w:r>
        <w:t>Desayuno en el hotel.  A la hora convenida, traslado al Aeropuerto Internacional de Narita (o Haneda), en servicio compartido con asistente de habla española</w:t>
      </w:r>
      <w:r w:rsidR="00286760">
        <w:t xml:space="preserve">, para tomar el vuelo con destino Seúl. A la llegada al aeropuerto de Incheon, </w:t>
      </w:r>
      <w:r w:rsidR="00286760" w:rsidRPr="00B43280">
        <w:t xml:space="preserve">bienvenida por </w:t>
      </w:r>
      <w:r w:rsidR="00286760">
        <w:t>el</w:t>
      </w:r>
      <w:r w:rsidR="00286760" w:rsidRPr="00B43280">
        <w:t xml:space="preserve"> representante y traslado al hotel</w:t>
      </w:r>
      <w:r w:rsidR="00286760">
        <w:t xml:space="preserve">. </w:t>
      </w:r>
      <w:r w:rsidR="00286760" w:rsidRPr="00B43280">
        <w:t>Dependiendo de los vuelos de llegada, el traslado puede realizarse con otros pasajeros.</w:t>
      </w:r>
      <w:r w:rsidR="00286760">
        <w:t xml:space="preserve"> Alojamiento en el hotel.</w:t>
      </w:r>
    </w:p>
    <w:p w14:paraId="19370BA5" w14:textId="77777777" w:rsidR="00C82223" w:rsidRDefault="00C82223" w:rsidP="00C82223">
      <w:pPr>
        <w:pStyle w:val="itinerario"/>
      </w:pPr>
    </w:p>
    <w:p w14:paraId="3A373FF6" w14:textId="15D97FD8" w:rsidR="00286760" w:rsidRPr="0099084B" w:rsidRDefault="00C82223" w:rsidP="00C82223">
      <w:pPr>
        <w:pStyle w:val="itinerario"/>
        <w:rPr>
          <w:b/>
          <w:bCs/>
          <w:color w:val="1F3864"/>
        </w:rPr>
      </w:pPr>
      <w:r w:rsidRPr="0099084B">
        <w:rPr>
          <w:b/>
          <w:bCs/>
          <w:color w:val="1F3864"/>
        </w:rPr>
        <w:t>Nota</w:t>
      </w:r>
      <w:r w:rsidR="0099084B" w:rsidRPr="0099084B">
        <w:rPr>
          <w:b/>
          <w:bCs/>
          <w:color w:val="1F3864"/>
        </w:rPr>
        <w:t>s</w:t>
      </w:r>
      <w:r w:rsidRPr="0099084B">
        <w:rPr>
          <w:b/>
          <w:bCs/>
          <w:color w:val="1F3864"/>
        </w:rPr>
        <w:t xml:space="preserve">: </w:t>
      </w:r>
    </w:p>
    <w:p w14:paraId="7BF29511" w14:textId="749D95B5" w:rsidR="00C82223" w:rsidRDefault="00C82223" w:rsidP="00C82223">
      <w:pPr>
        <w:pStyle w:val="itinerario"/>
      </w:pPr>
      <w:r>
        <w:t xml:space="preserve">La habitación del hotel </w:t>
      </w:r>
      <w:r w:rsidR="00286760">
        <w:t xml:space="preserve">en Tokio </w:t>
      </w:r>
      <w:r>
        <w:t>está disponible hasta las 10:00 am.</w:t>
      </w:r>
    </w:p>
    <w:p w14:paraId="712FC950" w14:textId="50A64608" w:rsidR="00D32059" w:rsidRDefault="00D32059" w:rsidP="00D32059">
      <w:pPr>
        <w:pStyle w:val="itinerario"/>
      </w:pPr>
      <w:r>
        <w:t xml:space="preserve">Las habitaciones </w:t>
      </w:r>
      <w:r w:rsidR="00286760">
        <w:t>en Seúl</w:t>
      </w:r>
      <w:r w:rsidR="0099084B">
        <w:t xml:space="preserve"> </w:t>
      </w:r>
      <w:r>
        <w:t>están disponibles a partir de las 14:00 horas.</w:t>
      </w:r>
    </w:p>
    <w:p w14:paraId="514AE7D0" w14:textId="20AEE0A0" w:rsidR="00D32059" w:rsidRPr="00F11C8C" w:rsidRDefault="00D32059" w:rsidP="00D32059">
      <w:pPr>
        <w:pStyle w:val="dias"/>
        <w:rPr>
          <w:color w:val="1F3864"/>
          <w:sz w:val="28"/>
          <w:szCs w:val="28"/>
        </w:rPr>
      </w:pPr>
      <w:r w:rsidRPr="00F11C8C">
        <w:rPr>
          <w:caps w:val="0"/>
          <w:color w:val="1F3864"/>
          <w:sz w:val="28"/>
          <w:szCs w:val="28"/>
        </w:rPr>
        <w:t xml:space="preserve">DÍA </w:t>
      </w:r>
      <w:r w:rsidR="00F6100E">
        <w:rPr>
          <w:caps w:val="0"/>
          <w:color w:val="1F3864"/>
          <w:sz w:val="28"/>
          <w:szCs w:val="28"/>
        </w:rPr>
        <w:t>13</w:t>
      </w:r>
      <w:r w:rsidR="00F6100E">
        <w:rPr>
          <w:caps w:val="0"/>
          <w:color w:val="1F3864"/>
          <w:sz w:val="28"/>
          <w:szCs w:val="28"/>
        </w:rPr>
        <w:tab/>
        <w:t>LUNES</w:t>
      </w:r>
      <w:r w:rsidRPr="00F11C8C">
        <w:rPr>
          <w:caps w:val="0"/>
          <w:color w:val="1F3864"/>
          <w:sz w:val="28"/>
          <w:szCs w:val="28"/>
        </w:rPr>
        <w:tab/>
      </w:r>
      <w:r>
        <w:rPr>
          <w:caps w:val="0"/>
          <w:color w:val="1F3864"/>
          <w:sz w:val="28"/>
          <w:szCs w:val="28"/>
        </w:rPr>
        <w:tab/>
      </w:r>
      <w:r w:rsidRPr="00F11C8C">
        <w:rPr>
          <w:caps w:val="0"/>
          <w:color w:val="1F3864"/>
          <w:sz w:val="28"/>
          <w:szCs w:val="28"/>
        </w:rPr>
        <w:t xml:space="preserve">SEÚL: DESCUBRIMIENTO DE LA MEGALÓPOLIS </w:t>
      </w:r>
    </w:p>
    <w:p w14:paraId="41AC0A2D" w14:textId="77777777" w:rsidR="00D32059" w:rsidRDefault="00D32059" w:rsidP="00D32059">
      <w:pPr>
        <w:pStyle w:val="itinerario"/>
      </w:pPr>
      <w:r>
        <w:t xml:space="preserve">Después del desayuno, encuentro con su guía a las 9:00 horas en el vestíbulo del hotel. Salida para un día completo de exploración de la capital de Corea del Sur en Jihachul, el metro local. Visita del palacio de Gyeongbokgung, este "brillante palacio de la felicidad" es uno de los cinco palacios de la dinastía Choson (Joseon) e incluye el Museo del Folklore y su colección de objetos de la vida tradicional coreana. A continuación, visita del Templo de Jogyesa, uno de los más grandes de la ciudad y el centro de la Orden Budista de Jogyejong, que promueve la meditación Zen. Degustación de un delicioso bibimbap para el </w:t>
      </w:r>
      <w:r w:rsidRPr="00877CA8">
        <w:rPr>
          <w:b/>
          <w:bCs/>
          <w:color w:val="1F3864"/>
        </w:rPr>
        <w:t xml:space="preserve">almuerzo </w:t>
      </w:r>
      <w:r>
        <w:t>en un restaurante local. Por la tarde, paseo por el distrito de Bukchon. Este distrito, apodado la "Aldea del Norte", alberga unas 900 casas tradicionales coreanas y promete una inmersión cultural única en la antigua Corea. Luego, recorrido por la calle de Insadong que está llena de anticuarios y galerías de arte. A primera hora de la tarde, ¡descubra un espectáculo de entretenimiento increíble en el escenario! ("Cooking' Nanta"). Esta comedia no verbal, animada al ritmo de los utensilios de cocina, combina música tradicional, mucho más moderna, y mezcla inteligentemente los géneros de la comedia y el drama. Alojamiento en el hotel.</w:t>
      </w:r>
    </w:p>
    <w:p w14:paraId="1AE4E046" w14:textId="77777777" w:rsidR="00E240C4" w:rsidRDefault="00E240C4" w:rsidP="00D32059">
      <w:pPr>
        <w:pStyle w:val="dias"/>
        <w:rPr>
          <w:caps w:val="0"/>
          <w:color w:val="1F3864"/>
          <w:sz w:val="28"/>
          <w:szCs w:val="28"/>
        </w:rPr>
      </w:pPr>
    </w:p>
    <w:p w14:paraId="1D56A8DB" w14:textId="77777777" w:rsidR="00E240C4" w:rsidRDefault="00E240C4" w:rsidP="00D32059">
      <w:pPr>
        <w:pStyle w:val="dias"/>
        <w:rPr>
          <w:caps w:val="0"/>
          <w:color w:val="1F3864"/>
          <w:sz w:val="28"/>
          <w:szCs w:val="28"/>
        </w:rPr>
      </w:pPr>
    </w:p>
    <w:p w14:paraId="1C1BCDC2" w14:textId="77777777" w:rsidR="00E240C4" w:rsidRDefault="00E240C4" w:rsidP="00D32059">
      <w:pPr>
        <w:pStyle w:val="dias"/>
        <w:rPr>
          <w:caps w:val="0"/>
          <w:color w:val="1F3864"/>
          <w:sz w:val="28"/>
          <w:szCs w:val="28"/>
        </w:rPr>
      </w:pPr>
    </w:p>
    <w:p w14:paraId="000F449B" w14:textId="2098AC6E" w:rsidR="00D32059" w:rsidRPr="00877CA8" w:rsidRDefault="00D32059" w:rsidP="00D32059">
      <w:pPr>
        <w:pStyle w:val="dias"/>
        <w:rPr>
          <w:color w:val="1F3864"/>
          <w:sz w:val="28"/>
          <w:szCs w:val="28"/>
        </w:rPr>
      </w:pPr>
      <w:r w:rsidRPr="00877CA8">
        <w:rPr>
          <w:caps w:val="0"/>
          <w:color w:val="1F3864"/>
          <w:sz w:val="28"/>
          <w:szCs w:val="28"/>
        </w:rPr>
        <w:lastRenderedPageBreak/>
        <w:t xml:space="preserve">DÍA </w:t>
      </w:r>
      <w:r w:rsidR="00F6100E">
        <w:rPr>
          <w:caps w:val="0"/>
          <w:color w:val="1F3864"/>
          <w:sz w:val="28"/>
          <w:szCs w:val="28"/>
        </w:rPr>
        <w:t>14</w:t>
      </w:r>
      <w:r w:rsidR="00F6100E">
        <w:rPr>
          <w:caps w:val="0"/>
          <w:color w:val="1F3864"/>
          <w:sz w:val="28"/>
          <w:szCs w:val="28"/>
        </w:rPr>
        <w:tab/>
        <w:t>MARTES</w:t>
      </w:r>
      <w:r w:rsidRPr="00877CA8">
        <w:rPr>
          <w:caps w:val="0"/>
          <w:color w:val="1F3864"/>
          <w:sz w:val="28"/>
          <w:szCs w:val="28"/>
        </w:rPr>
        <w:tab/>
      </w:r>
      <w:r>
        <w:rPr>
          <w:caps w:val="0"/>
          <w:color w:val="1F3864"/>
          <w:sz w:val="28"/>
          <w:szCs w:val="28"/>
        </w:rPr>
        <w:tab/>
      </w:r>
      <w:r w:rsidRPr="00877CA8">
        <w:rPr>
          <w:caps w:val="0"/>
          <w:color w:val="1F3864"/>
          <w:sz w:val="28"/>
          <w:szCs w:val="28"/>
        </w:rPr>
        <w:t xml:space="preserve">SEÚL </w:t>
      </w:r>
      <w:r>
        <w:rPr>
          <w:caps w:val="0"/>
          <w:color w:val="1F3864"/>
          <w:sz w:val="28"/>
          <w:szCs w:val="28"/>
        </w:rPr>
        <w:t>–</w:t>
      </w:r>
      <w:r w:rsidRPr="00877CA8">
        <w:rPr>
          <w:caps w:val="0"/>
          <w:color w:val="1F3864"/>
          <w:sz w:val="28"/>
          <w:szCs w:val="28"/>
        </w:rPr>
        <w:t xml:space="preserve"> GYEONGJU – BUSAN </w:t>
      </w:r>
    </w:p>
    <w:p w14:paraId="64C7A322" w14:textId="77777777" w:rsidR="00D32059" w:rsidRDefault="00D32059" w:rsidP="00D32059">
      <w:pPr>
        <w:pStyle w:val="itinerario"/>
      </w:pPr>
      <w:r>
        <w:t xml:space="preserve">Después del desayuno, salida con guía en tren KTX (2 horas) a Gyeongju, la capital espiritual y cultural de Corea. Un recorrido por la ciudad de lo que se conoce como el "Museo sin muros". Esta antigua capital del reino de Shilla fue declarada Patrimonio de la Humanidad por la UNESCO en el año 2000. Visita del Templo de Bulkugsa (UNESCO), a continuación, la gruta de Seokguram (UNESCO). Esta gruta, construida en el siglo VIII en las laderas del monte Toham, contiene una monumental estatua de Buda mirando al mar. Está considerada una obra maestra del arte budista en Extremo Oriente. </w:t>
      </w:r>
      <w:r w:rsidRPr="00877CA8">
        <w:rPr>
          <w:b/>
          <w:bCs/>
          <w:color w:val="1F3864"/>
        </w:rPr>
        <w:t>Almuerzo</w:t>
      </w:r>
      <w:r>
        <w:t xml:space="preserve"> en un restaurante. Tras el almuerzo, paseo por el parque de los túmulos, salpicado de 23 tumbas de los gobernantes del reino de Shilla y sus familias, y visita a la tumba del "Caballo Celestial". Durante las excavaciones arqueológicas se descubrieron numerosos tesoros que ahora se exponen. Luego, continuamos visitando las tumbas de Noseo-dong antes de una última parada en el observatorio más antiguo del Lejano Oriente, la torre Cheomseongdae construida en 634, donde los astrónomos reales estudiaron el movimiento de las estrellas y predijeron los eclipses del sol y luna. Por la tarde, traslado en vehículo privado (</w:t>
      </w:r>
      <w:r w:rsidRPr="00877CA8">
        <w:rPr>
          <w:b/>
          <w:bCs/>
          <w:color w:val="1F3864"/>
        </w:rPr>
        <w:t>con guía</w:t>
      </w:r>
      <w:r>
        <w:t>) a Busan. Alojamiento en el hotel.</w:t>
      </w:r>
    </w:p>
    <w:p w14:paraId="0E8B337C" w14:textId="35C47C31" w:rsidR="00D32059" w:rsidRPr="00E1527C" w:rsidRDefault="00D32059" w:rsidP="00D32059">
      <w:pPr>
        <w:pStyle w:val="dias"/>
        <w:rPr>
          <w:color w:val="1F3864"/>
          <w:sz w:val="28"/>
          <w:szCs w:val="28"/>
        </w:rPr>
      </w:pPr>
      <w:r w:rsidRPr="00E1527C">
        <w:rPr>
          <w:caps w:val="0"/>
          <w:color w:val="1F3864"/>
          <w:sz w:val="28"/>
          <w:szCs w:val="28"/>
        </w:rPr>
        <w:t xml:space="preserve">DÍA </w:t>
      </w:r>
      <w:r w:rsidR="00F6100E">
        <w:rPr>
          <w:caps w:val="0"/>
          <w:color w:val="1F3864"/>
          <w:sz w:val="28"/>
          <w:szCs w:val="28"/>
        </w:rPr>
        <w:t>1</w:t>
      </w:r>
      <w:r w:rsidR="00DD4D15">
        <w:rPr>
          <w:caps w:val="0"/>
          <w:color w:val="1F3864"/>
          <w:sz w:val="28"/>
          <w:szCs w:val="28"/>
        </w:rPr>
        <w:t>5</w:t>
      </w:r>
      <w:r w:rsidR="00F6100E">
        <w:rPr>
          <w:caps w:val="0"/>
          <w:color w:val="1F3864"/>
          <w:sz w:val="28"/>
          <w:szCs w:val="28"/>
        </w:rPr>
        <w:tab/>
        <w:t>MIÉRCOLES</w:t>
      </w:r>
      <w:r w:rsidR="00F6100E">
        <w:rPr>
          <w:caps w:val="0"/>
          <w:color w:val="1F3864"/>
          <w:sz w:val="28"/>
          <w:szCs w:val="28"/>
        </w:rPr>
        <w:tab/>
      </w:r>
      <w:r w:rsidR="00DF5E9D">
        <w:rPr>
          <w:caps w:val="0"/>
          <w:color w:val="1F3864"/>
          <w:sz w:val="28"/>
          <w:szCs w:val="28"/>
        </w:rPr>
        <w:tab/>
        <w:t>B</w:t>
      </w:r>
      <w:r w:rsidRPr="00E1527C">
        <w:rPr>
          <w:caps w:val="0"/>
          <w:color w:val="1F3864"/>
          <w:sz w:val="28"/>
          <w:szCs w:val="28"/>
        </w:rPr>
        <w:t>USAN</w:t>
      </w:r>
    </w:p>
    <w:p w14:paraId="0D42E04F" w14:textId="77777777" w:rsidR="00D32059" w:rsidRDefault="00D32059" w:rsidP="00D32059">
      <w:pPr>
        <w:pStyle w:val="itinerario"/>
      </w:pPr>
      <w:r>
        <w:t xml:space="preserve">Tras el desayuno, salida para visitar el pueblo cultural de Gamcheon, un antiguo distrito situado en una colina. Las casas aquí fueron construidas por refugiados que huían de la Guerra de Corea. Hoy es un pueblo artístico decorado con murales y esculturas creadas por los residentes. A continuación, paseo por el mercado de pescado de Jagalchi y el mercado internacional, donde se venden todo tipo de artículos. </w:t>
      </w:r>
      <w:r w:rsidRPr="00E1527C">
        <w:rPr>
          <w:b/>
          <w:bCs/>
          <w:color w:val="1F3864"/>
        </w:rPr>
        <w:t xml:space="preserve">Almuerzo </w:t>
      </w:r>
      <w:r>
        <w:t xml:space="preserve">en un restaurante local. A primera hora de la tarde, parada en el Cementerio Conmemorativo de las Naciones Unidas, el único de este tipo en el mundo, gestionado por las Naciones Unidas desde 1960. Este lugar rinde homenaje a los 37.895 miembros de las fuerzas de la ONU caídos durante la Guerra de Corea entre 1950 y 1953. </w:t>
      </w:r>
      <w:r w:rsidRPr="00E1527C">
        <w:rPr>
          <w:b/>
          <w:bCs/>
          <w:color w:val="1F3864"/>
        </w:rPr>
        <w:t xml:space="preserve">Cena </w:t>
      </w:r>
      <w:r>
        <w:t>y alojamiento en Busan.</w:t>
      </w:r>
    </w:p>
    <w:p w14:paraId="59A3FC62" w14:textId="77777777" w:rsidR="00D32059" w:rsidRDefault="00D32059" w:rsidP="00D32059">
      <w:pPr>
        <w:pStyle w:val="itinerario"/>
      </w:pPr>
    </w:p>
    <w:p w14:paraId="03161299" w14:textId="77777777" w:rsidR="00D32059" w:rsidRDefault="00D32059" w:rsidP="00D32059">
      <w:pPr>
        <w:pStyle w:val="itinerario"/>
      </w:pPr>
      <w:r w:rsidRPr="00E61585">
        <w:rPr>
          <w:b/>
          <w:bCs/>
          <w:color w:val="1F3864"/>
        </w:rPr>
        <w:t>Nota:</w:t>
      </w:r>
      <w:r>
        <w:rPr>
          <w:b/>
          <w:bCs/>
          <w:color w:val="1F3864"/>
        </w:rPr>
        <w:t xml:space="preserve"> </w:t>
      </w:r>
      <w:r>
        <w:t>Para visitar el Cementerio Conmemorativo de las Naciones Unidas, le rogamos que respete el siguiente código de vestimenta:</w:t>
      </w:r>
    </w:p>
    <w:p w14:paraId="00D426A4" w14:textId="77777777" w:rsidR="00D32059" w:rsidRDefault="00D32059" w:rsidP="00D32059">
      <w:pPr>
        <w:pStyle w:val="itinerario"/>
        <w:numPr>
          <w:ilvl w:val="0"/>
          <w:numId w:val="22"/>
        </w:numPr>
      </w:pPr>
      <w:r>
        <w:t>No llevar chándal.</w:t>
      </w:r>
    </w:p>
    <w:p w14:paraId="65DB17C0" w14:textId="77777777" w:rsidR="00D32059" w:rsidRDefault="00D32059" w:rsidP="00D32059">
      <w:pPr>
        <w:pStyle w:val="itinerario"/>
        <w:numPr>
          <w:ilvl w:val="0"/>
          <w:numId w:val="22"/>
        </w:numPr>
      </w:pPr>
      <w:r>
        <w:t>Prohibida la ropa que deje demasiado al descubierto el cuerpo (camisetas sin mangas, etc.).</w:t>
      </w:r>
    </w:p>
    <w:p w14:paraId="212B1E1A" w14:textId="77777777" w:rsidR="00D32059" w:rsidRDefault="00D32059" w:rsidP="00D32059">
      <w:pPr>
        <w:pStyle w:val="itinerario"/>
        <w:numPr>
          <w:ilvl w:val="0"/>
          <w:numId w:val="22"/>
        </w:numPr>
      </w:pPr>
      <w:r>
        <w:t>No llevar chanclas ni sandalias con cordones.</w:t>
      </w:r>
    </w:p>
    <w:p w14:paraId="0E2E8DC3" w14:textId="77777777" w:rsidR="00D32059" w:rsidRDefault="00D32059" w:rsidP="00D32059">
      <w:pPr>
        <w:pStyle w:val="itinerario"/>
        <w:numPr>
          <w:ilvl w:val="0"/>
          <w:numId w:val="22"/>
        </w:numPr>
      </w:pPr>
      <w:r>
        <w:t>Prohibida la ropa diseñada para el ejercicio físico (sombreros/gorra de sol, máscaras, guantes, etc.).</w:t>
      </w:r>
    </w:p>
    <w:p w14:paraId="2B011BCD" w14:textId="4D4369A0" w:rsidR="00D32059" w:rsidRPr="00E2222E" w:rsidRDefault="00D32059" w:rsidP="00D32059">
      <w:pPr>
        <w:pStyle w:val="dias"/>
        <w:rPr>
          <w:color w:val="1F3864"/>
          <w:sz w:val="28"/>
          <w:szCs w:val="28"/>
        </w:rPr>
      </w:pPr>
      <w:r w:rsidRPr="00E2222E">
        <w:rPr>
          <w:caps w:val="0"/>
          <w:color w:val="1F3864"/>
          <w:sz w:val="28"/>
          <w:szCs w:val="28"/>
        </w:rPr>
        <w:t xml:space="preserve">DÍA </w:t>
      </w:r>
      <w:r w:rsidR="00DD4D15">
        <w:rPr>
          <w:caps w:val="0"/>
          <w:color w:val="1F3864"/>
          <w:sz w:val="28"/>
          <w:szCs w:val="28"/>
        </w:rPr>
        <w:t>16</w:t>
      </w:r>
      <w:r w:rsidR="00DD4D15">
        <w:rPr>
          <w:caps w:val="0"/>
          <w:color w:val="1F3864"/>
          <w:sz w:val="28"/>
          <w:szCs w:val="28"/>
        </w:rPr>
        <w:tab/>
        <w:t>JUEVES</w:t>
      </w:r>
      <w:r w:rsidR="00934A53">
        <w:rPr>
          <w:caps w:val="0"/>
          <w:color w:val="1F3864"/>
          <w:sz w:val="28"/>
          <w:szCs w:val="28"/>
        </w:rPr>
        <w:tab/>
      </w:r>
      <w:r w:rsidR="00934A53">
        <w:rPr>
          <w:caps w:val="0"/>
          <w:color w:val="1F3864"/>
          <w:sz w:val="28"/>
          <w:szCs w:val="28"/>
        </w:rPr>
        <w:tab/>
      </w:r>
      <w:r w:rsidRPr="00E2222E">
        <w:rPr>
          <w:caps w:val="0"/>
          <w:color w:val="1F3864"/>
          <w:sz w:val="28"/>
          <w:szCs w:val="28"/>
        </w:rPr>
        <w:t xml:space="preserve">BUSAN – SEÚL </w:t>
      </w:r>
    </w:p>
    <w:p w14:paraId="64945685" w14:textId="77777777" w:rsidR="00D32059" w:rsidRDefault="00D32059" w:rsidP="00D32059">
      <w:pPr>
        <w:pStyle w:val="itinerario"/>
      </w:pPr>
      <w:r>
        <w:t xml:space="preserve">Desayuno en el hotel. A mediodía, traslado a la estación de Busan a la hora que le indique el representante el día anterior. A continuación, traslado sin guía en tren KTX a Seúl. A su llegada, traslado al hotel. Alojamiento.  </w:t>
      </w:r>
    </w:p>
    <w:p w14:paraId="29C81E5C" w14:textId="1A55062B" w:rsidR="00D32059" w:rsidRPr="00E61585" w:rsidRDefault="00D32059" w:rsidP="00D32059">
      <w:pPr>
        <w:pStyle w:val="dias"/>
        <w:rPr>
          <w:color w:val="1F3864"/>
          <w:sz w:val="28"/>
          <w:szCs w:val="28"/>
        </w:rPr>
      </w:pPr>
      <w:r w:rsidRPr="00E61585">
        <w:rPr>
          <w:caps w:val="0"/>
          <w:color w:val="1F3864"/>
          <w:sz w:val="28"/>
          <w:szCs w:val="28"/>
        </w:rPr>
        <w:t xml:space="preserve">DÍA </w:t>
      </w:r>
      <w:r w:rsidR="00934A53">
        <w:rPr>
          <w:caps w:val="0"/>
          <w:color w:val="1F3864"/>
          <w:sz w:val="28"/>
          <w:szCs w:val="28"/>
        </w:rPr>
        <w:t>17</w:t>
      </w:r>
      <w:r w:rsidRPr="00E61585">
        <w:rPr>
          <w:caps w:val="0"/>
          <w:color w:val="1F3864"/>
          <w:sz w:val="28"/>
          <w:szCs w:val="28"/>
        </w:rPr>
        <w:tab/>
      </w:r>
      <w:r w:rsidR="00934A53">
        <w:rPr>
          <w:caps w:val="0"/>
          <w:color w:val="1F3864"/>
          <w:sz w:val="28"/>
          <w:szCs w:val="28"/>
        </w:rPr>
        <w:t>VIERNES</w:t>
      </w:r>
      <w:r w:rsidR="00934A53">
        <w:rPr>
          <w:caps w:val="0"/>
          <w:color w:val="1F3864"/>
          <w:sz w:val="28"/>
          <w:szCs w:val="28"/>
        </w:rPr>
        <w:tab/>
      </w:r>
      <w:r w:rsidR="00934A53">
        <w:rPr>
          <w:caps w:val="0"/>
          <w:color w:val="1F3864"/>
          <w:sz w:val="28"/>
          <w:szCs w:val="28"/>
        </w:rPr>
        <w:tab/>
      </w:r>
      <w:r w:rsidRPr="00E2222E">
        <w:rPr>
          <w:caps w:val="0"/>
          <w:color w:val="1F3864"/>
          <w:sz w:val="28"/>
          <w:szCs w:val="28"/>
        </w:rPr>
        <w:t xml:space="preserve">SEÚL </w:t>
      </w:r>
    </w:p>
    <w:p w14:paraId="7D41746D" w14:textId="79D3BBF4" w:rsidR="00D32059" w:rsidRDefault="00D32059" w:rsidP="00D32059">
      <w:pPr>
        <w:pStyle w:val="itinerario"/>
      </w:pPr>
      <w:r>
        <w:t xml:space="preserve">Desayuno en el hotel. día libre. Se podrá realizar una excursión </w:t>
      </w:r>
      <w:r w:rsidRPr="00B20CE1">
        <w:rPr>
          <w:b/>
          <w:bCs/>
          <w:color w:val="1F3864"/>
        </w:rPr>
        <w:t xml:space="preserve">OPCIONAL </w:t>
      </w:r>
      <w:r w:rsidRPr="00E17467">
        <w:t xml:space="preserve">a Cheorwon </w:t>
      </w:r>
      <w:r w:rsidR="003713FA">
        <w:t>D.M.Z.</w:t>
      </w:r>
      <w:r>
        <w:t xml:space="preserve">: tras el desayuno temprano, salida hacia la región de Cheorwon, y su poco conocido tramo de la D.M.Z. De camino, visita a un centro de protección de grullas, comprometido con la conservación de la especie. A continuación, los participantes tienen la oportunidad de contemplar la belleza de los paisajes típicamente coreanos mientras atraviesan los arrozales de los alrededores. El viaje continúa hacia la D.M.Z., la zona tampón impermeable que marca la separación entre las dos Coreas. Cargada de historia, la zona desmilitarizada es también un santuario para la flora y la fauna de la península, ya que ningún ser humano ha puesto un pie allí desde hace más de 70 años. Al llegar, explore el «segundo túnel», excavado en secreto por el ejército del Norte y descubierto en 1975 por los guardias de servicio. Ahora es completamente seguro y cuenta con pequeñas salas de exposición sobre la guerra. A continuación, se visita el Observatorio de la Paz de Cheorwon, que ofrece una vista panorámica de la D.M.Z. y los primeros pueblos de Corea del Norte. En su interior hay un pequeño museo y un cortometraje que relata la guerra y su impacto en Cheorwon. El recorrido continúa con la estación de ferrocarril en desuso de Woljeong-ri (el campo de batalla del </w:t>
      </w:r>
      <w:r>
        <w:lastRenderedPageBreak/>
        <w:t>Triángulo de Hierro), última parada antes de la alambrada que marca la salida de la D.M.Z. La mañana concluye con una exploración de la sede del Partido del Trabajo de Corea, antiguo bastión del Partido Comunista (en renovación hasta mediados de 2025). A continuación, visitaremos el monumento conmemorativo de la batalla de Baek Ma, conocido como el «Caballo Blanco». Este lugar conmemora la notable intervención de un batallón francés de la ONU durante los combates. A continuación, los participantes tienen la oportunidad de visitar un pequeño taller donde se elabora el «Makgeolli» y, si lo desean, degustar este delicioso alcohol de arroz. Almuerzo tardío incluido. Al final de la tarde, regreso a Seúl. Alojamiento en el hotel.</w:t>
      </w:r>
    </w:p>
    <w:p w14:paraId="531C84F7" w14:textId="77777777" w:rsidR="00D32059" w:rsidRDefault="00D32059" w:rsidP="00D32059">
      <w:pPr>
        <w:pStyle w:val="itinerario"/>
      </w:pPr>
    </w:p>
    <w:p w14:paraId="0825CBE1" w14:textId="77777777" w:rsidR="00D32059" w:rsidRPr="005F4A71" w:rsidRDefault="00D32059" w:rsidP="00D32059">
      <w:pPr>
        <w:pStyle w:val="itinerario"/>
        <w:rPr>
          <w:b/>
          <w:bCs/>
          <w:color w:val="1F3864"/>
        </w:rPr>
      </w:pPr>
      <w:r w:rsidRPr="005F4A71">
        <w:rPr>
          <w:b/>
          <w:bCs/>
          <w:color w:val="1F3864"/>
        </w:rPr>
        <w:t>Notas:</w:t>
      </w:r>
    </w:p>
    <w:p w14:paraId="2D0B298B" w14:textId="77777777" w:rsidR="00D32059" w:rsidRDefault="00D32059" w:rsidP="00D32059">
      <w:pPr>
        <w:pStyle w:val="itinerario"/>
        <w:numPr>
          <w:ilvl w:val="0"/>
          <w:numId w:val="23"/>
        </w:numPr>
      </w:pPr>
      <w:r>
        <w:t>Tiempo de viaje de ida y vuelta: aproximadamente 3 horas y media.</w:t>
      </w:r>
    </w:p>
    <w:p w14:paraId="204572D2" w14:textId="77777777" w:rsidR="00D32059" w:rsidRDefault="00D32059" w:rsidP="00D32059">
      <w:pPr>
        <w:pStyle w:val="itinerario"/>
        <w:numPr>
          <w:ilvl w:val="0"/>
          <w:numId w:val="23"/>
        </w:numPr>
      </w:pPr>
      <w:r>
        <w:t>Incluso antes de la fecha límite de inscripción, si el número de candidatos supera el aforo, puede producirse un cierre anticipado.</w:t>
      </w:r>
    </w:p>
    <w:p w14:paraId="2352940B" w14:textId="77777777" w:rsidR="00D32059" w:rsidRDefault="00D32059" w:rsidP="00D32059">
      <w:pPr>
        <w:pStyle w:val="itinerario"/>
        <w:numPr>
          <w:ilvl w:val="0"/>
          <w:numId w:val="23"/>
        </w:numPr>
      </w:pPr>
      <w:r>
        <w:t>Límite de 50 vehículos por sesión / Capacidad máxima de 300 participantes.</w:t>
      </w:r>
    </w:p>
    <w:p w14:paraId="320634DA" w14:textId="77777777" w:rsidR="00D32059" w:rsidRDefault="00D32059" w:rsidP="00D32059">
      <w:pPr>
        <w:pStyle w:val="itinerario"/>
        <w:numPr>
          <w:ilvl w:val="0"/>
          <w:numId w:val="23"/>
        </w:numPr>
      </w:pPr>
      <w:r>
        <w:t>Horario de apertura: 09:30, 10:30, 13:30, 14:30 (14:00 hora de verano) *Funciona cuatro veces al día.</w:t>
      </w:r>
    </w:p>
    <w:p w14:paraId="33265448" w14:textId="7AA2C6E6" w:rsidR="00D32059" w:rsidRPr="00D85C48" w:rsidRDefault="00D32059" w:rsidP="00D32059">
      <w:pPr>
        <w:pStyle w:val="dias"/>
        <w:rPr>
          <w:color w:val="1F3864"/>
          <w:sz w:val="28"/>
          <w:szCs w:val="28"/>
        </w:rPr>
      </w:pPr>
      <w:r w:rsidRPr="00D85C48">
        <w:rPr>
          <w:caps w:val="0"/>
          <w:color w:val="1F3864"/>
          <w:sz w:val="28"/>
          <w:szCs w:val="28"/>
        </w:rPr>
        <w:t xml:space="preserve">DÍA </w:t>
      </w:r>
      <w:r w:rsidR="00934A53">
        <w:rPr>
          <w:caps w:val="0"/>
          <w:color w:val="1F3864"/>
          <w:sz w:val="28"/>
          <w:szCs w:val="28"/>
        </w:rPr>
        <w:t>18</w:t>
      </w:r>
      <w:r w:rsidR="000F7066">
        <w:rPr>
          <w:caps w:val="0"/>
          <w:color w:val="1F3864"/>
          <w:sz w:val="28"/>
          <w:szCs w:val="28"/>
        </w:rPr>
        <w:tab/>
      </w:r>
      <w:r w:rsidR="000F7066" w:rsidRPr="00256FD8">
        <w:rPr>
          <w:caps w:val="0"/>
          <w:color w:val="1F3864"/>
          <w:sz w:val="28"/>
          <w:szCs w:val="28"/>
        </w:rPr>
        <w:t>SÁBADO</w:t>
      </w:r>
      <w:r w:rsidRPr="00D85C48">
        <w:rPr>
          <w:caps w:val="0"/>
          <w:color w:val="1F3864"/>
          <w:sz w:val="28"/>
          <w:szCs w:val="28"/>
        </w:rPr>
        <w:tab/>
      </w:r>
      <w:r>
        <w:rPr>
          <w:caps w:val="0"/>
          <w:color w:val="1F3864"/>
          <w:sz w:val="28"/>
          <w:szCs w:val="28"/>
        </w:rPr>
        <w:tab/>
      </w:r>
      <w:r w:rsidRPr="00D85C48">
        <w:rPr>
          <w:caps w:val="0"/>
          <w:color w:val="1F3864"/>
          <w:sz w:val="28"/>
          <w:szCs w:val="28"/>
        </w:rPr>
        <w:t xml:space="preserve">SEÚL </w:t>
      </w:r>
      <w:r w:rsidR="000F7066">
        <w:rPr>
          <w:caps w:val="0"/>
          <w:color w:val="1F3864"/>
          <w:sz w:val="28"/>
          <w:szCs w:val="28"/>
        </w:rPr>
        <w:t>– ESTAMBUL (VUELO INCLUIDO)</w:t>
      </w:r>
    </w:p>
    <w:p w14:paraId="607C13C3" w14:textId="4AF16D5D" w:rsidR="00D32059" w:rsidRDefault="00D32059" w:rsidP="00D32059">
      <w:pPr>
        <w:pStyle w:val="itinerario"/>
      </w:pPr>
      <w:r>
        <w:t>Desayuno en el hotel. A la hora convenida</w:t>
      </w:r>
      <w:r w:rsidRPr="003428D1">
        <w:t>, traslado al aeropuerto de Incheon en vehículo privado (</w:t>
      </w:r>
      <w:r w:rsidRPr="00256FD8">
        <w:rPr>
          <w:b/>
          <w:bCs/>
          <w:color w:val="1F3864"/>
        </w:rPr>
        <w:t>sin guía</w:t>
      </w:r>
      <w:r w:rsidRPr="00256FD8">
        <w:rPr>
          <w:color w:val="1F3864"/>
        </w:rPr>
        <w:t>)</w:t>
      </w:r>
      <w:r w:rsidR="003D59CC">
        <w:rPr>
          <w:color w:val="1F3864"/>
        </w:rPr>
        <w:t xml:space="preserve"> </w:t>
      </w:r>
      <w:r w:rsidR="00C13D92">
        <w:rPr>
          <w:color w:val="1F3864"/>
        </w:rPr>
        <w:t xml:space="preserve">para tomar el vuelo de TURKISH con destino </w:t>
      </w:r>
      <w:r w:rsidR="003D59CC">
        <w:rPr>
          <w:color w:val="1F3864"/>
        </w:rPr>
        <w:t>Estambul. A la llegada, recibimiento y traslado al hotel. Alojamiento</w:t>
      </w:r>
      <w:r w:rsidRPr="00256FD8">
        <w:rPr>
          <w:color w:val="1F3864"/>
        </w:rPr>
        <w:t>.</w:t>
      </w:r>
    </w:p>
    <w:p w14:paraId="18344D46" w14:textId="52C2488E"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sidR="00C13D92">
        <w:rPr>
          <w:caps w:val="0"/>
          <w:color w:val="1F3864"/>
          <w:sz w:val="28"/>
          <w:szCs w:val="28"/>
        </w:rPr>
        <w:t>DOMINGO</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12342D07" w:rsidR="0041405F" w:rsidRPr="00DD7846" w:rsidRDefault="003D59CC" w:rsidP="0041405F">
      <w:pPr>
        <w:pStyle w:val="itinerario"/>
      </w:pPr>
      <w:r>
        <w:t xml:space="preserve">A la hora indicada traslado al aeropuerto para tomar el vuelo de TURKISH AIRLINES con destino </w:t>
      </w:r>
      <w:r w:rsidR="0041405F" w:rsidRPr="00DD7846">
        <w:t xml:space="preserve">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3A6EB922"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D13C59" w14:paraId="7D27CF63" w14:textId="77777777" w:rsidTr="00C24922">
        <w:tc>
          <w:tcPr>
            <w:tcW w:w="3353" w:type="dxa"/>
          </w:tcPr>
          <w:p w14:paraId="48AD4C17" w14:textId="750487A2" w:rsidR="00D13C59" w:rsidRPr="0064360F" w:rsidRDefault="00D13C59" w:rsidP="00D13C59">
            <w:pPr>
              <w:jc w:val="center"/>
            </w:pPr>
            <w:r w:rsidRPr="00027818">
              <w:t xml:space="preserve"> 41.805.000   </w:t>
            </w:r>
          </w:p>
        </w:tc>
        <w:tc>
          <w:tcPr>
            <w:tcW w:w="3353" w:type="dxa"/>
          </w:tcPr>
          <w:p w14:paraId="3B4CF7C8" w14:textId="6E96B4B3" w:rsidR="00D13C59" w:rsidRDefault="00D13C59" w:rsidP="00D13C59">
            <w:pPr>
              <w:jc w:val="center"/>
            </w:pPr>
            <w:r w:rsidRPr="00027818">
              <w:t xml:space="preserve"> 41.805.000   </w:t>
            </w:r>
          </w:p>
        </w:tc>
        <w:tc>
          <w:tcPr>
            <w:tcW w:w="3354" w:type="dxa"/>
          </w:tcPr>
          <w:p w14:paraId="12CA7CF0" w14:textId="567835A6" w:rsidR="00D13C59" w:rsidRDefault="00D13C59" w:rsidP="00D13C59">
            <w:pPr>
              <w:jc w:val="center"/>
            </w:pPr>
            <w:r>
              <w:t>52.385.000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DB4F21" w14:paraId="483F9BA9" w14:textId="77777777" w:rsidTr="00C24922">
        <w:tc>
          <w:tcPr>
            <w:tcW w:w="3353" w:type="dxa"/>
          </w:tcPr>
          <w:p w14:paraId="505F1CC1" w14:textId="3D124BA8" w:rsidR="00DB4F21" w:rsidRPr="0064360F" w:rsidRDefault="00DB4F21" w:rsidP="00DB4F21">
            <w:pPr>
              <w:jc w:val="center"/>
            </w:pPr>
            <w:r w:rsidRPr="007F05E6">
              <w:t xml:space="preserve"> 9.565   </w:t>
            </w:r>
          </w:p>
        </w:tc>
        <w:tc>
          <w:tcPr>
            <w:tcW w:w="3353" w:type="dxa"/>
          </w:tcPr>
          <w:p w14:paraId="6BDEEB0E" w14:textId="06D7CB1A" w:rsidR="00DB4F21" w:rsidRDefault="00DB4F21" w:rsidP="00DB4F21">
            <w:pPr>
              <w:jc w:val="center"/>
            </w:pPr>
            <w:r w:rsidRPr="007F05E6">
              <w:t xml:space="preserve"> 9.565   </w:t>
            </w:r>
          </w:p>
        </w:tc>
        <w:tc>
          <w:tcPr>
            <w:tcW w:w="3354" w:type="dxa"/>
          </w:tcPr>
          <w:p w14:paraId="61EC7B35" w14:textId="41EF8F9E" w:rsidR="00DB4F21" w:rsidRDefault="00DB4F21" w:rsidP="00DB4F21">
            <w:pPr>
              <w:jc w:val="center"/>
            </w:pPr>
            <w:r>
              <w:t>11.970</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18B421A2" w:rsidR="00E72661" w:rsidRDefault="00E72661" w:rsidP="00E72661">
      <w:pPr>
        <w:pStyle w:val="vinetas"/>
        <w:jc w:val="both"/>
      </w:pPr>
      <w:r>
        <w:t xml:space="preserve">Los valores en moneda </w:t>
      </w:r>
      <w:r w:rsidR="00CE405D">
        <w:t>extranjera</w:t>
      </w:r>
      <w:r>
        <w:t xml:space="preserve"> deben ser depositados en nuestras cuentas bancarias, conforme al procedimiento de consignación en moneda extranjera que se indique para el efecto.</w:t>
      </w:r>
    </w:p>
    <w:p w14:paraId="190142B7" w14:textId="38391E6F" w:rsidR="003907A5" w:rsidRDefault="003907A5" w:rsidP="003907A5">
      <w:pPr>
        <w:pStyle w:val="itinerario"/>
      </w:pP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5C58DA" w:rsidRPr="000A7EA2" w14:paraId="5CD6793C" w14:textId="77777777" w:rsidTr="000E5EF3">
        <w:tc>
          <w:tcPr>
            <w:tcW w:w="5030" w:type="dxa"/>
            <w:shd w:val="clear" w:color="auto" w:fill="auto"/>
            <w:vAlign w:val="center"/>
          </w:tcPr>
          <w:p w14:paraId="54A48A48" w14:textId="77777777" w:rsidR="005C58DA" w:rsidRPr="00E63496" w:rsidRDefault="005C58DA" w:rsidP="005C58DA">
            <w:pPr>
              <w:jc w:val="center"/>
            </w:pPr>
            <w:r>
              <w:t xml:space="preserve">De </w:t>
            </w:r>
            <w:r w:rsidRPr="00FD3890">
              <w:t>4</w:t>
            </w:r>
            <w:r>
              <w:t>.</w:t>
            </w:r>
            <w:r w:rsidRPr="00FD3890">
              <w:t>301 a 4</w:t>
            </w:r>
            <w:r>
              <w:t>.</w:t>
            </w:r>
            <w:r w:rsidRPr="00FD3890">
              <w:t>400</w:t>
            </w:r>
          </w:p>
        </w:tc>
        <w:tc>
          <w:tcPr>
            <w:tcW w:w="5030" w:type="dxa"/>
          </w:tcPr>
          <w:p w14:paraId="4759D894" w14:textId="00266775" w:rsidR="005C58DA" w:rsidRPr="006C2B14" w:rsidRDefault="005C58DA" w:rsidP="005C58DA">
            <w:pPr>
              <w:jc w:val="center"/>
            </w:pPr>
            <w:r>
              <w:t>280.000</w:t>
            </w:r>
          </w:p>
        </w:tc>
      </w:tr>
      <w:tr w:rsidR="005C58DA" w:rsidRPr="000A7EA2" w14:paraId="12793065" w14:textId="77777777" w:rsidTr="000E5EF3">
        <w:tc>
          <w:tcPr>
            <w:tcW w:w="5030" w:type="dxa"/>
            <w:shd w:val="clear" w:color="auto" w:fill="auto"/>
            <w:vAlign w:val="center"/>
          </w:tcPr>
          <w:p w14:paraId="2AF5D9FA" w14:textId="77777777" w:rsidR="005C58DA" w:rsidRPr="00E63496" w:rsidRDefault="005C58DA" w:rsidP="005C58DA">
            <w:pPr>
              <w:jc w:val="center"/>
            </w:pPr>
            <w:r>
              <w:t xml:space="preserve">De </w:t>
            </w:r>
            <w:r w:rsidRPr="00FD3890">
              <w:t>4</w:t>
            </w:r>
            <w:r>
              <w:t>.</w:t>
            </w:r>
            <w:r w:rsidRPr="00FD3890">
              <w:t>401 a 4</w:t>
            </w:r>
            <w:r>
              <w:t>.</w:t>
            </w:r>
            <w:r w:rsidRPr="00FD3890">
              <w:t>500</w:t>
            </w:r>
          </w:p>
        </w:tc>
        <w:tc>
          <w:tcPr>
            <w:tcW w:w="5030" w:type="dxa"/>
          </w:tcPr>
          <w:p w14:paraId="34B803DE" w14:textId="1CFA96BB" w:rsidR="005C58DA" w:rsidRPr="006C2B14" w:rsidRDefault="005C58DA" w:rsidP="005C58DA">
            <w:pPr>
              <w:jc w:val="center"/>
            </w:pPr>
            <w:r>
              <w:t>675.000</w:t>
            </w:r>
          </w:p>
        </w:tc>
      </w:tr>
      <w:tr w:rsidR="005C58DA" w:rsidRPr="000A7EA2" w14:paraId="7616A140" w14:textId="77777777" w:rsidTr="000E5EF3">
        <w:tc>
          <w:tcPr>
            <w:tcW w:w="5030" w:type="dxa"/>
            <w:shd w:val="clear" w:color="auto" w:fill="auto"/>
            <w:vAlign w:val="center"/>
          </w:tcPr>
          <w:p w14:paraId="4E4256E0" w14:textId="77777777" w:rsidR="005C58DA" w:rsidRPr="00E63496" w:rsidRDefault="005C58DA" w:rsidP="005C58DA">
            <w:pPr>
              <w:jc w:val="center"/>
            </w:pPr>
            <w:r>
              <w:t xml:space="preserve">De </w:t>
            </w:r>
            <w:r w:rsidRPr="00FD3890">
              <w:t>4</w:t>
            </w:r>
            <w:r>
              <w:t>.</w:t>
            </w:r>
            <w:r w:rsidRPr="00FD3890">
              <w:t>501 a 4</w:t>
            </w:r>
            <w:r>
              <w:t>.</w:t>
            </w:r>
            <w:r w:rsidRPr="00FD3890">
              <w:t>600</w:t>
            </w:r>
          </w:p>
        </w:tc>
        <w:tc>
          <w:tcPr>
            <w:tcW w:w="5030" w:type="dxa"/>
          </w:tcPr>
          <w:p w14:paraId="620BB474" w14:textId="318D7B26" w:rsidR="005C58DA" w:rsidRPr="006C2B14" w:rsidRDefault="005C58DA" w:rsidP="005C58DA">
            <w:pPr>
              <w:jc w:val="center"/>
            </w:pPr>
            <w:r w:rsidRPr="00212844">
              <w:t>1.</w:t>
            </w:r>
            <w:r>
              <w:t>625.000</w:t>
            </w:r>
          </w:p>
        </w:tc>
      </w:tr>
      <w:tr w:rsidR="005C58DA" w:rsidRPr="000A7EA2" w14:paraId="298FA6D2" w14:textId="77777777" w:rsidTr="000E5EF3">
        <w:tc>
          <w:tcPr>
            <w:tcW w:w="5030" w:type="dxa"/>
            <w:shd w:val="clear" w:color="auto" w:fill="auto"/>
            <w:vAlign w:val="center"/>
          </w:tcPr>
          <w:p w14:paraId="5D350FA8" w14:textId="77777777" w:rsidR="005C58DA" w:rsidRPr="00E63496" w:rsidRDefault="005C58DA" w:rsidP="005C58DA">
            <w:pPr>
              <w:jc w:val="center"/>
            </w:pPr>
            <w:r>
              <w:t xml:space="preserve">De </w:t>
            </w:r>
            <w:r w:rsidRPr="00FD3890">
              <w:t>4</w:t>
            </w:r>
            <w:r>
              <w:t>.</w:t>
            </w:r>
            <w:r w:rsidRPr="00FD3890">
              <w:t>601 a 4</w:t>
            </w:r>
            <w:r>
              <w:t>.</w:t>
            </w:r>
            <w:r w:rsidRPr="00FD3890">
              <w:t>700</w:t>
            </w:r>
          </w:p>
        </w:tc>
        <w:tc>
          <w:tcPr>
            <w:tcW w:w="5030" w:type="dxa"/>
          </w:tcPr>
          <w:p w14:paraId="57A6802A" w14:textId="693326B5" w:rsidR="005C58DA" w:rsidRDefault="005C58DA" w:rsidP="005C58DA">
            <w:pPr>
              <w:jc w:val="center"/>
            </w:pPr>
            <w:r w:rsidRPr="00212844">
              <w:t>2.</w:t>
            </w:r>
            <w:r>
              <w:t>580.000</w:t>
            </w:r>
          </w:p>
        </w:tc>
      </w:tr>
      <w:tr w:rsidR="005C58DA" w:rsidRPr="000A7EA2" w14:paraId="6A6D31C0" w14:textId="77777777" w:rsidTr="000E5EF3">
        <w:tc>
          <w:tcPr>
            <w:tcW w:w="5030" w:type="dxa"/>
            <w:shd w:val="clear" w:color="auto" w:fill="auto"/>
            <w:vAlign w:val="center"/>
          </w:tcPr>
          <w:p w14:paraId="06FF9EC8" w14:textId="77777777" w:rsidR="005C58DA" w:rsidRDefault="005C58DA" w:rsidP="005C58DA">
            <w:pPr>
              <w:jc w:val="center"/>
            </w:pPr>
            <w:r>
              <w:t xml:space="preserve">De </w:t>
            </w:r>
            <w:r w:rsidRPr="00FD3890">
              <w:t>4</w:t>
            </w:r>
            <w:r>
              <w:t>.</w:t>
            </w:r>
            <w:r w:rsidRPr="00FD3890">
              <w:t>701 a 4</w:t>
            </w:r>
            <w:r>
              <w:t>.</w:t>
            </w:r>
            <w:r w:rsidRPr="00FD3890">
              <w:t>800</w:t>
            </w:r>
          </w:p>
        </w:tc>
        <w:tc>
          <w:tcPr>
            <w:tcW w:w="5030" w:type="dxa"/>
          </w:tcPr>
          <w:p w14:paraId="177B25FE" w14:textId="16DC7D81" w:rsidR="005C58DA" w:rsidRPr="006C2B14" w:rsidRDefault="005C58DA" w:rsidP="005C58DA">
            <w:pPr>
              <w:jc w:val="center"/>
            </w:pPr>
            <w:r w:rsidRPr="00212844">
              <w:t>3.</w:t>
            </w:r>
            <w:r>
              <w:t>530.000</w:t>
            </w:r>
          </w:p>
        </w:tc>
      </w:tr>
      <w:tr w:rsidR="005C58DA" w:rsidRPr="000A7EA2" w14:paraId="31D8BB51" w14:textId="77777777" w:rsidTr="000E5EF3">
        <w:tc>
          <w:tcPr>
            <w:tcW w:w="5030" w:type="dxa"/>
            <w:shd w:val="clear" w:color="auto" w:fill="auto"/>
            <w:vAlign w:val="center"/>
          </w:tcPr>
          <w:p w14:paraId="7A1A8097" w14:textId="77777777" w:rsidR="005C58DA" w:rsidRDefault="005C58DA" w:rsidP="005C58DA">
            <w:pPr>
              <w:jc w:val="center"/>
            </w:pPr>
            <w:r>
              <w:t xml:space="preserve">De </w:t>
            </w:r>
            <w:r w:rsidRPr="00FD3890">
              <w:t>4</w:t>
            </w:r>
            <w:r>
              <w:t>.</w:t>
            </w:r>
            <w:r w:rsidRPr="00FD3890">
              <w:t>801 a 4</w:t>
            </w:r>
            <w:r>
              <w:t>.</w:t>
            </w:r>
            <w:r w:rsidRPr="00FD3890">
              <w:t>900</w:t>
            </w:r>
          </w:p>
        </w:tc>
        <w:tc>
          <w:tcPr>
            <w:tcW w:w="5030" w:type="dxa"/>
          </w:tcPr>
          <w:p w14:paraId="65C42BFF" w14:textId="206AC9F9" w:rsidR="005C58DA" w:rsidRPr="006C2B14" w:rsidRDefault="005C58DA" w:rsidP="005C58DA">
            <w:pPr>
              <w:jc w:val="center"/>
            </w:pPr>
            <w:r w:rsidRPr="00212844">
              <w:t>4.</w:t>
            </w:r>
            <w:r>
              <w:t>480.000</w:t>
            </w:r>
          </w:p>
        </w:tc>
      </w:tr>
      <w:tr w:rsidR="005C58DA" w:rsidRPr="000A7EA2" w14:paraId="7B277904" w14:textId="77777777" w:rsidTr="000E5EF3">
        <w:tc>
          <w:tcPr>
            <w:tcW w:w="5030" w:type="dxa"/>
            <w:shd w:val="clear" w:color="auto" w:fill="auto"/>
            <w:vAlign w:val="center"/>
          </w:tcPr>
          <w:p w14:paraId="6296D88F" w14:textId="77777777" w:rsidR="005C58DA" w:rsidRDefault="005C58DA" w:rsidP="005C58DA">
            <w:pPr>
              <w:jc w:val="center"/>
            </w:pPr>
            <w:r>
              <w:t xml:space="preserve">De </w:t>
            </w:r>
            <w:r w:rsidRPr="00FD3890">
              <w:t>4</w:t>
            </w:r>
            <w:r>
              <w:t>.</w:t>
            </w:r>
            <w:r w:rsidRPr="00FD3890">
              <w:t>901 a 5</w:t>
            </w:r>
            <w:r>
              <w:t>.</w:t>
            </w:r>
            <w:r w:rsidRPr="00FD3890">
              <w:t>000</w:t>
            </w:r>
          </w:p>
        </w:tc>
        <w:tc>
          <w:tcPr>
            <w:tcW w:w="5030" w:type="dxa"/>
          </w:tcPr>
          <w:p w14:paraId="4FFEC063" w14:textId="4A2EE206" w:rsidR="005C58DA" w:rsidRPr="006C2B14" w:rsidRDefault="005C58DA" w:rsidP="005C58DA">
            <w:pPr>
              <w:jc w:val="center"/>
            </w:pPr>
            <w:r w:rsidRPr="00212844">
              <w:t>5.</w:t>
            </w:r>
            <w:r>
              <w:t>430.000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2AC52EF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7235" w14:paraId="0468854C" w14:textId="77777777" w:rsidTr="005F3268">
        <w:tc>
          <w:tcPr>
            <w:tcW w:w="1696" w:type="dxa"/>
            <w:vAlign w:val="center"/>
          </w:tcPr>
          <w:p w14:paraId="3E0435C5" w14:textId="77777777" w:rsidR="00E77235" w:rsidRPr="002D7356" w:rsidRDefault="00E77235" w:rsidP="00E77235">
            <w:pPr>
              <w:jc w:val="center"/>
            </w:pPr>
            <w:r>
              <w:t>Día 1</w:t>
            </w:r>
          </w:p>
        </w:tc>
        <w:tc>
          <w:tcPr>
            <w:tcW w:w="2334" w:type="dxa"/>
            <w:vAlign w:val="center"/>
          </w:tcPr>
          <w:p w14:paraId="428FA128" w14:textId="77777777" w:rsidR="00E77235" w:rsidRPr="002D7356" w:rsidRDefault="00E77235" w:rsidP="00E77235">
            <w:pPr>
              <w:jc w:val="center"/>
            </w:pPr>
            <w:r w:rsidRPr="002D7356">
              <w:t>Bogotá – Estambul</w:t>
            </w:r>
          </w:p>
        </w:tc>
        <w:tc>
          <w:tcPr>
            <w:tcW w:w="2013" w:type="dxa"/>
          </w:tcPr>
          <w:p w14:paraId="1B26462A" w14:textId="6DBA90B9" w:rsidR="00E77235" w:rsidRPr="00060C4D" w:rsidRDefault="00E77235" w:rsidP="00E77235">
            <w:pPr>
              <w:jc w:val="center"/>
            </w:pPr>
            <w:r w:rsidRPr="005E6D80">
              <w:t>TK 800</w:t>
            </w:r>
          </w:p>
        </w:tc>
        <w:tc>
          <w:tcPr>
            <w:tcW w:w="2013" w:type="dxa"/>
          </w:tcPr>
          <w:p w14:paraId="265E6970" w14:textId="57D576B7" w:rsidR="00E77235" w:rsidRPr="00060C4D" w:rsidRDefault="00E77235" w:rsidP="00E77235">
            <w:pPr>
              <w:jc w:val="center"/>
            </w:pPr>
            <w:r w:rsidRPr="005E6D80">
              <w:t>16:35</w:t>
            </w:r>
          </w:p>
        </w:tc>
        <w:tc>
          <w:tcPr>
            <w:tcW w:w="2014" w:type="dxa"/>
          </w:tcPr>
          <w:p w14:paraId="0EFFBFAA" w14:textId="0E85308E" w:rsidR="00E77235" w:rsidRPr="00060C4D" w:rsidRDefault="00E77235" w:rsidP="00E77235">
            <w:pPr>
              <w:jc w:val="center"/>
            </w:pPr>
            <w:r w:rsidRPr="005E6D80">
              <w:t>16:55+1</w:t>
            </w:r>
          </w:p>
        </w:tc>
      </w:tr>
      <w:tr w:rsidR="00E77235" w14:paraId="1C93276D" w14:textId="77777777" w:rsidTr="005F3268">
        <w:tc>
          <w:tcPr>
            <w:tcW w:w="1696" w:type="dxa"/>
            <w:vAlign w:val="center"/>
          </w:tcPr>
          <w:p w14:paraId="38CE725A" w14:textId="1F5BBD90" w:rsidR="00E77235" w:rsidRPr="002D7356" w:rsidRDefault="00E77235" w:rsidP="00E77235">
            <w:pPr>
              <w:jc w:val="center"/>
            </w:pPr>
            <w:r>
              <w:t>Día 3</w:t>
            </w:r>
          </w:p>
        </w:tc>
        <w:tc>
          <w:tcPr>
            <w:tcW w:w="2334" w:type="dxa"/>
            <w:vAlign w:val="center"/>
          </w:tcPr>
          <w:p w14:paraId="6305B3F2" w14:textId="3423AE65" w:rsidR="00E77235" w:rsidRPr="002D7356" w:rsidRDefault="00E77235" w:rsidP="00E77235">
            <w:pPr>
              <w:jc w:val="center"/>
            </w:pPr>
            <w:r w:rsidRPr="002D7356">
              <w:t xml:space="preserve">Estambul </w:t>
            </w:r>
            <w:r>
              <w:t>–</w:t>
            </w:r>
            <w:r w:rsidRPr="002D7356">
              <w:t xml:space="preserve"> </w:t>
            </w:r>
            <w:r>
              <w:t xml:space="preserve">Osaka </w:t>
            </w:r>
          </w:p>
        </w:tc>
        <w:tc>
          <w:tcPr>
            <w:tcW w:w="2013" w:type="dxa"/>
          </w:tcPr>
          <w:p w14:paraId="6CD52F2A" w14:textId="0E7AE1AB" w:rsidR="00E77235" w:rsidRPr="00060C4D" w:rsidRDefault="00E77235" w:rsidP="00E77235">
            <w:pPr>
              <w:jc w:val="center"/>
            </w:pPr>
            <w:r w:rsidRPr="005E6D80">
              <w:t>TK 86</w:t>
            </w:r>
          </w:p>
        </w:tc>
        <w:tc>
          <w:tcPr>
            <w:tcW w:w="2013" w:type="dxa"/>
          </w:tcPr>
          <w:p w14:paraId="497F5FCF" w14:textId="1C36438F" w:rsidR="00E77235" w:rsidRPr="00060C4D" w:rsidRDefault="00E77235" w:rsidP="00E77235">
            <w:pPr>
              <w:jc w:val="center"/>
            </w:pPr>
            <w:r w:rsidRPr="005E6D80">
              <w:t>2:05</w:t>
            </w:r>
          </w:p>
        </w:tc>
        <w:tc>
          <w:tcPr>
            <w:tcW w:w="2014" w:type="dxa"/>
          </w:tcPr>
          <w:p w14:paraId="368B6449" w14:textId="3F62E6C1" w:rsidR="00E77235" w:rsidRPr="00060C4D" w:rsidRDefault="00E77235" w:rsidP="00E77235">
            <w:pPr>
              <w:jc w:val="center"/>
            </w:pPr>
            <w:r w:rsidRPr="005E6D80">
              <w:t>19:00</w:t>
            </w:r>
          </w:p>
        </w:tc>
      </w:tr>
      <w:tr w:rsidR="00E77235" w14:paraId="2FBCFBD0" w14:textId="77777777" w:rsidTr="005F3268">
        <w:tc>
          <w:tcPr>
            <w:tcW w:w="1696" w:type="dxa"/>
            <w:vAlign w:val="center"/>
          </w:tcPr>
          <w:p w14:paraId="545C5172" w14:textId="119894DC" w:rsidR="00E77235" w:rsidRDefault="00E77235" w:rsidP="00E77235">
            <w:pPr>
              <w:jc w:val="center"/>
            </w:pPr>
            <w:r>
              <w:t>Día 18</w:t>
            </w:r>
          </w:p>
        </w:tc>
        <w:tc>
          <w:tcPr>
            <w:tcW w:w="2334" w:type="dxa"/>
            <w:vAlign w:val="center"/>
          </w:tcPr>
          <w:p w14:paraId="74AD5BE0" w14:textId="3FC426D4" w:rsidR="00E77235" w:rsidRPr="002D7356" w:rsidRDefault="00E77235" w:rsidP="00E77235">
            <w:pPr>
              <w:jc w:val="center"/>
            </w:pPr>
            <w:r>
              <w:t xml:space="preserve">Seúl – Estambul </w:t>
            </w:r>
          </w:p>
        </w:tc>
        <w:tc>
          <w:tcPr>
            <w:tcW w:w="2013" w:type="dxa"/>
          </w:tcPr>
          <w:p w14:paraId="39AA9BEF" w14:textId="0F52A657" w:rsidR="00E77235" w:rsidRPr="00060C4D" w:rsidRDefault="00E77235" w:rsidP="00E77235">
            <w:pPr>
              <w:jc w:val="center"/>
            </w:pPr>
            <w:r w:rsidRPr="005E6D80">
              <w:t>TK 21</w:t>
            </w:r>
          </w:p>
        </w:tc>
        <w:tc>
          <w:tcPr>
            <w:tcW w:w="2013" w:type="dxa"/>
          </w:tcPr>
          <w:p w14:paraId="612CE787" w14:textId="2EE3B408" w:rsidR="00E77235" w:rsidRPr="00060C4D" w:rsidRDefault="00E77235" w:rsidP="00E77235">
            <w:pPr>
              <w:jc w:val="center"/>
            </w:pPr>
            <w:r w:rsidRPr="005E6D80">
              <w:t>9:30</w:t>
            </w:r>
          </w:p>
        </w:tc>
        <w:tc>
          <w:tcPr>
            <w:tcW w:w="2014" w:type="dxa"/>
          </w:tcPr>
          <w:p w14:paraId="12BB1FBB" w14:textId="3AFAC09D" w:rsidR="00E77235" w:rsidRPr="00060C4D" w:rsidRDefault="00E77235" w:rsidP="00E77235">
            <w:pPr>
              <w:jc w:val="center"/>
            </w:pPr>
            <w:r w:rsidRPr="005E6D80">
              <w:t>15:05</w:t>
            </w:r>
          </w:p>
        </w:tc>
      </w:tr>
      <w:tr w:rsidR="00E77235" w14:paraId="5AAF6941" w14:textId="77777777" w:rsidTr="005F3268">
        <w:tc>
          <w:tcPr>
            <w:tcW w:w="1696" w:type="dxa"/>
            <w:vAlign w:val="center"/>
          </w:tcPr>
          <w:p w14:paraId="1B98E68A" w14:textId="225F422A" w:rsidR="00E77235" w:rsidRDefault="00E77235" w:rsidP="00E77235">
            <w:pPr>
              <w:jc w:val="center"/>
            </w:pPr>
            <w:r>
              <w:t>Día 19</w:t>
            </w:r>
          </w:p>
        </w:tc>
        <w:tc>
          <w:tcPr>
            <w:tcW w:w="2334" w:type="dxa"/>
            <w:vAlign w:val="center"/>
          </w:tcPr>
          <w:p w14:paraId="53D1093C" w14:textId="77777777" w:rsidR="00E77235" w:rsidRPr="002D7356" w:rsidRDefault="00E77235" w:rsidP="00E77235">
            <w:pPr>
              <w:jc w:val="center"/>
            </w:pPr>
            <w:r w:rsidRPr="002D7356">
              <w:t xml:space="preserve">Estambul </w:t>
            </w:r>
            <w:r>
              <w:t>–</w:t>
            </w:r>
            <w:r w:rsidRPr="002D7356">
              <w:t xml:space="preserve"> Bogotá</w:t>
            </w:r>
          </w:p>
        </w:tc>
        <w:tc>
          <w:tcPr>
            <w:tcW w:w="2013" w:type="dxa"/>
          </w:tcPr>
          <w:p w14:paraId="155C191E" w14:textId="0D70F59A" w:rsidR="00E77235" w:rsidRPr="00060C4D" w:rsidRDefault="00E77235" w:rsidP="00E77235">
            <w:pPr>
              <w:jc w:val="center"/>
            </w:pPr>
            <w:r w:rsidRPr="005E6D80">
              <w:t>TK 801</w:t>
            </w:r>
          </w:p>
        </w:tc>
        <w:tc>
          <w:tcPr>
            <w:tcW w:w="2013" w:type="dxa"/>
          </w:tcPr>
          <w:p w14:paraId="093C50F8" w14:textId="03297511" w:rsidR="00E77235" w:rsidRPr="00060C4D" w:rsidRDefault="00E77235" w:rsidP="00E77235">
            <w:pPr>
              <w:jc w:val="center"/>
            </w:pPr>
            <w:r w:rsidRPr="005E6D80">
              <w:t>9:40</w:t>
            </w:r>
          </w:p>
        </w:tc>
        <w:tc>
          <w:tcPr>
            <w:tcW w:w="2014" w:type="dxa"/>
          </w:tcPr>
          <w:p w14:paraId="69FAEEFE" w14:textId="157612A8" w:rsidR="00E77235" w:rsidRDefault="00E77235" w:rsidP="00E77235">
            <w:pPr>
              <w:jc w:val="center"/>
            </w:pPr>
            <w:r w:rsidRPr="005E6D80">
              <w:t>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2817E4AB" w14:textId="77777777" w:rsidR="00F07D70" w:rsidRDefault="00F07D70" w:rsidP="00F07D70">
      <w:pPr>
        <w:pStyle w:val="itinerario"/>
      </w:pPr>
    </w:p>
    <w:p w14:paraId="1332DFBB" w14:textId="77777777" w:rsidR="00582BA5" w:rsidRDefault="00582BA5" w:rsidP="00C3754A">
      <w:pPr>
        <w:pStyle w:val="dias"/>
        <w:rPr>
          <w:color w:val="1F3864"/>
          <w:sz w:val="28"/>
          <w:szCs w:val="28"/>
        </w:rPr>
      </w:pPr>
    </w:p>
    <w:p w14:paraId="1A720F7F" w14:textId="77777777" w:rsidR="00C210C8" w:rsidRDefault="00C210C8" w:rsidP="00C3754A">
      <w:pPr>
        <w:pStyle w:val="dias"/>
        <w:rPr>
          <w:color w:val="1F3864"/>
          <w:sz w:val="28"/>
          <w:szCs w:val="28"/>
        </w:rPr>
      </w:pPr>
    </w:p>
    <w:p w14:paraId="598FECD6" w14:textId="3C4ABE44"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685"/>
        <w:gridCol w:w="3129"/>
      </w:tblGrid>
      <w:tr w:rsidR="00F851B7" w:rsidRPr="002D7356" w14:paraId="6CB8F6FB" w14:textId="77777777" w:rsidTr="002263EC">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685"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129"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B85D69" w:rsidRPr="007C4248" w14:paraId="58F6B3B9" w14:textId="77777777" w:rsidTr="002263EC">
        <w:tc>
          <w:tcPr>
            <w:tcW w:w="3256" w:type="dxa"/>
            <w:vMerge w:val="restart"/>
            <w:vAlign w:val="center"/>
          </w:tcPr>
          <w:p w14:paraId="4BB8FDDC" w14:textId="5CE8C5B6" w:rsidR="00B85D69" w:rsidRDefault="00B85D69" w:rsidP="009C4090">
            <w:pPr>
              <w:jc w:val="center"/>
              <w:rPr>
                <w:rFonts w:cs="Arial"/>
                <w:szCs w:val="22"/>
              </w:rPr>
            </w:pPr>
            <w:r w:rsidRPr="00483144">
              <w:t>Osaka</w:t>
            </w:r>
          </w:p>
        </w:tc>
        <w:tc>
          <w:tcPr>
            <w:tcW w:w="3685" w:type="dxa"/>
            <w:vAlign w:val="center"/>
          </w:tcPr>
          <w:p w14:paraId="12EFCC13" w14:textId="21BDBCB6" w:rsidR="00B85D69" w:rsidRPr="007C4248" w:rsidRDefault="00B85D69" w:rsidP="009C4090">
            <w:pPr>
              <w:jc w:val="center"/>
              <w:rPr>
                <w:rFonts w:eastAsia="Times New Roman" w:cs="Calibri"/>
                <w:color w:val="000000"/>
                <w:szCs w:val="22"/>
                <w:lang w:val="en-US" w:eastAsia="es-CO" w:bidi="ar-SA"/>
              </w:rPr>
            </w:pPr>
            <w:r w:rsidRPr="0054013A">
              <w:t xml:space="preserve">Ana Crowne Plaza </w:t>
            </w:r>
          </w:p>
        </w:tc>
        <w:tc>
          <w:tcPr>
            <w:tcW w:w="3129" w:type="dxa"/>
            <w:vAlign w:val="center"/>
          </w:tcPr>
          <w:p w14:paraId="14749EA4" w14:textId="43BBEE7F" w:rsidR="00B85D69" w:rsidRPr="007C4248" w:rsidRDefault="00B85D69" w:rsidP="009C4090">
            <w:pPr>
              <w:jc w:val="center"/>
              <w:rPr>
                <w:lang w:val="en-US"/>
              </w:rPr>
            </w:pPr>
            <w:r>
              <w:rPr>
                <w:lang w:val="en-US"/>
              </w:rPr>
              <w:t>Primera</w:t>
            </w:r>
          </w:p>
        </w:tc>
      </w:tr>
      <w:tr w:rsidR="00533ACE" w:rsidRPr="007C4248" w14:paraId="63CE55DF" w14:textId="77777777" w:rsidTr="002263EC">
        <w:tc>
          <w:tcPr>
            <w:tcW w:w="3256" w:type="dxa"/>
            <w:vMerge/>
            <w:vAlign w:val="center"/>
          </w:tcPr>
          <w:p w14:paraId="0652C4A4" w14:textId="77777777" w:rsidR="00533ACE" w:rsidRPr="00483144" w:rsidRDefault="00533ACE" w:rsidP="00533ACE">
            <w:pPr>
              <w:jc w:val="center"/>
            </w:pPr>
          </w:p>
        </w:tc>
        <w:tc>
          <w:tcPr>
            <w:tcW w:w="3685" w:type="dxa"/>
            <w:vAlign w:val="center"/>
          </w:tcPr>
          <w:p w14:paraId="304E688C" w14:textId="06FD594E" w:rsidR="00533ACE" w:rsidRPr="0054013A" w:rsidRDefault="00533ACE" w:rsidP="00533ACE">
            <w:pPr>
              <w:jc w:val="center"/>
            </w:pPr>
            <w:r w:rsidRPr="00E442E9">
              <w:t>Citadines Namba Osaka</w:t>
            </w:r>
            <w:r>
              <w:t xml:space="preserve"> </w:t>
            </w:r>
          </w:p>
        </w:tc>
        <w:tc>
          <w:tcPr>
            <w:tcW w:w="3129" w:type="dxa"/>
            <w:vAlign w:val="center"/>
          </w:tcPr>
          <w:p w14:paraId="4B0D99B3" w14:textId="77741180" w:rsidR="00533ACE" w:rsidRDefault="00533ACE" w:rsidP="00533ACE">
            <w:pPr>
              <w:jc w:val="center"/>
              <w:rPr>
                <w:lang w:val="en-US"/>
              </w:rPr>
            </w:pPr>
            <w:r w:rsidRPr="004028BE">
              <w:rPr>
                <w:lang w:val="en-US"/>
              </w:rPr>
              <w:t>Primera</w:t>
            </w:r>
          </w:p>
        </w:tc>
      </w:tr>
      <w:tr w:rsidR="00533ACE" w:rsidRPr="002D7356" w14:paraId="62CA05F4" w14:textId="77777777" w:rsidTr="002263EC">
        <w:tc>
          <w:tcPr>
            <w:tcW w:w="3256" w:type="dxa"/>
            <w:vMerge w:val="restart"/>
            <w:vAlign w:val="center"/>
          </w:tcPr>
          <w:p w14:paraId="55271DB6" w14:textId="68F5BF0A" w:rsidR="00533ACE" w:rsidRPr="002D7356" w:rsidRDefault="00533ACE" w:rsidP="00533ACE">
            <w:pPr>
              <w:jc w:val="center"/>
              <w:rPr>
                <w:rFonts w:cs="Arial"/>
                <w:szCs w:val="22"/>
              </w:rPr>
            </w:pPr>
            <w:r w:rsidRPr="00483144">
              <w:t>Kioto</w:t>
            </w:r>
          </w:p>
        </w:tc>
        <w:tc>
          <w:tcPr>
            <w:tcW w:w="3685" w:type="dxa"/>
            <w:vAlign w:val="center"/>
          </w:tcPr>
          <w:p w14:paraId="58ABA668" w14:textId="54F619A3" w:rsidR="00533ACE" w:rsidRPr="009806DD" w:rsidRDefault="00533ACE" w:rsidP="00533ACE">
            <w:pPr>
              <w:jc w:val="center"/>
              <w:rPr>
                <w:rFonts w:cs="Arial"/>
                <w:szCs w:val="22"/>
                <w:lang w:val="en-US"/>
              </w:rPr>
            </w:pPr>
            <w:r w:rsidRPr="0054013A">
              <w:t xml:space="preserve">Granvia </w:t>
            </w:r>
          </w:p>
        </w:tc>
        <w:tc>
          <w:tcPr>
            <w:tcW w:w="3129" w:type="dxa"/>
            <w:vAlign w:val="center"/>
          </w:tcPr>
          <w:p w14:paraId="4C1BD513" w14:textId="6694578D" w:rsidR="00533ACE" w:rsidRDefault="00533ACE" w:rsidP="00533ACE">
            <w:pPr>
              <w:jc w:val="center"/>
            </w:pPr>
            <w:r w:rsidRPr="004028BE">
              <w:rPr>
                <w:lang w:val="en-US"/>
              </w:rPr>
              <w:t>Primera</w:t>
            </w:r>
          </w:p>
        </w:tc>
      </w:tr>
      <w:tr w:rsidR="00533ACE" w:rsidRPr="002D7356" w14:paraId="0132F1E5" w14:textId="77777777" w:rsidTr="002263EC">
        <w:tc>
          <w:tcPr>
            <w:tcW w:w="3256" w:type="dxa"/>
            <w:vMerge/>
            <w:vAlign w:val="center"/>
          </w:tcPr>
          <w:p w14:paraId="531892BF" w14:textId="77777777" w:rsidR="00533ACE" w:rsidRPr="00483144" w:rsidRDefault="00533ACE" w:rsidP="00533ACE">
            <w:pPr>
              <w:jc w:val="center"/>
            </w:pPr>
          </w:p>
        </w:tc>
        <w:tc>
          <w:tcPr>
            <w:tcW w:w="3685" w:type="dxa"/>
            <w:vAlign w:val="center"/>
          </w:tcPr>
          <w:p w14:paraId="70C298E1" w14:textId="004265CC" w:rsidR="00533ACE" w:rsidRPr="0054013A" w:rsidRDefault="00533ACE" w:rsidP="00533ACE">
            <w:pPr>
              <w:jc w:val="center"/>
            </w:pPr>
            <w:r w:rsidRPr="004E38D2">
              <w:rPr>
                <w:lang w:val="en-US"/>
              </w:rPr>
              <w:t xml:space="preserve">Kyoto Tokyu Hotel </w:t>
            </w:r>
          </w:p>
        </w:tc>
        <w:tc>
          <w:tcPr>
            <w:tcW w:w="3129" w:type="dxa"/>
            <w:vAlign w:val="center"/>
          </w:tcPr>
          <w:p w14:paraId="746FD45D" w14:textId="797C540F" w:rsidR="00533ACE" w:rsidRDefault="00533ACE" w:rsidP="00533ACE">
            <w:pPr>
              <w:jc w:val="center"/>
              <w:rPr>
                <w:lang w:val="en-US"/>
              </w:rPr>
            </w:pPr>
            <w:r w:rsidRPr="004028BE">
              <w:rPr>
                <w:lang w:val="en-US"/>
              </w:rPr>
              <w:t>Primera</w:t>
            </w:r>
          </w:p>
        </w:tc>
      </w:tr>
      <w:tr w:rsidR="00533ACE" w:rsidRPr="00240587" w14:paraId="2B41B2FB" w14:textId="77777777" w:rsidTr="002263EC">
        <w:tc>
          <w:tcPr>
            <w:tcW w:w="3256" w:type="dxa"/>
            <w:vMerge w:val="restart"/>
            <w:vAlign w:val="center"/>
          </w:tcPr>
          <w:p w14:paraId="0A63A262" w14:textId="01FE3B8E" w:rsidR="00533ACE" w:rsidRPr="002D7356" w:rsidRDefault="00533ACE" w:rsidP="00533ACE">
            <w:pPr>
              <w:jc w:val="center"/>
              <w:rPr>
                <w:rFonts w:cs="Arial"/>
                <w:szCs w:val="22"/>
              </w:rPr>
            </w:pPr>
            <w:r w:rsidRPr="00483144">
              <w:t>Takayama</w:t>
            </w:r>
          </w:p>
        </w:tc>
        <w:tc>
          <w:tcPr>
            <w:tcW w:w="3685" w:type="dxa"/>
            <w:vAlign w:val="center"/>
          </w:tcPr>
          <w:p w14:paraId="2B5936A3" w14:textId="0EA009F5" w:rsidR="00533ACE" w:rsidRPr="009E0193" w:rsidRDefault="00533ACE" w:rsidP="00533ACE">
            <w:pPr>
              <w:jc w:val="center"/>
              <w:rPr>
                <w:rFonts w:cs="Arial"/>
                <w:szCs w:val="22"/>
                <w:lang w:val="en-US"/>
              </w:rPr>
            </w:pPr>
            <w:r w:rsidRPr="009E0193">
              <w:rPr>
                <w:lang w:val="en-US"/>
              </w:rPr>
              <w:t>Takayama Green Hotel – Orin-kaku</w:t>
            </w:r>
          </w:p>
        </w:tc>
        <w:tc>
          <w:tcPr>
            <w:tcW w:w="3129" w:type="dxa"/>
            <w:vAlign w:val="center"/>
          </w:tcPr>
          <w:p w14:paraId="1891C510" w14:textId="0A8F1C26" w:rsidR="00533ACE" w:rsidRDefault="00533ACE" w:rsidP="00533ACE">
            <w:pPr>
              <w:jc w:val="center"/>
              <w:rPr>
                <w:lang w:val="en-US"/>
              </w:rPr>
            </w:pPr>
            <w:r w:rsidRPr="004028BE">
              <w:rPr>
                <w:lang w:val="en-US"/>
              </w:rPr>
              <w:t>Primera</w:t>
            </w:r>
          </w:p>
        </w:tc>
      </w:tr>
      <w:tr w:rsidR="00533ACE" w:rsidRPr="002D7356" w14:paraId="18128EEC" w14:textId="77777777" w:rsidTr="002263EC">
        <w:tc>
          <w:tcPr>
            <w:tcW w:w="3256" w:type="dxa"/>
            <w:vMerge/>
            <w:vAlign w:val="center"/>
          </w:tcPr>
          <w:p w14:paraId="0FAD2947" w14:textId="77777777" w:rsidR="00533ACE" w:rsidRPr="009E0193" w:rsidRDefault="00533ACE" w:rsidP="00533ACE">
            <w:pPr>
              <w:jc w:val="center"/>
              <w:rPr>
                <w:lang w:val="en-US"/>
              </w:rPr>
            </w:pPr>
          </w:p>
        </w:tc>
        <w:tc>
          <w:tcPr>
            <w:tcW w:w="3685" w:type="dxa"/>
            <w:vAlign w:val="center"/>
          </w:tcPr>
          <w:p w14:paraId="01153215" w14:textId="0E4805F3" w:rsidR="00533ACE" w:rsidRPr="009806DD" w:rsidRDefault="00533ACE" w:rsidP="00533ACE">
            <w:pPr>
              <w:jc w:val="center"/>
              <w:rPr>
                <w:rFonts w:cs="Arial"/>
                <w:szCs w:val="22"/>
                <w:lang w:val="en-US"/>
              </w:rPr>
            </w:pPr>
            <w:r w:rsidRPr="000E315E">
              <w:t xml:space="preserve">Associa </w:t>
            </w:r>
            <w:r>
              <w:t xml:space="preserve">Takayama </w:t>
            </w:r>
            <w:r w:rsidRPr="000E315E">
              <w:t xml:space="preserve">Resort </w:t>
            </w:r>
          </w:p>
        </w:tc>
        <w:tc>
          <w:tcPr>
            <w:tcW w:w="3129" w:type="dxa"/>
            <w:vAlign w:val="center"/>
          </w:tcPr>
          <w:p w14:paraId="252F0654" w14:textId="2F3782D2" w:rsidR="00533ACE" w:rsidRDefault="00533ACE" w:rsidP="00533ACE">
            <w:pPr>
              <w:jc w:val="center"/>
              <w:rPr>
                <w:lang w:val="en-US"/>
              </w:rPr>
            </w:pPr>
            <w:r w:rsidRPr="004028BE">
              <w:rPr>
                <w:lang w:val="en-US"/>
              </w:rPr>
              <w:t>Primera</w:t>
            </w:r>
          </w:p>
        </w:tc>
      </w:tr>
      <w:tr w:rsidR="00533ACE" w:rsidRPr="002D7356" w14:paraId="2BFA56A2" w14:textId="77777777" w:rsidTr="002263EC">
        <w:tc>
          <w:tcPr>
            <w:tcW w:w="3256" w:type="dxa"/>
            <w:vMerge w:val="restart"/>
            <w:vAlign w:val="center"/>
          </w:tcPr>
          <w:p w14:paraId="3B95B1EA" w14:textId="2D9F9C25" w:rsidR="00533ACE" w:rsidRPr="002D7356" w:rsidRDefault="00533ACE" w:rsidP="00533ACE">
            <w:pPr>
              <w:jc w:val="center"/>
              <w:rPr>
                <w:rFonts w:cs="Arial"/>
                <w:szCs w:val="22"/>
              </w:rPr>
            </w:pPr>
            <w:r>
              <w:t>Hakone</w:t>
            </w:r>
          </w:p>
        </w:tc>
        <w:tc>
          <w:tcPr>
            <w:tcW w:w="3685" w:type="dxa"/>
            <w:vAlign w:val="center"/>
          </w:tcPr>
          <w:p w14:paraId="78D744A8" w14:textId="66ED4CE7" w:rsidR="00533ACE" w:rsidRPr="00EE58F1" w:rsidRDefault="00533ACE" w:rsidP="00533ACE">
            <w:pPr>
              <w:jc w:val="center"/>
              <w:rPr>
                <w:rFonts w:cs="Arial"/>
                <w:szCs w:val="22"/>
              </w:rPr>
            </w:pPr>
            <w:r w:rsidRPr="00EE58F1">
              <w:rPr>
                <w:rFonts w:cs="Arial"/>
                <w:szCs w:val="22"/>
              </w:rPr>
              <w:t xml:space="preserve">Yumoto Fujiya Hotel </w:t>
            </w:r>
          </w:p>
        </w:tc>
        <w:tc>
          <w:tcPr>
            <w:tcW w:w="3129" w:type="dxa"/>
            <w:vAlign w:val="center"/>
          </w:tcPr>
          <w:p w14:paraId="7571DB63" w14:textId="7FA281C9" w:rsidR="00533ACE" w:rsidRPr="00EE58F1" w:rsidRDefault="00533ACE" w:rsidP="00533ACE">
            <w:pPr>
              <w:jc w:val="center"/>
            </w:pPr>
            <w:r w:rsidRPr="004028BE">
              <w:rPr>
                <w:lang w:val="en-US"/>
              </w:rPr>
              <w:t>Primera</w:t>
            </w:r>
          </w:p>
        </w:tc>
      </w:tr>
      <w:tr w:rsidR="00533ACE" w:rsidRPr="002D7356" w14:paraId="68AD37E6" w14:textId="77777777" w:rsidTr="002263EC">
        <w:tc>
          <w:tcPr>
            <w:tcW w:w="3256" w:type="dxa"/>
            <w:vMerge/>
            <w:vAlign w:val="center"/>
          </w:tcPr>
          <w:p w14:paraId="0AF2D39C" w14:textId="77777777" w:rsidR="00533ACE" w:rsidRDefault="00533ACE" w:rsidP="00533ACE">
            <w:pPr>
              <w:jc w:val="center"/>
            </w:pPr>
          </w:p>
        </w:tc>
        <w:tc>
          <w:tcPr>
            <w:tcW w:w="3685" w:type="dxa"/>
            <w:vAlign w:val="center"/>
          </w:tcPr>
          <w:p w14:paraId="20ACC33E" w14:textId="63AEC099" w:rsidR="00533ACE" w:rsidRPr="00EE58F1" w:rsidRDefault="00533ACE" w:rsidP="00533ACE">
            <w:pPr>
              <w:jc w:val="center"/>
              <w:rPr>
                <w:rFonts w:cs="Arial"/>
                <w:szCs w:val="22"/>
              </w:rPr>
            </w:pPr>
            <w:r w:rsidRPr="00AD6EF9">
              <w:rPr>
                <w:rFonts w:cs="Arial"/>
                <w:szCs w:val="22"/>
                <w:lang w:val="en-US"/>
              </w:rPr>
              <w:t xml:space="preserve">Sengokuhara Prince Hotel </w:t>
            </w:r>
          </w:p>
        </w:tc>
        <w:tc>
          <w:tcPr>
            <w:tcW w:w="3129" w:type="dxa"/>
            <w:vAlign w:val="center"/>
          </w:tcPr>
          <w:p w14:paraId="1ECAE483" w14:textId="4D92DADF" w:rsidR="00533ACE" w:rsidRPr="00EE58F1" w:rsidRDefault="00533ACE" w:rsidP="00533ACE">
            <w:pPr>
              <w:jc w:val="center"/>
            </w:pPr>
            <w:r w:rsidRPr="004028BE">
              <w:rPr>
                <w:lang w:val="en-US"/>
              </w:rPr>
              <w:t>Primera</w:t>
            </w:r>
          </w:p>
        </w:tc>
      </w:tr>
      <w:tr w:rsidR="00533ACE" w:rsidRPr="00240587" w14:paraId="06BE4E80" w14:textId="77777777" w:rsidTr="002263EC">
        <w:tc>
          <w:tcPr>
            <w:tcW w:w="3256" w:type="dxa"/>
            <w:vMerge w:val="restart"/>
            <w:vAlign w:val="center"/>
          </w:tcPr>
          <w:p w14:paraId="3DDA4D75" w14:textId="2AAC2EAF" w:rsidR="00533ACE" w:rsidRPr="002D7356" w:rsidRDefault="00533ACE" w:rsidP="00533ACE">
            <w:pPr>
              <w:jc w:val="center"/>
              <w:rPr>
                <w:rFonts w:cs="Arial"/>
                <w:szCs w:val="22"/>
              </w:rPr>
            </w:pPr>
            <w:r>
              <w:rPr>
                <w:rFonts w:cs="Arial"/>
                <w:szCs w:val="22"/>
              </w:rPr>
              <w:t>Tokio</w:t>
            </w:r>
          </w:p>
        </w:tc>
        <w:tc>
          <w:tcPr>
            <w:tcW w:w="3685" w:type="dxa"/>
            <w:vAlign w:val="center"/>
          </w:tcPr>
          <w:p w14:paraId="7ADA5BB7" w14:textId="421FA564" w:rsidR="00533ACE" w:rsidRPr="009806DD" w:rsidRDefault="00533ACE" w:rsidP="00533ACE">
            <w:pPr>
              <w:jc w:val="center"/>
              <w:rPr>
                <w:rFonts w:cs="Arial"/>
                <w:szCs w:val="22"/>
                <w:lang w:val="en-US"/>
              </w:rPr>
            </w:pPr>
            <w:r w:rsidRPr="00B57AE5">
              <w:rPr>
                <w:rFonts w:cs="Arial"/>
                <w:szCs w:val="22"/>
                <w:lang w:val="en-US"/>
              </w:rPr>
              <w:t xml:space="preserve">New Otani – Garden Tower </w:t>
            </w:r>
          </w:p>
        </w:tc>
        <w:tc>
          <w:tcPr>
            <w:tcW w:w="3129" w:type="dxa"/>
            <w:vAlign w:val="center"/>
          </w:tcPr>
          <w:p w14:paraId="25FD6FFF" w14:textId="5455E3B8" w:rsidR="00533ACE" w:rsidRDefault="00533ACE" w:rsidP="00533ACE">
            <w:pPr>
              <w:jc w:val="center"/>
              <w:rPr>
                <w:lang w:val="en-US"/>
              </w:rPr>
            </w:pPr>
            <w:r w:rsidRPr="004028BE">
              <w:rPr>
                <w:lang w:val="en-US"/>
              </w:rPr>
              <w:t>Primera</w:t>
            </w:r>
          </w:p>
        </w:tc>
      </w:tr>
      <w:tr w:rsidR="00533ACE" w:rsidRPr="00AF09C7" w14:paraId="3D99DDD4" w14:textId="77777777" w:rsidTr="002263EC">
        <w:tc>
          <w:tcPr>
            <w:tcW w:w="3256" w:type="dxa"/>
            <w:vMerge/>
            <w:vAlign w:val="center"/>
          </w:tcPr>
          <w:p w14:paraId="24731418" w14:textId="77777777" w:rsidR="00533ACE" w:rsidRPr="00292FD2" w:rsidRDefault="00533ACE" w:rsidP="00533ACE">
            <w:pPr>
              <w:jc w:val="center"/>
              <w:rPr>
                <w:rFonts w:cs="Arial"/>
                <w:szCs w:val="22"/>
                <w:lang w:val="en-US"/>
              </w:rPr>
            </w:pPr>
          </w:p>
        </w:tc>
        <w:tc>
          <w:tcPr>
            <w:tcW w:w="3685" w:type="dxa"/>
            <w:vAlign w:val="center"/>
          </w:tcPr>
          <w:p w14:paraId="6DD6AA7E" w14:textId="381A8583" w:rsidR="00533ACE" w:rsidRPr="00B57AE5" w:rsidRDefault="00533ACE" w:rsidP="00533ACE">
            <w:pPr>
              <w:jc w:val="center"/>
              <w:rPr>
                <w:rFonts w:cs="Arial"/>
                <w:szCs w:val="22"/>
                <w:lang w:val="en-US"/>
              </w:rPr>
            </w:pPr>
            <w:r w:rsidRPr="00B06793">
              <w:rPr>
                <w:rFonts w:cs="Arial"/>
                <w:szCs w:val="22"/>
                <w:lang w:val="en-US"/>
              </w:rPr>
              <w:t>Tokyo Dome Hotel</w:t>
            </w:r>
          </w:p>
        </w:tc>
        <w:tc>
          <w:tcPr>
            <w:tcW w:w="3129" w:type="dxa"/>
            <w:vAlign w:val="center"/>
          </w:tcPr>
          <w:p w14:paraId="5F579271" w14:textId="7E0DDA77" w:rsidR="00533ACE" w:rsidRDefault="00533ACE" w:rsidP="00533ACE">
            <w:pPr>
              <w:jc w:val="center"/>
              <w:rPr>
                <w:lang w:val="en-US"/>
              </w:rPr>
            </w:pPr>
            <w:r w:rsidRPr="004028BE">
              <w:rPr>
                <w:lang w:val="en-US"/>
              </w:rPr>
              <w:t>Primera</w:t>
            </w:r>
          </w:p>
        </w:tc>
      </w:tr>
      <w:tr w:rsidR="00697E1C" w:rsidRPr="00AF035A" w14:paraId="2E08156E" w14:textId="77777777" w:rsidTr="002263EC">
        <w:tc>
          <w:tcPr>
            <w:tcW w:w="3256" w:type="dxa"/>
            <w:vAlign w:val="center"/>
          </w:tcPr>
          <w:p w14:paraId="66745C44" w14:textId="0075C6B4" w:rsidR="00697E1C" w:rsidRPr="00AF035A" w:rsidRDefault="00697E1C" w:rsidP="00697E1C">
            <w:pPr>
              <w:jc w:val="center"/>
              <w:rPr>
                <w:rFonts w:cs="Arial"/>
                <w:szCs w:val="22"/>
                <w:lang w:val="en-US"/>
              </w:rPr>
            </w:pPr>
            <w:r>
              <w:rPr>
                <w:rFonts w:cs="Arial"/>
                <w:szCs w:val="22"/>
                <w:lang w:val="en-US"/>
              </w:rPr>
              <w:t>Seúl</w:t>
            </w:r>
          </w:p>
        </w:tc>
        <w:tc>
          <w:tcPr>
            <w:tcW w:w="3685" w:type="dxa"/>
            <w:vAlign w:val="center"/>
          </w:tcPr>
          <w:p w14:paraId="6F9C5753" w14:textId="5FD53557" w:rsidR="00697E1C" w:rsidRPr="00AF035A" w:rsidRDefault="00697E1C" w:rsidP="00697E1C">
            <w:pPr>
              <w:jc w:val="center"/>
              <w:rPr>
                <w:rFonts w:cs="Arial"/>
                <w:szCs w:val="22"/>
                <w:lang w:val="en-US"/>
              </w:rPr>
            </w:pPr>
            <w:r w:rsidRPr="00697E1C">
              <w:rPr>
                <w:lang w:val="en-US"/>
              </w:rPr>
              <w:t>Nine Tree Premier Hotel Myeongdong</w:t>
            </w:r>
          </w:p>
        </w:tc>
        <w:tc>
          <w:tcPr>
            <w:tcW w:w="3129" w:type="dxa"/>
            <w:vAlign w:val="center"/>
          </w:tcPr>
          <w:p w14:paraId="5BCEF7DF" w14:textId="2F12FC8D" w:rsidR="00697E1C" w:rsidRPr="00AF035A" w:rsidRDefault="00697E1C" w:rsidP="00697E1C">
            <w:pPr>
              <w:jc w:val="center"/>
              <w:rPr>
                <w:rFonts w:cs="Arial"/>
                <w:szCs w:val="22"/>
                <w:lang w:val="en-US"/>
              </w:rPr>
            </w:pPr>
            <w:r w:rsidRPr="00F75CC6">
              <w:rPr>
                <w:lang w:val="en-US"/>
              </w:rPr>
              <w:t>Primera</w:t>
            </w:r>
          </w:p>
        </w:tc>
      </w:tr>
      <w:tr w:rsidR="00697E1C" w:rsidRPr="00AF035A" w14:paraId="6A9D76CC" w14:textId="77777777" w:rsidTr="002263EC">
        <w:tc>
          <w:tcPr>
            <w:tcW w:w="3256" w:type="dxa"/>
            <w:vAlign w:val="center"/>
          </w:tcPr>
          <w:p w14:paraId="0142CDA7" w14:textId="708A69E8" w:rsidR="00697E1C" w:rsidRPr="00AF035A" w:rsidRDefault="00697E1C" w:rsidP="00697E1C">
            <w:pPr>
              <w:jc w:val="center"/>
              <w:rPr>
                <w:rFonts w:cs="Arial"/>
                <w:szCs w:val="22"/>
                <w:lang w:val="en-US"/>
              </w:rPr>
            </w:pPr>
            <w:r>
              <w:rPr>
                <w:rFonts w:cs="Arial"/>
                <w:szCs w:val="22"/>
                <w:lang w:val="en-US"/>
              </w:rPr>
              <w:t>Busan</w:t>
            </w:r>
          </w:p>
        </w:tc>
        <w:tc>
          <w:tcPr>
            <w:tcW w:w="3685" w:type="dxa"/>
            <w:vAlign w:val="center"/>
          </w:tcPr>
          <w:p w14:paraId="7AD82B6C" w14:textId="7E658812" w:rsidR="00697E1C" w:rsidRPr="00AF035A" w:rsidRDefault="00697E1C" w:rsidP="00697E1C">
            <w:pPr>
              <w:jc w:val="center"/>
              <w:rPr>
                <w:lang w:val="en-US"/>
              </w:rPr>
            </w:pPr>
            <w:r w:rsidRPr="003A482B">
              <w:t>Crown Harbour Hotel</w:t>
            </w:r>
          </w:p>
        </w:tc>
        <w:tc>
          <w:tcPr>
            <w:tcW w:w="3129" w:type="dxa"/>
            <w:vAlign w:val="center"/>
          </w:tcPr>
          <w:p w14:paraId="5206D16F" w14:textId="7EA60D9A" w:rsidR="00697E1C" w:rsidRPr="00AF035A" w:rsidRDefault="00697E1C" w:rsidP="00697E1C">
            <w:pPr>
              <w:jc w:val="center"/>
              <w:rPr>
                <w:rFonts w:cs="Arial"/>
                <w:szCs w:val="22"/>
                <w:lang w:val="en-US"/>
              </w:rPr>
            </w:pPr>
            <w:r w:rsidRPr="00F75CC6">
              <w:rPr>
                <w:lang w:val="en-US"/>
              </w:rPr>
              <w:t>Primera</w:t>
            </w:r>
          </w:p>
        </w:tc>
      </w:tr>
      <w:tr w:rsidR="003E519F" w:rsidRPr="00AF035A" w14:paraId="34EB7E10" w14:textId="77777777" w:rsidTr="002263EC">
        <w:tc>
          <w:tcPr>
            <w:tcW w:w="3256" w:type="dxa"/>
            <w:vMerge w:val="restart"/>
            <w:vAlign w:val="center"/>
          </w:tcPr>
          <w:p w14:paraId="4C13B6C1" w14:textId="54B33D88" w:rsidR="003E519F" w:rsidRPr="00AF035A" w:rsidRDefault="003E519F" w:rsidP="003E519F">
            <w:pPr>
              <w:jc w:val="center"/>
              <w:rPr>
                <w:rFonts w:cs="Arial"/>
                <w:szCs w:val="22"/>
                <w:lang w:val="en-US"/>
              </w:rPr>
            </w:pPr>
            <w:r>
              <w:rPr>
                <w:rFonts w:cs="Arial"/>
                <w:szCs w:val="22"/>
                <w:lang w:val="en-US"/>
              </w:rPr>
              <w:t>Estambul</w:t>
            </w:r>
          </w:p>
        </w:tc>
        <w:tc>
          <w:tcPr>
            <w:tcW w:w="3685" w:type="dxa"/>
            <w:vAlign w:val="center"/>
          </w:tcPr>
          <w:p w14:paraId="2B56E647" w14:textId="68F5D761" w:rsidR="003E519F" w:rsidRPr="00347503" w:rsidRDefault="003E519F" w:rsidP="003E519F">
            <w:pPr>
              <w:jc w:val="center"/>
            </w:pPr>
            <w:r>
              <w:rPr>
                <w:rFonts w:eastAsia="Times New Roman" w:cs="Calibri"/>
                <w:color w:val="000000"/>
                <w:szCs w:val="22"/>
                <w:lang w:eastAsia="es-CO" w:bidi="ar-SA"/>
              </w:rPr>
              <w:t>Windsor</w:t>
            </w:r>
          </w:p>
        </w:tc>
        <w:tc>
          <w:tcPr>
            <w:tcW w:w="3129" w:type="dxa"/>
            <w:vAlign w:val="center"/>
          </w:tcPr>
          <w:p w14:paraId="3FCCF54E" w14:textId="3A54A677" w:rsidR="003E519F" w:rsidRPr="00F75CC6" w:rsidRDefault="003E519F" w:rsidP="003E519F">
            <w:pPr>
              <w:jc w:val="center"/>
              <w:rPr>
                <w:lang w:val="en-US"/>
              </w:rPr>
            </w:pPr>
            <w:r w:rsidRPr="00C76F71">
              <w:t xml:space="preserve">Primera </w:t>
            </w:r>
          </w:p>
        </w:tc>
      </w:tr>
      <w:tr w:rsidR="003E519F" w:rsidRPr="00AF035A" w14:paraId="45CCCFDD" w14:textId="77777777" w:rsidTr="002263EC">
        <w:tc>
          <w:tcPr>
            <w:tcW w:w="3256" w:type="dxa"/>
            <w:vMerge/>
            <w:vAlign w:val="center"/>
          </w:tcPr>
          <w:p w14:paraId="495005A7" w14:textId="77777777" w:rsidR="003E519F" w:rsidRPr="00AF035A" w:rsidRDefault="003E519F" w:rsidP="003E519F">
            <w:pPr>
              <w:jc w:val="center"/>
              <w:rPr>
                <w:rFonts w:cs="Arial"/>
                <w:szCs w:val="22"/>
                <w:lang w:val="en-US"/>
              </w:rPr>
            </w:pPr>
          </w:p>
        </w:tc>
        <w:tc>
          <w:tcPr>
            <w:tcW w:w="3685" w:type="dxa"/>
            <w:vAlign w:val="center"/>
          </w:tcPr>
          <w:p w14:paraId="1DF5A958" w14:textId="5C82F13B" w:rsidR="003E519F" w:rsidRPr="00347503" w:rsidRDefault="003E519F" w:rsidP="003E519F">
            <w:pPr>
              <w:jc w:val="center"/>
            </w:pPr>
            <w:r w:rsidRPr="0060676F">
              <w:rPr>
                <w:rFonts w:eastAsia="Times New Roman" w:cs="Calibri"/>
                <w:color w:val="000000"/>
                <w:szCs w:val="22"/>
                <w:lang w:val="en-US" w:eastAsia="es-CO" w:bidi="ar-SA"/>
              </w:rPr>
              <w:t>Akgun</w:t>
            </w:r>
          </w:p>
        </w:tc>
        <w:tc>
          <w:tcPr>
            <w:tcW w:w="3129" w:type="dxa"/>
            <w:vAlign w:val="center"/>
          </w:tcPr>
          <w:p w14:paraId="746E47FE" w14:textId="266D41A5" w:rsidR="003E519F" w:rsidRPr="00F75CC6" w:rsidRDefault="003E519F" w:rsidP="003E519F">
            <w:pPr>
              <w:jc w:val="center"/>
              <w:rPr>
                <w:lang w:val="en-US"/>
              </w:rPr>
            </w:pPr>
            <w:r w:rsidRPr="00C76F71">
              <w:t xml:space="preserve">Primera </w:t>
            </w:r>
          </w:p>
        </w:tc>
      </w:tr>
    </w:tbl>
    <w:p w14:paraId="53841BCD" w14:textId="77777777" w:rsidR="009E384D" w:rsidRDefault="009E384D" w:rsidP="009E384D">
      <w:pPr>
        <w:pStyle w:val="itinerario"/>
      </w:pPr>
    </w:p>
    <w:p w14:paraId="3EECDDFD" w14:textId="254E9A59"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F15150">
        <w:tc>
          <w:tcPr>
            <w:tcW w:w="1696" w:type="dxa"/>
            <w:shd w:val="pct20" w:color="auto" w:fill="1F3864"/>
            <w:vAlign w:val="center"/>
          </w:tcPr>
          <w:p w14:paraId="2C61D972"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30784F59" w14:textId="77777777" w:rsidTr="00F15150">
        <w:tc>
          <w:tcPr>
            <w:tcW w:w="1696" w:type="dxa"/>
            <w:vAlign w:val="center"/>
          </w:tcPr>
          <w:p w14:paraId="41E2BABB" w14:textId="77777777" w:rsidR="00E72661" w:rsidRPr="007D56D4" w:rsidRDefault="00E72661" w:rsidP="00F15150">
            <w:pPr>
              <w:jc w:val="center"/>
              <w:rPr>
                <w:rFonts w:cs="Arial"/>
              </w:rPr>
            </w:pPr>
            <w:r w:rsidRPr="007D56D4">
              <w:rPr>
                <w:rFonts w:cs="Arial"/>
              </w:rPr>
              <w:t>Kioto</w:t>
            </w:r>
          </w:p>
        </w:tc>
        <w:tc>
          <w:tcPr>
            <w:tcW w:w="6946" w:type="dxa"/>
            <w:vAlign w:val="center"/>
          </w:tcPr>
          <w:p w14:paraId="32226DA7" w14:textId="23655228" w:rsidR="00E72661" w:rsidRPr="007D56D4" w:rsidRDefault="00E72661" w:rsidP="00F15150">
            <w:pPr>
              <w:jc w:val="center"/>
              <w:rPr>
                <w:rFonts w:cs="Arial"/>
              </w:rPr>
            </w:pPr>
            <w:r w:rsidRPr="007D56D4">
              <w:rPr>
                <w:rFonts w:cs="Arial"/>
              </w:rPr>
              <w:t>Hiroshima &amp; Miyajima</w:t>
            </w:r>
            <w:r w:rsidR="00643123" w:rsidRPr="007D56D4">
              <w:rPr>
                <w:rFonts w:cs="Arial"/>
              </w:rPr>
              <w:t xml:space="preserve"> con almuerzo</w:t>
            </w:r>
          </w:p>
        </w:tc>
        <w:tc>
          <w:tcPr>
            <w:tcW w:w="1428" w:type="dxa"/>
            <w:vAlign w:val="center"/>
          </w:tcPr>
          <w:p w14:paraId="6DD571B6" w14:textId="2C88ADF6" w:rsidR="00E72661" w:rsidRPr="007D56D4" w:rsidRDefault="00026192" w:rsidP="00F15150">
            <w:pPr>
              <w:jc w:val="center"/>
              <w:rPr>
                <w:rFonts w:cs="Arial"/>
              </w:rPr>
            </w:pPr>
            <w:r>
              <w:rPr>
                <w:rFonts w:cs="Arial"/>
              </w:rPr>
              <w:t>480</w:t>
            </w:r>
          </w:p>
        </w:tc>
      </w:tr>
      <w:tr w:rsidR="00914006" w:rsidRPr="00554B1E" w14:paraId="5A27B9E0" w14:textId="77777777" w:rsidTr="00F15150">
        <w:tc>
          <w:tcPr>
            <w:tcW w:w="1696" w:type="dxa"/>
            <w:vAlign w:val="center"/>
          </w:tcPr>
          <w:p w14:paraId="670ACAC5" w14:textId="3D39CD3A" w:rsidR="00914006" w:rsidRPr="007D56D4" w:rsidRDefault="00643123" w:rsidP="00F15150">
            <w:pPr>
              <w:jc w:val="center"/>
              <w:rPr>
                <w:rFonts w:cs="Arial"/>
              </w:rPr>
            </w:pPr>
            <w:r w:rsidRPr="007D56D4">
              <w:rPr>
                <w:rFonts w:cs="Arial"/>
              </w:rPr>
              <w:t xml:space="preserve">Tokio </w:t>
            </w:r>
          </w:p>
        </w:tc>
        <w:tc>
          <w:tcPr>
            <w:tcW w:w="6946" w:type="dxa"/>
            <w:vAlign w:val="center"/>
          </w:tcPr>
          <w:p w14:paraId="2411E78C" w14:textId="14967555" w:rsidR="00914006" w:rsidRPr="007D56D4" w:rsidRDefault="00377820" w:rsidP="00F15150">
            <w:pPr>
              <w:jc w:val="center"/>
              <w:rPr>
                <w:rFonts w:cs="Arial"/>
              </w:rPr>
            </w:pPr>
            <w:r w:rsidRPr="007D56D4">
              <w:rPr>
                <w:rFonts w:cs="Arial"/>
              </w:rPr>
              <w:t>Nikko con almuerzo</w:t>
            </w:r>
          </w:p>
        </w:tc>
        <w:tc>
          <w:tcPr>
            <w:tcW w:w="1428" w:type="dxa"/>
            <w:vAlign w:val="center"/>
          </w:tcPr>
          <w:p w14:paraId="5DECA2A0" w14:textId="4DCA64C6" w:rsidR="00914006" w:rsidRPr="007D56D4" w:rsidRDefault="00144251" w:rsidP="00026192">
            <w:pPr>
              <w:jc w:val="center"/>
              <w:rPr>
                <w:rFonts w:cs="Arial"/>
              </w:rPr>
            </w:pPr>
            <w:r w:rsidRPr="007D56D4">
              <w:rPr>
                <w:rFonts w:cs="Arial"/>
              </w:rPr>
              <w:t>3</w:t>
            </w:r>
            <w:r w:rsidR="00026192">
              <w:rPr>
                <w:rFonts w:cs="Arial"/>
              </w:rPr>
              <w:t>20</w:t>
            </w:r>
          </w:p>
        </w:tc>
      </w:tr>
      <w:tr w:rsidR="008E6668" w:rsidRPr="00554B1E" w14:paraId="41FA3ACD" w14:textId="77777777" w:rsidTr="00F15150">
        <w:tc>
          <w:tcPr>
            <w:tcW w:w="1696" w:type="dxa"/>
            <w:vAlign w:val="center"/>
          </w:tcPr>
          <w:p w14:paraId="2A78217D" w14:textId="11F92661" w:rsidR="008E6668" w:rsidRPr="007D56D4" w:rsidRDefault="008E6668" w:rsidP="00F15150">
            <w:pPr>
              <w:jc w:val="center"/>
              <w:rPr>
                <w:rFonts w:cs="Arial"/>
              </w:rPr>
            </w:pPr>
            <w:r w:rsidRPr="007D56D4">
              <w:rPr>
                <w:rFonts w:cs="Arial"/>
              </w:rPr>
              <w:t>Seúl</w:t>
            </w:r>
          </w:p>
        </w:tc>
        <w:tc>
          <w:tcPr>
            <w:tcW w:w="6946" w:type="dxa"/>
            <w:vAlign w:val="center"/>
          </w:tcPr>
          <w:p w14:paraId="5DA97B2B" w14:textId="3AAA234F" w:rsidR="008E6668" w:rsidRPr="007D56D4" w:rsidRDefault="008E6668" w:rsidP="00F15150">
            <w:pPr>
              <w:jc w:val="center"/>
              <w:rPr>
                <w:rFonts w:cs="Arial"/>
              </w:rPr>
            </w:pPr>
            <w:r w:rsidRPr="007D56D4">
              <w:rPr>
                <w:rFonts w:cs="Arial"/>
              </w:rPr>
              <w:t>Cheorwon D.M.Z.</w:t>
            </w:r>
          </w:p>
        </w:tc>
        <w:tc>
          <w:tcPr>
            <w:tcW w:w="1428" w:type="dxa"/>
            <w:vAlign w:val="center"/>
          </w:tcPr>
          <w:p w14:paraId="49E71AC1" w14:textId="7AC0347A" w:rsidR="008E6668" w:rsidRPr="007D56D4" w:rsidRDefault="007D56D4" w:rsidP="00F15150">
            <w:pPr>
              <w:jc w:val="center"/>
              <w:rPr>
                <w:rFonts w:cs="Arial"/>
              </w:rPr>
            </w:pPr>
            <w:r w:rsidRPr="007D56D4">
              <w:rPr>
                <w:rFonts w:cs="Arial"/>
              </w:rPr>
              <w:t>360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7590FBDA" w14:textId="77777777" w:rsidR="00A86B17" w:rsidRDefault="00A86B17" w:rsidP="00A86B17">
      <w:pPr>
        <w:pStyle w:val="itinerario"/>
      </w:pPr>
    </w:p>
    <w:p w14:paraId="275DF0CD" w14:textId="77777777" w:rsidR="00A86B17" w:rsidRDefault="00A86B17" w:rsidP="00A86B17">
      <w:pPr>
        <w:pStyle w:val="itinerario"/>
      </w:pPr>
    </w:p>
    <w:p w14:paraId="3B0B409F" w14:textId="77777777" w:rsidR="00536A0D" w:rsidRDefault="00536A0D" w:rsidP="00E72661">
      <w:pPr>
        <w:pStyle w:val="dias"/>
        <w:rPr>
          <w:caps w:val="0"/>
          <w:color w:val="1F3864"/>
          <w:sz w:val="28"/>
          <w:szCs w:val="28"/>
        </w:rPr>
      </w:pPr>
    </w:p>
    <w:p w14:paraId="538A7AFF" w14:textId="77777777" w:rsidR="00536A0D" w:rsidRDefault="00536A0D" w:rsidP="00E72661">
      <w:pPr>
        <w:pStyle w:val="dias"/>
        <w:rPr>
          <w:caps w:val="0"/>
          <w:color w:val="1F3864"/>
          <w:sz w:val="28"/>
          <w:szCs w:val="28"/>
        </w:rPr>
      </w:pPr>
    </w:p>
    <w:p w14:paraId="6B734B22" w14:textId="39BAEFB3" w:rsidR="00E72661" w:rsidRPr="009B234F" w:rsidRDefault="00E72661" w:rsidP="00E72661">
      <w:pPr>
        <w:pStyle w:val="dias"/>
        <w:rPr>
          <w:color w:val="1F3864"/>
          <w:sz w:val="28"/>
          <w:szCs w:val="28"/>
        </w:rPr>
      </w:pPr>
      <w:r w:rsidRPr="009B234F">
        <w:rPr>
          <w:caps w:val="0"/>
          <w:color w:val="1F3864"/>
          <w:sz w:val="28"/>
          <w:szCs w:val="28"/>
        </w:rPr>
        <w:lastRenderedPageBreak/>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6CA45BF" w14:textId="77777777" w:rsidR="009905F6" w:rsidRPr="0097580F" w:rsidRDefault="009905F6" w:rsidP="009905F6">
      <w:pPr>
        <w:pStyle w:val="itinerario"/>
      </w:pPr>
    </w:p>
    <w:p w14:paraId="56DDB55C" w14:textId="37EF0740" w:rsidR="00EC2514" w:rsidRPr="0055688F" w:rsidRDefault="00EC2514" w:rsidP="00EC2514">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311C6743" w14:textId="77777777" w:rsidR="005A4179" w:rsidRPr="00E541DA" w:rsidRDefault="005A4179" w:rsidP="005A4179">
      <w:pPr>
        <w:pStyle w:val="itinerario"/>
        <w:rPr>
          <w:b/>
          <w:color w:val="1F3864"/>
          <w:sz w:val="24"/>
          <w:szCs w:val="24"/>
          <w:lang w:val="es-ES"/>
        </w:rPr>
      </w:pPr>
      <w:r w:rsidRPr="00E541DA">
        <w:rPr>
          <w:b/>
          <w:color w:val="1F3864"/>
          <w:sz w:val="24"/>
          <w:szCs w:val="24"/>
          <w:lang w:val="es-ES"/>
        </w:rPr>
        <w:t xml:space="preserve">Personas con movilidad reducida: </w:t>
      </w:r>
    </w:p>
    <w:p w14:paraId="40E12586" w14:textId="77777777" w:rsidR="008C4CFA" w:rsidRDefault="008C4CFA" w:rsidP="005A4179">
      <w:pPr>
        <w:autoSpaceDE w:val="0"/>
        <w:autoSpaceDN w:val="0"/>
        <w:adjustRightInd w:val="0"/>
        <w:spacing w:before="0" w:after="0" w:line="240" w:lineRule="auto"/>
        <w:jc w:val="both"/>
        <w:rPr>
          <w:highlight w:val="green"/>
          <w:lang w:val="es-ES"/>
        </w:rPr>
      </w:pPr>
    </w:p>
    <w:p w14:paraId="29B23A0D" w14:textId="4F065469" w:rsidR="005A4179" w:rsidRPr="00986006" w:rsidRDefault="005A4179" w:rsidP="005A4179">
      <w:pPr>
        <w:autoSpaceDE w:val="0"/>
        <w:autoSpaceDN w:val="0"/>
        <w:adjustRightInd w:val="0"/>
        <w:spacing w:before="0" w:after="0" w:line="240" w:lineRule="auto"/>
        <w:jc w:val="both"/>
        <w:rPr>
          <w:lang w:val="es-ES"/>
        </w:rPr>
      </w:pPr>
      <w:r w:rsidRPr="00986006">
        <w:rPr>
          <w:lang w:val="es-ES"/>
        </w:rPr>
        <w:t>Muchos lugares de Japón, hoteles y transportes no están adaptados para silla de ruedas por lo que es imprescindible consultarlo y notificarlo antes de realizar la reserva.</w:t>
      </w:r>
      <w:r w:rsidRPr="00986006">
        <w:rPr>
          <w:rFonts w:ascii="Tahoma" w:hAnsi="Tahoma" w:cs="Tahoma"/>
          <w:color w:val="auto"/>
          <w:sz w:val="20"/>
          <w:lang w:bidi="ar-SA"/>
        </w:rPr>
        <w:t xml:space="preserve"> Cualquier gasto adicional de asistencia que requieran a lo largo del recorrido correrá por cuenta del cliente.</w:t>
      </w:r>
      <w:r w:rsidRPr="00986006">
        <w:rPr>
          <w:lang w:val="es-ES"/>
        </w:rPr>
        <w:t xml:space="preserve"> En caso de que un cliente aparezca con silla de ruedas sin previo aviso no podemos garantizar la participación en la excursión.</w:t>
      </w:r>
    </w:p>
    <w:p w14:paraId="3569CDDB" w14:textId="77777777" w:rsidR="005A4179" w:rsidRPr="00986006" w:rsidRDefault="005A4179" w:rsidP="005A4179">
      <w:pPr>
        <w:pStyle w:val="itinerario"/>
        <w:rPr>
          <w:lang w:val="es-ES"/>
        </w:rPr>
      </w:pPr>
    </w:p>
    <w:p w14:paraId="370B08D3" w14:textId="77777777" w:rsidR="005A4179" w:rsidRPr="00986006" w:rsidRDefault="005A4179" w:rsidP="005A4179">
      <w:pPr>
        <w:pStyle w:val="itinerario"/>
        <w:rPr>
          <w:b/>
          <w:color w:val="1F3864"/>
          <w:sz w:val="24"/>
          <w:szCs w:val="24"/>
          <w:lang w:val="es-ES"/>
        </w:rPr>
      </w:pPr>
      <w:r w:rsidRPr="00986006">
        <w:rPr>
          <w:b/>
          <w:color w:val="1F3864"/>
          <w:sz w:val="24"/>
          <w:szCs w:val="24"/>
          <w:lang w:val="es-ES"/>
        </w:rPr>
        <w:t>Alojamiento</w:t>
      </w:r>
    </w:p>
    <w:p w14:paraId="3D5E5E52" w14:textId="77777777" w:rsidR="005A4179" w:rsidRPr="00986006" w:rsidRDefault="005A4179" w:rsidP="005A4179">
      <w:pPr>
        <w:pStyle w:val="vinetas"/>
        <w:jc w:val="both"/>
        <w:rPr>
          <w:lang w:val="es-ES"/>
        </w:rPr>
      </w:pPr>
      <w:r w:rsidRPr="00986006">
        <w:rPr>
          <w:lang w:val="es-ES"/>
        </w:rPr>
        <w:t>Alojamiento en Habitación Twin (dos camas) en los hoteles indicados o de categoría similar.</w:t>
      </w:r>
    </w:p>
    <w:p w14:paraId="549C782E" w14:textId="1684DD51" w:rsidR="005A4179" w:rsidRPr="00986006" w:rsidRDefault="005A4179" w:rsidP="005A4179">
      <w:pPr>
        <w:pStyle w:val="vinetas"/>
        <w:jc w:val="both"/>
        <w:rPr>
          <w:lang w:val="es-ES"/>
        </w:rPr>
      </w:pPr>
      <w:r w:rsidRPr="00986006">
        <w:rPr>
          <w:lang w:val="es-ES"/>
        </w:rPr>
        <w:t>Los pasajeros pueden solicitar cama de matrimonio en Kioto y Tokio sin suplemento, aunque no lo podemos garantizar ya que depende de la disponibilidad de cada hotel.</w:t>
      </w:r>
    </w:p>
    <w:p w14:paraId="11BB61DE" w14:textId="4A87FD32" w:rsidR="005A4179" w:rsidRPr="00986006" w:rsidRDefault="005A4179" w:rsidP="005A4179">
      <w:pPr>
        <w:pStyle w:val="vinetas"/>
        <w:jc w:val="both"/>
        <w:rPr>
          <w:lang w:val="es-ES"/>
        </w:rPr>
      </w:pPr>
      <w:r w:rsidRPr="00986006">
        <w:t xml:space="preserve">La habitación de uso individual o </w:t>
      </w:r>
      <w:r w:rsidR="0040429F" w:rsidRPr="00986006">
        <w:t>sencilla</w:t>
      </w:r>
      <w:r w:rsidRPr="00986006">
        <w:t xml:space="preserve"> es más pequeña que la twin.</w:t>
      </w:r>
    </w:p>
    <w:p w14:paraId="5CA63D5D" w14:textId="77777777" w:rsidR="005A4179" w:rsidRPr="00986006" w:rsidRDefault="005A4179" w:rsidP="005A4179">
      <w:pPr>
        <w:pStyle w:val="vinetas"/>
        <w:jc w:val="both"/>
        <w:rPr>
          <w:lang w:val="es-ES"/>
        </w:rPr>
      </w:pPr>
      <w:r w:rsidRPr="00986006">
        <w:rPr>
          <w:lang w:val="es-ES"/>
        </w:rPr>
        <w:t xml:space="preserve">La habitación triple será twin con una cama extra. La tercera cama puede ser más pequeña que las dos principales o puede ser sofá cama y pueden ser bastante estrechas. </w:t>
      </w:r>
    </w:p>
    <w:p w14:paraId="708D1011" w14:textId="77777777" w:rsidR="005A4179" w:rsidRPr="00986006" w:rsidRDefault="005A4179" w:rsidP="005A4179">
      <w:pPr>
        <w:pStyle w:val="vinetas"/>
        <w:jc w:val="both"/>
        <w:rPr>
          <w:lang w:val="es-ES"/>
        </w:rPr>
      </w:pPr>
      <w:r w:rsidRPr="00986006">
        <w:rPr>
          <w:lang w:val="es-ES"/>
        </w:rPr>
        <w:t>No recomendamos habitaciones triples para adultos.</w:t>
      </w:r>
    </w:p>
    <w:p w14:paraId="3317BB9B" w14:textId="74829852" w:rsidR="005A4179" w:rsidRPr="00AE10D2" w:rsidRDefault="005A4179" w:rsidP="00394300">
      <w:pPr>
        <w:pStyle w:val="vinetas"/>
        <w:jc w:val="both"/>
        <w:rPr>
          <w:lang w:val="es-ES"/>
        </w:rPr>
      </w:pPr>
      <w:r w:rsidRPr="00AE10D2">
        <w:rPr>
          <w:lang w:val="es-ES"/>
        </w:rPr>
        <w:lastRenderedPageBreak/>
        <w:t>La habitación triple no se garantiza hasta recibir confirmación por parte de los hoteles.</w:t>
      </w:r>
      <w:r w:rsidR="00CE0DED">
        <w:rPr>
          <w:lang w:val="es-ES"/>
        </w:rPr>
        <w:t xml:space="preserve"> </w:t>
      </w:r>
      <w:r w:rsidRPr="00AE10D2">
        <w:rPr>
          <w:lang w:val="es-ES"/>
        </w:rPr>
        <w:t xml:space="preserve">Durante su estadía en Hakone se podrá disfrutar de las aguas termales “Onsen”. </w:t>
      </w:r>
    </w:p>
    <w:p w14:paraId="0E79E576" w14:textId="73BC3983" w:rsidR="005A4179" w:rsidRPr="00F074DD" w:rsidRDefault="005A4179" w:rsidP="005A4179">
      <w:pPr>
        <w:pStyle w:val="vinetas"/>
        <w:jc w:val="both"/>
        <w:rPr>
          <w:lang w:val="es-ES"/>
        </w:rPr>
      </w:pPr>
      <w:r w:rsidRPr="00F074DD">
        <w:rPr>
          <w:lang w:val="es-ES"/>
        </w:rPr>
        <w:t xml:space="preserve">Horario de registro en los hoteles es a partir de las 15:00 horas y no antes. En caso de desear Early check-in, es necesario solicitar una noche </w:t>
      </w:r>
      <w:r w:rsidR="0005635D" w:rsidRPr="00F074DD">
        <w:rPr>
          <w:lang w:val="es-ES"/>
        </w:rPr>
        <w:t>extra-pre</w:t>
      </w:r>
      <w:r w:rsidRPr="00F074DD">
        <w:rPr>
          <w:lang w:val="es-ES"/>
        </w:rPr>
        <w:t>-tour, aunque no se puede garantizar disponibilidad.</w:t>
      </w:r>
    </w:p>
    <w:p w14:paraId="75648E8B" w14:textId="77777777" w:rsidR="005A4179" w:rsidRPr="00F074DD" w:rsidRDefault="005A4179" w:rsidP="005A4179">
      <w:pPr>
        <w:pStyle w:val="vinetas"/>
        <w:jc w:val="both"/>
        <w:rPr>
          <w:lang w:val="es-ES"/>
        </w:rPr>
      </w:pPr>
      <w:r w:rsidRPr="00F074DD">
        <w:rPr>
          <w:lang w:val="es-ES"/>
        </w:rPr>
        <w:t xml:space="preserve">Suplemento de late check-out tiene el mismo precio que una noche extra. Disponibilidad no garantizada.  </w:t>
      </w:r>
    </w:p>
    <w:p w14:paraId="2DBD70EB" w14:textId="77777777" w:rsidR="005A4179" w:rsidRDefault="005A4179" w:rsidP="005A4179">
      <w:pPr>
        <w:pStyle w:val="vinetas"/>
        <w:jc w:val="both"/>
        <w:rPr>
          <w:lang w:val="es-ES"/>
        </w:rPr>
      </w:pPr>
      <w:r w:rsidRPr="00986006">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4950552A" w14:textId="77777777" w:rsidR="00306BA4" w:rsidRDefault="00306BA4" w:rsidP="001F1E4D">
      <w:pPr>
        <w:pStyle w:val="itinerario"/>
        <w:rPr>
          <w:lang w:val="es-ES"/>
        </w:rPr>
      </w:pPr>
    </w:p>
    <w:p w14:paraId="20A15919" w14:textId="77777777" w:rsidR="00306BA4" w:rsidRPr="007E7FB3" w:rsidRDefault="00306BA4" w:rsidP="00306BA4">
      <w:pPr>
        <w:pStyle w:val="itinerario"/>
        <w:rPr>
          <w:b/>
          <w:bCs/>
          <w:color w:val="1F3864"/>
          <w:lang w:val="es-ES"/>
        </w:rPr>
      </w:pPr>
      <w:r w:rsidRPr="007E7FB3">
        <w:rPr>
          <w:b/>
          <w:bCs/>
          <w:color w:val="1F3864"/>
          <w:lang w:val="es-ES"/>
        </w:rPr>
        <w:t>Suplemento de UP-GRADE para alojamiento en un ryokan en Hakone</w:t>
      </w:r>
    </w:p>
    <w:p w14:paraId="68E3D292" w14:textId="0DCCF80C" w:rsidR="00306BA4" w:rsidRPr="007E7FB3" w:rsidRDefault="00306BA4" w:rsidP="00306BA4">
      <w:pPr>
        <w:pStyle w:val="vinetas"/>
        <w:jc w:val="both"/>
        <w:rPr>
          <w:lang w:val="es-ES"/>
        </w:rPr>
      </w:pPr>
      <w:r w:rsidRPr="007E7FB3">
        <w:rPr>
          <w:lang w:val="es-ES"/>
        </w:rPr>
        <w:t xml:space="preserve">Los pasajeros podrán solicitar un UP-GRADE para alojarse en un ryokan en Hakone, sujeto a disponibilidad, pagando un suplemento de USD 315 </w:t>
      </w:r>
      <w:r w:rsidR="001E3084">
        <w:rPr>
          <w:lang w:val="es-ES"/>
        </w:rPr>
        <w:t xml:space="preserve">por persona </w:t>
      </w:r>
      <w:r w:rsidRPr="007E7FB3">
        <w:rPr>
          <w:lang w:val="es-ES"/>
        </w:rPr>
        <w:t xml:space="preserve">en habitación Doble y de USD 575 en habitación sencilla. </w:t>
      </w:r>
    </w:p>
    <w:p w14:paraId="6A36E733" w14:textId="77777777" w:rsidR="00306BA4" w:rsidRPr="007E7FB3" w:rsidRDefault="00306BA4" w:rsidP="00306BA4">
      <w:pPr>
        <w:pStyle w:val="vinetas"/>
        <w:jc w:val="both"/>
        <w:rPr>
          <w:lang w:val="es-ES"/>
        </w:rPr>
      </w:pPr>
      <w:r w:rsidRPr="007E7FB3">
        <w:rPr>
          <w:lang w:val="es-ES"/>
        </w:rPr>
        <w:t>No hay descuento en habitación Triple. Hay posibilidad de que la tercera persona duerma en futón independientemente de que la habitación sea con camas.</w:t>
      </w:r>
    </w:p>
    <w:p w14:paraId="57506EAF" w14:textId="77777777" w:rsidR="00306BA4" w:rsidRPr="007E7FB3" w:rsidRDefault="00306BA4" w:rsidP="00306BA4">
      <w:pPr>
        <w:pStyle w:val="vinetas"/>
        <w:jc w:val="both"/>
        <w:rPr>
          <w:lang w:val="es-ES"/>
        </w:rPr>
      </w:pPr>
      <w:r w:rsidRPr="007E7FB3">
        <w:rPr>
          <w:lang w:val="es-ES"/>
        </w:rPr>
        <w:t>Disponibilidad no garantizada.</w:t>
      </w:r>
    </w:p>
    <w:p w14:paraId="57A1BC1D" w14:textId="77777777" w:rsidR="005A4179" w:rsidRPr="00113BF1" w:rsidRDefault="005A4179" w:rsidP="005A4179">
      <w:pPr>
        <w:pStyle w:val="itinerario"/>
        <w:rPr>
          <w:lang w:val="es-ES"/>
        </w:rPr>
      </w:pPr>
    </w:p>
    <w:p w14:paraId="72BA8F15" w14:textId="77777777" w:rsidR="005A4179" w:rsidRPr="00113BF1" w:rsidRDefault="005A4179" w:rsidP="005A4179">
      <w:pPr>
        <w:pStyle w:val="itinerario"/>
        <w:rPr>
          <w:b/>
          <w:color w:val="1F3864"/>
          <w:sz w:val="24"/>
          <w:szCs w:val="24"/>
          <w:lang w:val="es-ES"/>
        </w:rPr>
      </w:pPr>
      <w:r w:rsidRPr="00113BF1">
        <w:rPr>
          <w:b/>
          <w:color w:val="1F3864"/>
          <w:sz w:val="24"/>
          <w:szCs w:val="24"/>
          <w:lang w:val="es-ES"/>
        </w:rPr>
        <w:t>Aguas Termales Onsen</w:t>
      </w:r>
    </w:p>
    <w:p w14:paraId="7A0FFDB4" w14:textId="05F93E94" w:rsidR="005A4179" w:rsidRPr="007A5756" w:rsidRDefault="00BB1EFA" w:rsidP="00BB1EFA">
      <w:pPr>
        <w:pStyle w:val="itinerario"/>
        <w:rPr>
          <w:b/>
          <w:color w:val="1F3864"/>
          <w:sz w:val="24"/>
          <w:szCs w:val="24"/>
          <w:lang w:val="es-ES"/>
        </w:rPr>
      </w:pPr>
      <w:r w:rsidRPr="00986006">
        <w:t xml:space="preserve">Algunos alojamientos pueden restringir el acceso al </w:t>
      </w:r>
      <w:r w:rsidRPr="00986006">
        <w:rPr>
          <w:rFonts w:hint="eastAsia"/>
        </w:rPr>
        <w:t>“</w:t>
      </w:r>
      <w:r w:rsidRPr="00986006">
        <w:t>onsen</w:t>
      </w:r>
      <w:r w:rsidRPr="00986006">
        <w:rPr>
          <w:rFonts w:hint="eastAsia"/>
        </w:rPr>
        <w:t>”</w:t>
      </w:r>
      <w:r w:rsidRPr="00986006">
        <w:t xml:space="preserve"> a personas con tatuajes por motivos culturales. Por</w:t>
      </w:r>
      <w:r w:rsidR="00D34FC0" w:rsidRPr="00986006">
        <w:t xml:space="preserve"> </w:t>
      </w:r>
      <w:r w:rsidRPr="00986006">
        <w:t>favor consultar ya que cada alojamiento puede tener condiciones distintas.</w:t>
      </w:r>
    </w:p>
    <w:p w14:paraId="4F97E9A3" w14:textId="77777777" w:rsidR="005A4179" w:rsidRDefault="005A4179" w:rsidP="005A4179">
      <w:pPr>
        <w:pStyle w:val="itinerario"/>
        <w:rPr>
          <w:b/>
          <w:color w:val="1F3864"/>
          <w:sz w:val="24"/>
          <w:szCs w:val="24"/>
          <w:lang w:val="es-ES"/>
        </w:rPr>
      </w:pPr>
    </w:p>
    <w:p w14:paraId="11EAE769" w14:textId="77777777" w:rsidR="005A4179" w:rsidRPr="007A5756" w:rsidRDefault="005A4179" w:rsidP="005A4179">
      <w:pPr>
        <w:pStyle w:val="itinerario"/>
        <w:rPr>
          <w:b/>
          <w:color w:val="1F3864"/>
          <w:sz w:val="24"/>
          <w:szCs w:val="24"/>
          <w:lang w:val="es-ES"/>
        </w:rPr>
      </w:pPr>
      <w:r w:rsidRPr="007A5756">
        <w:rPr>
          <w:b/>
          <w:color w:val="1F3864"/>
          <w:sz w:val="24"/>
          <w:szCs w:val="24"/>
          <w:lang w:val="es-ES"/>
        </w:rPr>
        <w:t>Alimentos</w:t>
      </w:r>
    </w:p>
    <w:p w14:paraId="7BBC6EC6" w14:textId="77777777" w:rsidR="005A4179" w:rsidRPr="00986006" w:rsidRDefault="005A4179" w:rsidP="005A4179">
      <w:pPr>
        <w:pStyle w:val="itinerario"/>
        <w:rPr>
          <w:lang w:val="es-ES"/>
        </w:rPr>
      </w:pPr>
      <w:r w:rsidRPr="00986006">
        <w:rPr>
          <w:lang w:val="es-ES"/>
        </w:rPr>
        <w:t>No se incluyen bebidas en las comidas (almuerzos y/o cenas).</w:t>
      </w:r>
    </w:p>
    <w:p w14:paraId="4B1B3C3D" w14:textId="77777777" w:rsidR="005A4179" w:rsidRPr="00986006" w:rsidRDefault="005A4179" w:rsidP="005A4179">
      <w:pPr>
        <w:pStyle w:val="itinerario"/>
        <w:rPr>
          <w:lang w:val="es-ES"/>
        </w:rPr>
      </w:pPr>
    </w:p>
    <w:p w14:paraId="6EE2D2B0" w14:textId="3A5A1838" w:rsidR="005A4179" w:rsidRPr="00986006" w:rsidRDefault="005A4179" w:rsidP="005007A1">
      <w:pPr>
        <w:autoSpaceDE w:val="0"/>
        <w:autoSpaceDN w:val="0"/>
        <w:adjustRightInd w:val="0"/>
        <w:spacing w:before="0" w:after="0" w:line="240" w:lineRule="auto"/>
        <w:jc w:val="both"/>
        <w:rPr>
          <w:lang w:val="es-ES"/>
        </w:rPr>
      </w:pPr>
      <w:r w:rsidRPr="00986006">
        <w:rPr>
          <w:lang w:val="es-ES"/>
        </w:rPr>
        <w:t xml:space="preserve">Los casos de intolerancias alimenticias (alergias, celiaquía, comida vegetariana, </w:t>
      </w:r>
      <w:r w:rsidR="001727E2" w:rsidRPr="00986006">
        <w:rPr>
          <w:lang w:val="es-ES"/>
        </w:rPr>
        <w:t>etc.</w:t>
      </w:r>
      <w:r w:rsidRPr="00986006">
        <w:rPr>
          <w:lang w:val="es-ES"/>
        </w:rPr>
        <w:t xml:space="preserve">) deben comunicarse antes de la llegada a Japón, aunque no se puede garantizar ningún tipo de dieta. </w:t>
      </w:r>
      <w:r w:rsidRPr="00986006">
        <w:rPr>
          <w:rFonts w:ascii="Tahoma" w:hAnsi="Tahoma" w:cs="Tahoma"/>
          <w:sz w:val="20"/>
          <w:lang w:bidi="ar-SA"/>
        </w:rPr>
        <w:t>Tomen nota que Japón no es un país adaptado para ello.</w:t>
      </w:r>
      <w:r w:rsidRPr="00986006">
        <w:rPr>
          <w:lang w:val="es-ES"/>
        </w:rPr>
        <w:t xml:space="preserve"> </w:t>
      </w:r>
    </w:p>
    <w:p w14:paraId="2B0544DD" w14:textId="77777777" w:rsidR="005A4179" w:rsidRDefault="005A4179" w:rsidP="005A4179">
      <w:pPr>
        <w:pStyle w:val="itinerario"/>
        <w:rPr>
          <w:b/>
          <w:color w:val="1F3864"/>
          <w:sz w:val="24"/>
          <w:szCs w:val="24"/>
          <w:lang w:val="es-ES"/>
        </w:rPr>
      </w:pPr>
    </w:p>
    <w:p w14:paraId="042FA34A" w14:textId="77777777" w:rsidR="005A4179" w:rsidRPr="00113BF1" w:rsidRDefault="005A4179" w:rsidP="005A4179">
      <w:pPr>
        <w:pStyle w:val="itinerario"/>
        <w:rPr>
          <w:b/>
          <w:color w:val="1F3864"/>
          <w:sz w:val="24"/>
          <w:szCs w:val="24"/>
          <w:lang w:val="es-ES"/>
        </w:rPr>
      </w:pPr>
      <w:r w:rsidRPr="00113BF1">
        <w:rPr>
          <w:b/>
          <w:color w:val="1F3864"/>
          <w:sz w:val="24"/>
          <w:szCs w:val="24"/>
          <w:lang w:val="es-ES"/>
        </w:rPr>
        <w:t>Traslados de llegada y salida:</w:t>
      </w:r>
    </w:p>
    <w:p w14:paraId="3297FF90" w14:textId="174FD523" w:rsidR="005A4179" w:rsidRPr="00986006" w:rsidRDefault="005A4179" w:rsidP="005A4179">
      <w:pPr>
        <w:pStyle w:val="vinetas"/>
        <w:jc w:val="both"/>
      </w:pPr>
      <w:r w:rsidRPr="00986006">
        <w:t xml:space="preserve">El traslado de llegada (Kansai Airport – hotel en Osaka) se realiza en servicio compartido, con asistente de habla española. </w:t>
      </w:r>
    </w:p>
    <w:p w14:paraId="0C33FB33" w14:textId="6CB05EA7" w:rsidR="005A4179" w:rsidRPr="00986006" w:rsidRDefault="005A4179" w:rsidP="005A4179">
      <w:pPr>
        <w:pStyle w:val="vinetas"/>
        <w:jc w:val="both"/>
      </w:pPr>
      <w:r w:rsidRPr="00986006">
        <w:t xml:space="preserve">El traslado de salida (Hotel en Tokio – Narita / Haneda Airport) se realiza en servicio compartido, con asistente de habla española. </w:t>
      </w:r>
    </w:p>
    <w:p w14:paraId="319C87EB" w14:textId="77777777" w:rsidR="005A4179" w:rsidRPr="00113BF1" w:rsidRDefault="005A4179" w:rsidP="005A4179">
      <w:pPr>
        <w:pStyle w:val="vinetas"/>
        <w:numPr>
          <w:ilvl w:val="0"/>
          <w:numId w:val="0"/>
        </w:numPr>
        <w:ind w:left="714" w:hanging="357"/>
        <w:jc w:val="both"/>
        <w:rPr>
          <w:lang w:val="es-ES"/>
        </w:rPr>
      </w:pPr>
    </w:p>
    <w:p w14:paraId="5D171398" w14:textId="77777777" w:rsidR="005A4179" w:rsidRPr="00113BF1" w:rsidRDefault="005A4179" w:rsidP="005A4179">
      <w:pPr>
        <w:pStyle w:val="itinerario"/>
        <w:rPr>
          <w:b/>
          <w:color w:val="1F3864"/>
          <w:sz w:val="24"/>
          <w:szCs w:val="24"/>
        </w:rPr>
      </w:pPr>
      <w:r w:rsidRPr="00113BF1">
        <w:rPr>
          <w:b/>
          <w:color w:val="1F3864"/>
          <w:sz w:val="24"/>
          <w:szCs w:val="24"/>
        </w:rPr>
        <w:t>Tren</w:t>
      </w:r>
    </w:p>
    <w:p w14:paraId="59578429" w14:textId="77777777" w:rsidR="005A4179" w:rsidRDefault="005A4179" w:rsidP="005A4179">
      <w:pPr>
        <w:pStyle w:val="itinerario"/>
      </w:pPr>
      <w:r w:rsidRPr="007958F8">
        <w:t>Los asientos reservados en este programa para los trayectos en tren serán en clase turista. Primera clase no está disponible en este programa.</w:t>
      </w:r>
    </w:p>
    <w:p w14:paraId="0D75FFD9" w14:textId="77777777" w:rsidR="005A4179" w:rsidRPr="00113BF1" w:rsidRDefault="005A4179" w:rsidP="005A4179">
      <w:pPr>
        <w:pStyle w:val="itinerario"/>
      </w:pPr>
    </w:p>
    <w:p w14:paraId="02E4F157" w14:textId="77777777" w:rsidR="005A4179" w:rsidRPr="00DE1BAB" w:rsidRDefault="005A4179" w:rsidP="005A4179">
      <w:pPr>
        <w:pStyle w:val="itinerario"/>
        <w:rPr>
          <w:b/>
          <w:color w:val="1F3864"/>
          <w:sz w:val="24"/>
          <w:szCs w:val="24"/>
        </w:rPr>
      </w:pPr>
      <w:r w:rsidRPr="00DE1BAB">
        <w:rPr>
          <w:b/>
          <w:color w:val="1F3864"/>
          <w:sz w:val="24"/>
          <w:szCs w:val="24"/>
        </w:rPr>
        <w:t>Visitas</w:t>
      </w:r>
    </w:p>
    <w:p w14:paraId="240B515A" w14:textId="77777777" w:rsidR="005A4179" w:rsidRPr="00986006" w:rsidRDefault="005A4179" w:rsidP="005A4179">
      <w:pPr>
        <w:pStyle w:val="itinerario"/>
      </w:pPr>
      <w:r w:rsidRPr="00986006">
        <w:t>Para menos de 10 personas, se operan en transporte público. A partir de 10 personas se operan en taxi, coche privado, minibús o autocar, con guía de habla española según el itinerario, incluyendo las entradas a los monumentos especificados en el itinerario.</w:t>
      </w:r>
    </w:p>
    <w:p w14:paraId="1216DF3F" w14:textId="77777777" w:rsidR="0042117D" w:rsidRPr="00986006" w:rsidRDefault="0042117D" w:rsidP="005A4179">
      <w:pPr>
        <w:pStyle w:val="itinerario"/>
      </w:pPr>
    </w:p>
    <w:p w14:paraId="437D4539" w14:textId="77777777" w:rsidR="00412AC8" w:rsidRDefault="00412AC8" w:rsidP="005A4179">
      <w:pPr>
        <w:pStyle w:val="itinerario"/>
        <w:rPr>
          <w:b/>
          <w:color w:val="1F3864"/>
          <w:sz w:val="24"/>
          <w:szCs w:val="24"/>
        </w:rPr>
      </w:pPr>
    </w:p>
    <w:p w14:paraId="14E2B853" w14:textId="77777777" w:rsidR="00412AC8" w:rsidRDefault="00412AC8" w:rsidP="005A4179">
      <w:pPr>
        <w:pStyle w:val="itinerario"/>
        <w:rPr>
          <w:b/>
          <w:color w:val="1F3864"/>
          <w:sz w:val="24"/>
          <w:szCs w:val="24"/>
        </w:rPr>
      </w:pPr>
    </w:p>
    <w:p w14:paraId="40754897" w14:textId="77777777" w:rsidR="00412AC8" w:rsidRDefault="00412AC8" w:rsidP="005A4179">
      <w:pPr>
        <w:pStyle w:val="itinerario"/>
        <w:rPr>
          <w:b/>
          <w:color w:val="1F3864"/>
          <w:sz w:val="24"/>
          <w:szCs w:val="24"/>
        </w:rPr>
      </w:pPr>
    </w:p>
    <w:p w14:paraId="22F77446" w14:textId="77777777" w:rsidR="00412AC8" w:rsidRDefault="00412AC8" w:rsidP="005A4179">
      <w:pPr>
        <w:pStyle w:val="itinerario"/>
        <w:rPr>
          <w:b/>
          <w:color w:val="1F3864"/>
          <w:sz w:val="24"/>
          <w:szCs w:val="24"/>
        </w:rPr>
      </w:pPr>
    </w:p>
    <w:p w14:paraId="613CACC2" w14:textId="6E6E9282" w:rsidR="005A4179" w:rsidRPr="00986006" w:rsidRDefault="005A4179" w:rsidP="005A4179">
      <w:pPr>
        <w:pStyle w:val="itinerario"/>
        <w:rPr>
          <w:b/>
          <w:color w:val="1F3864"/>
          <w:sz w:val="24"/>
          <w:szCs w:val="24"/>
        </w:rPr>
      </w:pPr>
      <w:r w:rsidRPr="00986006">
        <w:rPr>
          <w:b/>
          <w:color w:val="1F3864"/>
          <w:sz w:val="24"/>
          <w:szCs w:val="24"/>
        </w:rPr>
        <w:lastRenderedPageBreak/>
        <w:t>Guía-asistente</w:t>
      </w:r>
    </w:p>
    <w:p w14:paraId="6FB8102C" w14:textId="77777777" w:rsidR="00CB1965" w:rsidRPr="00986006" w:rsidRDefault="00CB1965" w:rsidP="00CB1965">
      <w:pPr>
        <w:pStyle w:val="itinerario"/>
        <w:rPr>
          <w:lang w:val="es-ES"/>
        </w:rPr>
      </w:pPr>
      <w:r w:rsidRPr="00986006">
        <w:rPr>
          <w:lang w:val="es-ES"/>
        </w:rPr>
        <w:t>Guía/asistente de habla española durante todo el circuito, excepto los trayectos de tren bala desde Kyoto hacia</w:t>
      </w:r>
    </w:p>
    <w:p w14:paraId="4B5980BE" w14:textId="7151E8CF" w:rsidR="00CB1965" w:rsidRPr="00986006" w:rsidRDefault="00CB1965" w:rsidP="00CB1965">
      <w:pPr>
        <w:pStyle w:val="itinerario"/>
        <w:rPr>
          <w:lang w:val="es-ES"/>
        </w:rPr>
      </w:pPr>
      <w:r w:rsidRPr="00986006">
        <w:rPr>
          <w:lang w:val="es-ES"/>
        </w:rPr>
        <w:t>Nagoya o desde Nagoya hacia Odawara y los días</w:t>
      </w:r>
      <w:r w:rsidR="00B25110" w:rsidRPr="00986006">
        <w:rPr>
          <w:lang w:val="es-ES"/>
        </w:rPr>
        <w:t xml:space="preserve"> libres.</w:t>
      </w:r>
    </w:p>
    <w:p w14:paraId="2AF1F1FA" w14:textId="77777777" w:rsidR="005A4179" w:rsidRPr="00986006" w:rsidRDefault="005A4179" w:rsidP="005A4179">
      <w:pPr>
        <w:pStyle w:val="itinerario"/>
      </w:pPr>
      <w:r w:rsidRPr="00986006">
        <w:t xml:space="preserve"> </w:t>
      </w:r>
    </w:p>
    <w:p w14:paraId="1EDCD412" w14:textId="26294DF9" w:rsidR="005A4179" w:rsidRPr="00986006" w:rsidRDefault="005A4179" w:rsidP="005A4179">
      <w:pPr>
        <w:pStyle w:val="itinerario"/>
        <w:rPr>
          <w:lang w:val="es-ES"/>
        </w:rPr>
      </w:pPr>
      <w:r w:rsidRPr="00986006">
        <w:rPr>
          <w:lang w:val="es-ES"/>
        </w:rPr>
        <w:t>En algunos casos, la cena en Takayama y/o Hakone, podría no contar con la asistencia de la guía</w:t>
      </w:r>
      <w:r w:rsidR="00C8536F" w:rsidRPr="00986006">
        <w:rPr>
          <w:lang w:val="es-ES"/>
        </w:rPr>
        <w:t>/asistente.</w:t>
      </w:r>
    </w:p>
    <w:p w14:paraId="18C07E9F" w14:textId="77777777" w:rsidR="005A4179" w:rsidRPr="00986006" w:rsidRDefault="005A4179" w:rsidP="005A4179">
      <w:pPr>
        <w:pStyle w:val="itinerario"/>
      </w:pPr>
    </w:p>
    <w:p w14:paraId="2BC66990" w14:textId="77777777" w:rsidR="005A4179" w:rsidRPr="00986006" w:rsidRDefault="005A4179" w:rsidP="005A4179">
      <w:pPr>
        <w:pStyle w:val="itinerario"/>
        <w:rPr>
          <w:b/>
          <w:color w:val="1F3864"/>
          <w:sz w:val="24"/>
          <w:szCs w:val="24"/>
        </w:rPr>
      </w:pPr>
      <w:r w:rsidRPr="00986006">
        <w:rPr>
          <w:b/>
          <w:color w:val="1F3864"/>
          <w:sz w:val="24"/>
          <w:szCs w:val="24"/>
        </w:rPr>
        <w:t>Equipaje</w:t>
      </w:r>
    </w:p>
    <w:p w14:paraId="75CC7DF2" w14:textId="2EE73433" w:rsidR="005A4179" w:rsidRPr="00986006" w:rsidRDefault="005A4179" w:rsidP="005A4179">
      <w:pPr>
        <w:pStyle w:val="itinerario"/>
      </w:pPr>
      <w:r w:rsidRPr="00986006">
        <w:t xml:space="preserve">1 maleta de tamaño normal (hasta 23 kg) por persona incluida. Suplemento de JPY </w:t>
      </w:r>
      <w:r w:rsidR="004034D3" w:rsidRPr="00986006">
        <w:t>4</w:t>
      </w:r>
      <w:r w:rsidRPr="00986006">
        <w:t>.000 (aprox. USD</w:t>
      </w:r>
      <w:r w:rsidR="00E3367F" w:rsidRPr="00986006">
        <w:t xml:space="preserve"> 30</w:t>
      </w:r>
      <w:r w:rsidRPr="00986006">
        <w:t>) a partir de la 2da maleta por persona (pago directo en Japón).</w:t>
      </w:r>
    </w:p>
    <w:p w14:paraId="41089570" w14:textId="77777777" w:rsidR="005A4179" w:rsidRPr="00986006" w:rsidRDefault="005A4179" w:rsidP="005A4179">
      <w:pPr>
        <w:pStyle w:val="itinerario"/>
      </w:pPr>
    </w:p>
    <w:p w14:paraId="0159D284" w14:textId="77777777" w:rsidR="005A4179" w:rsidRPr="00986006" w:rsidRDefault="005A4179" w:rsidP="005A4179">
      <w:pPr>
        <w:pStyle w:val="itinerario"/>
      </w:pPr>
      <w:r w:rsidRPr="00986006">
        <w:t>Para el trayecto de Kioto a Takayama y de Hakone a Tokio, los clientes pasarán una noche en Takayama y una noche en Hakone sin sus maletas, por lo que se ruega preparar equipaje de mano (maleta de mano hasta 10 kilogramos) para estas dos noches.</w:t>
      </w:r>
    </w:p>
    <w:p w14:paraId="6DEDC9D9" w14:textId="77777777" w:rsidR="005A4179" w:rsidRPr="00986006" w:rsidRDefault="005A4179" w:rsidP="005A4179">
      <w:pPr>
        <w:pStyle w:val="itinerario"/>
      </w:pPr>
    </w:p>
    <w:p w14:paraId="56657701" w14:textId="77777777" w:rsidR="005A4179" w:rsidRPr="00DE1BAB" w:rsidRDefault="005A4179" w:rsidP="005A4179">
      <w:pPr>
        <w:pStyle w:val="itinerario"/>
      </w:pPr>
      <w:r w:rsidRPr="00986006">
        <w:t>Las maletas se transportarán directamente de Kioto a Tokio.</w:t>
      </w:r>
    </w:p>
    <w:p w14:paraId="640E0EAA" w14:textId="7DEC6517" w:rsidR="005A4179" w:rsidRPr="00DE1BAB" w:rsidRDefault="005A4179" w:rsidP="005A4179">
      <w:pPr>
        <w:pStyle w:val="itinerario"/>
        <w:rPr>
          <w:b/>
          <w:color w:val="1F3864"/>
          <w:sz w:val="24"/>
          <w:szCs w:val="24"/>
        </w:rPr>
      </w:pPr>
      <w:r w:rsidRPr="00DE1BAB">
        <w:rPr>
          <w:b/>
          <w:color w:val="1F3864"/>
          <w:sz w:val="24"/>
          <w:szCs w:val="24"/>
        </w:rPr>
        <w:t>Otros</w:t>
      </w:r>
    </w:p>
    <w:p w14:paraId="0A557F54" w14:textId="77777777" w:rsidR="005A4179" w:rsidRPr="00986006" w:rsidRDefault="005A4179" w:rsidP="005A4179">
      <w:pPr>
        <w:pStyle w:val="vinetas"/>
        <w:rPr>
          <w:lang w:val="es-ES"/>
        </w:rPr>
      </w:pPr>
      <w:r w:rsidRPr="00986006">
        <w:rPr>
          <w:lang w:val="es-ES"/>
        </w:rPr>
        <w:t xml:space="preserve">Los impuestos necesarios, peaje de autopistas, aparcamientos están incluidos. </w:t>
      </w:r>
    </w:p>
    <w:p w14:paraId="0D027EC1" w14:textId="77777777" w:rsidR="005A4179" w:rsidRPr="00986006" w:rsidRDefault="005A4179" w:rsidP="005A4179">
      <w:pPr>
        <w:pStyle w:val="vinetas"/>
        <w:rPr>
          <w:lang w:val="es-ES"/>
        </w:rPr>
      </w:pPr>
      <w:r w:rsidRPr="00986006">
        <w:rPr>
          <w:lang w:val="es-ES"/>
        </w:rPr>
        <w:t>Las propinas a guías y choferes no están incluidas, son voluntarias.</w:t>
      </w:r>
    </w:p>
    <w:p w14:paraId="35E5AE64" w14:textId="77777777" w:rsidR="005A4179" w:rsidRPr="00DE1BAB" w:rsidRDefault="005A4179" w:rsidP="005A4179">
      <w:pPr>
        <w:pStyle w:val="itinerario"/>
        <w:rPr>
          <w:b/>
        </w:rPr>
      </w:pPr>
    </w:p>
    <w:p w14:paraId="754E0175" w14:textId="77777777" w:rsidR="00C21D73" w:rsidRPr="00DE1BAB" w:rsidRDefault="00C21D73" w:rsidP="00C21D73">
      <w:pPr>
        <w:pStyle w:val="itinerario"/>
        <w:rPr>
          <w:b/>
          <w:color w:val="1F3864"/>
        </w:rPr>
      </w:pPr>
      <w:r w:rsidRPr="00DE1BAB">
        <w:rPr>
          <w:b/>
          <w:color w:val="1F3864"/>
        </w:rPr>
        <w:t>Servicios adicionales</w:t>
      </w:r>
    </w:p>
    <w:p w14:paraId="4C9ACDCE" w14:textId="77777777" w:rsidR="00C21D73" w:rsidRDefault="00C21D73" w:rsidP="00C21D73">
      <w:pPr>
        <w:pStyle w:val="itinerario"/>
        <w:numPr>
          <w:ilvl w:val="0"/>
          <w:numId w:val="26"/>
        </w:numPr>
        <w:spacing w:line="240" w:lineRule="auto"/>
      </w:pPr>
      <w:r w:rsidRPr="00DE1BAB">
        <w:t xml:space="preserve">Fecha límite para realizar las solicitudes: mínimo </w:t>
      </w:r>
      <w:r>
        <w:t>4 semanas</w:t>
      </w:r>
      <w:r w:rsidRPr="00DE1BAB">
        <w:t xml:space="preserve"> antes de la llegada a Japón en horario japonés.</w:t>
      </w:r>
    </w:p>
    <w:p w14:paraId="69D62BAE" w14:textId="77777777" w:rsidR="00C21D73" w:rsidRPr="00DE1BAB" w:rsidRDefault="00C21D73" w:rsidP="00C21D73">
      <w:pPr>
        <w:pStyle w:val="itinerario"/>
        <w:numPr>
          <w:ilvl w:val="0"/>
          <w:numId w:val="26"/>
        </w:numPr>
        <w:spacing w:line="240" w:lineRule="auto"/>
        <w:rPr>
          <w:lang w:bidi="ar-SA"/>
        </w:rPr>
      </w:pPr>
      <w:r>
        <w:t xml:space="preserve">Las </w:t>
      </w:r>
      <w:r w:rsidRPr="00DE1BAB">
        <w:rPr>
          <w:lang w:bidi="ar-SA"/>
        </w:rPr>
        <w:t>excursiones opcionales se deben reservar con antelación antes del cierre del tour (</w:t>
      </w:r>
      <w:r>
        <w:rPr>
          <w:lang w:bidi="ar-SA"/>
        </w:rPr>
        <w:t xml:space="preserve">4 semanas </w:t>
      </w:r>
      <w:r w:rsidRPr="00DE1BAB">
        <w:rPr>
          <w:lang w:bidi="ar-SA"/>
        </w:rPr>
        <w:t>antes).</w:t>
      </w:r>
    </w:p>
    <w:p w14:paraId="585695DD" w14:textId="77777777" w:rsidR="00C21D73" w:rsidRPr="000A589D" w:rsidRDefault="00C21D73" w:rsidP="00C21D73">
      <w:pPr>
        <w:pStyle w:val="itinerario"/>
        <w:numPr>
          <w:ilvl w:val="0"/>
          <w:numId w:val="26"/>
        </w:numPr>
        <w:spacing w:line="240" w:lineRule="auto"/>
        <w:rPr>
          <w:lang w:val="es-ES"/>
        </w:rPr>
      </w:pPr>
      <w:r w:rsidRPr="000A589D">
        <w:rPr>
          <w:lang w:val="es-ES"/>
        </w:rPr>
        <w:t>Las reservas se cierran 4 semanas antes de la llegada y pasada esa fecha cualquier cambio o servicio añadido conllevará un suplemento por gestión de urgencia de USD 150. La solicitud de cambios o nuevos servicios no se pueden garantizar después de la fecha límite de reserva.</w:t>
      </w:r>
    </w:p>
    <w:p w14:paraId="55489704" w14:textId="77777777" w:rsidR="005A4179" w:rsidRPr="00C21D73" w:rsidRDefault="005A4179" w:rsidP="005A4179">
      <w:pPr>
        <w:pStyle w:val="itinerario"/>
        <w:rPr>
          <w:b/>
          <w:lang w:val="es-ES"/>
        </w:rPr>
      </w:pPr>
    </w:p>
    <w:p w14:paraId="5CD65E40" w14:textId="77777777" w:rsidR="005A4179" w:rsidRPr="00DE1BAB" w:rsidRDefault="005A4179" w:rsidP="005A4179">
      <w:pPr>
        <w:pStyle w:val="itinerario"/>
        <w:rPr>
          <w:b/>
          <w:color w:val="1F3864"/>
          <w:sz w:val="24"/>
          <w:szCs w:val="24"/>
        </w:rPr>
      </w:pPr>
      <w:r w:rsidRPr="00DE1BAB">
        <w:rPr>
          <w:b/>
          <w:color w:val="1F3864"/>
          <w:sz w:val="24"/>
          <w:szCs w:val="24"/>
        </w:rPr>
        <w:t>Servicios extras (entradas, visitas adicionales, actividades, etc.</w:t>
      </w:r>
    </w:p>
    <w:p w14:paraId="26EAA960" w14:textId="77777777" w:rsidR="005A4179" w:rsidRPr="00DE1BAB" w:rsidRDefault="005A4179" w:rsidP="005A4179">
      <w:pPr>
        <w:pStyle w:val="itinerario"/>
        <w:numPr>
          <w:ilvl w:val="0"/>
          <w:numId w:val="26"/>
        </w:numPr>
        <w:spacing w:line="240" w:lineRule="auto"/>
      </w:pPr>
      <w:r w:rsidRPr="00DE1BAB">
        <w:t xml:space="preserve">Cualquier servicio extra será bajo petición y no estará garantizado hasta que se confirme. </w:t>
      </w:r>
    </w:p>
    <w:p w14:paraId="13707F7A" w14:textId="4443E240" w:rsidR="005A4179" w:rsidRPr="00DE1BAB" w:rsidRDefault="005A4179" w:rsidP="005A4179">
      <w:pPr>
        <w:pStyle w:val="itinerario"/>
        <w:numPr>
          <w:ilvl w:val="0"/>
          <w:numId w:val="26"/>
        </w:numPr>
        <w:spacing w:line="240" w:lineRule="auto"/>
        <w:rPr>
          <w:lang w:val="es-ES"/>
        </w:rPr>
      </w:pPr>
      <w:r w:rsidRPr="00DE1BAB">
        <w:t xml:space="preserve">Cualquier servicio que no esté confirmado </w:t>
      </w:r>
      <w:r w:rsidR="00C4241E">
        <w:t xml:space="preserve">4 semanas </w:t>
      </w:r>
      <w:r w:rsidRPr="00DE1BAB">
        <w:t>antes de la llegada a Japón, ya no se podrá realizar por falta de tiempo operativo.</w:t>
      </w:r>
    </w:p>
    <w:p w14:paraId="5DD71641" w14:textId="77777777" w:rsidR="005A4179" w:rsidRPr="00463716" w:rsidRDefault="005A4179" w:rsidP="005A4179">
      <w:pPr>
        <w:pStyle w:val="itinerario"/>
        <w:rPr>
          <w:highlight w:val="yellow"/>
          <w:lang w:val="es-ES"/>
        </w:rPr>
      </w:pPr>
    </w:p>
    <w:p w14:paraId="078E8353" w14:textId="0150B756" w:rsidR="00716D4B" w:rsidRDefault="00716D4B" w:rsidP="0014767B">
      <w:pPr>
        <w:pStyle w:val="itinerario"/>
        <w:rPr>
          <w:lang w:val="es-ES"/>
        </w:rPr>
      </w:pPr>
    </w:p>
    <w:p w14:paraId="01498F87" w14:textId="77777777" w:rsidR="00E1137F" w:rsidRDefault="00E1137F" w:rsidP="0014767B">
      <w:pPr>
        <w:pStyle w:val="itinerario"/>
        <w:rPr>
          <w:lang w:val="es-ES"/>
        </w:rPr>
      </w:pPr>
    </w:p>
    <w:p w14:paraId="58DF9E18" w14:textId="77777777" w:rsidR="00E1137F" w:rsidRDefault="00E1137F" w:rsidP="0014767B">
      <w:pPr>
        <w:pStyle w:val="itinerario"/>
        <w:rPr>
          <w:lang w:val="es-ES"/>
        </w:rPr>
      </w:pPr>
    </w:p>
    <w:p w14:paraId="26CA0360" w14:textId="77777777" w:rsidR="00E1137F" w:rsidRDefault="00E1137F" w:rsidP="0014767B">
      <w:pPr>
        <w:pStyle w:val="itinerario"/>
        <w:rPr>
          <w:lang w:val="es-ES"/>
        </w:rPr>
      </w:pPr>
    </w:p>
    <w:p w14:paraId="526CC04F" w14:textId="77777777" w:rsidR="00E1137F" w:rsidRDefault="00E1137F" w:rsidP="0014767B">
      <w:pPr>
        <w:pStyle w:val="itinerario"/>
        <w:rPr>
          <w:lang w:val="es-ES"/>
        </w:rPr>
      </w:pPr>
    </w:p>
    <w:p w14:paraId="61810B97" w14:textId="77777777" w:rsidR="00E1137F" w:rsidRDefault="00E1137F" w:rsidP="0014767B">
      <w:pPr>
        <w:pStyle w:val="itinerario"/>
        <w:rPr>
          <w:lang w:val="es-ES"/>
        </w:rPr>
      </w:pPr>
    </w:p>
    <w:p w14:paraId="48D2F712" w14:textId="77777777" w:rsidR="00E1137F" w:rsidRDefault="00E1137F" w:rsidP="0014767B">
      <w:pPr>
        <w:pStyle w:val="itinerario"/>
        <w:rPr>
          <w:lang w:val="es-ES"/>
        </w:rPr>
      </w:pPr>
    </w:p>
    <w:p w14:paraId="7520AA90" w14:textId="77777777" w:rsidR="00E1137F" w:rsidRDefault="00E1137F" w:rsidP="0014767B">
      <w:pPr>
        <w:pStyle w:val="itinerario"/>
        <w:rPr>
          <w:lang w:val="es-ES"/>
        </w:rPr>
      </w:pPr>
    </w:p>
    <w:p w14:paraId="01FB2146" w14:textId="77777777" w:rsidR="00E1137F" w:rsidRDefault="00E1137F" w:rsidP="0014767B">
      <w:pPr>
        <w:pStyle w:val="itinerario"/>
        <w:rPr>
          <w:lang w:val="es-ES"/>
        </w:rPr>
      </w:pPr>
    </w:p>
    <w:p w14:paraId="78F5528F" w14:textId="77777777" w:rsidR="00E1137F" w:rsidRDefault="00E1137F" w:rsidP="0014767B">
      <w:pPr>
        <w:pStyle w:val="itinerario"/>
        <w:rPr>
          <w:lang w:val="es-ES"/>
        </w:rPr>
      </w:pPr>
    </w:p>
    <w:p w14:paraId="58508388" w14:textId="77777777" w:rsidR="00E1137F" w:rsidRDefault="00E1137F" w:rsidP="0014767B">
      <w:pPr>
        <w:pStyle w:val="itinerario"/>
        <w:rPr>
          <w:lang w:val="es-ES"/>
        </w:rPr>
      </w:pPr>
    </w:p>
    <w:p w14:paraId="6B7C39AD" w14:textId="77777777" w:rsidR="00E1137F" w:rsidRDefault="00E1137F" w:rsidP="0014767B">
      <w:pPr>
        <w:pStyle w:val="itinerario"/>
        <w:rPr>
          <w:lang w:val="es-ES"/>
        </w:rPr>
      </w:pPr>
    </w:p>
    <w:p w14:paraId="5CFF4C82" w14:textId="77777777" w:rsidR="00E1137F" w:rsidRDefault="00E1137F" w:rsidP="0014767B">
      <w:pPr>
        <w:pStyle w:val="itinerario"/>
        <w:rPr>
          <w:lang w:val="es-ES"/>
        </w:rPr>
      </w:pPr>
    </w:p>
    <w:p w14:paraId="78596F8F" w14:textId="77777777" w:rsidR="00E1137F" w:rsidRDefault="00E1137F"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61CC91D8" w:rsidR="00FD4F6C" w:rsidRPr="00730C49" w:rsidRDefault="005D026D" w:rsidP="00FB7F41">
      <w:pPr>
        <w:pStyle w:val="vinetas"/>
      </w:pPr>
      <w:r w:rsidRPr="005D026D">
        <w:t>Visa para Corea (formato K-ETA)</w:t>
      </w:r>
      <w:r>
        <w:t xml:space="preserve"> </w:t>
      </w:r>
      <w:r w:rsidR="00FD4F6C">
        <w:t>(incluido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52E53B7" w14:textId="77777777" w:rsidR="00E1137F" w:rsidRDefault="00E1137F" w:rsidP="005032DF">
      <w:pPr>
        <w:pStyle w:val="dias"/>
        <w:rPr>
          <w:color w:val="1F3864"/>
          <w:sz w:val="28"/>
          <w:szCs w:val="28"/>
        </w:rPr>
      </w:pPr>
    </w:p>
    <w:p w14:paraId="58454BD1" w14:textId="1A19A727" w:rsidR="005032DF" w:rsidRPr="003C7C40" w:rsidRDefault="005032DF" w:rsidP="005032DF">
      <w:pPr>
        <w:pStyle w:val="dias"/>
        <w:rPr>
          <w:color w:val="1F3864"/>
          <w:sz w:val="28"/>
          <w:szCs w:val="28"/>
        </w:rPr>
      </w:pPr>
      <w:r w:rsidRPr="003C7C40">
        <w:rPr>
          <w:color w:val="1F3864"/>
          <w:sz w:val="28"/>
          <w:szCs w:val="28"/>
        </w:rPr>
        <w:lastRenderedPageBreak/>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648C301" w14:textId="77777777" w:rsidR="00E1137F" w:rsidRDefault="00E1137F" w:rsidP="005032DF">
      <w:pPr>
        <w:pStyle w:val="dias"/>
        <w:rPr>
          <w:caps w:val="0"/>
          <w:color w:val="1F3864"/>
          <w:sz w:val="28"/>
          <w:szCs w:val="28"/>
        </w:rPr>
      </w:pPr>
    </w:p>
    <w:p w14:paraId="4E86F041" w14:textId="3D4E776F" w:rsidR="005032DF" w:rsidRDefault="005032DF" w:rsidP="005032DF">
      <w:pPr>
        <w:pStyle w:val="dias"/>
        <w:rPr>
          <w:color w:val="1F3864"/>
          <w:sz w:val="28"/>
          <w:szCs w:val="28"/>
        </w:rPr>
      </w:pPr>
      <w:r>
        <w:rPr>
          <w:caps w:val="0"/>
          <w:color w:val="1F3864"/>
          <w:sz w:val="28"/>
          <w:szCs w:val="28"/>
        </w:rPr>
        <w:lastRenderedPageBreak/>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24CB7022" w14:textId="2C1B5D8B"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4E8AA71" w14:textId="77777777" w:rsidR="00E1137F" w:rsidRDefault="00E1137F" w:rsidP="005032DF">
      <w:pPr>
        <w:pStyle w:val="dias"/>
        <w:rPr>
          <w:color w:val="1F3864"/>
          <w:sz w:val="28"/>
          <w:szCs w:val="28"/>
        </w:rPr>
      </w:pPr>
    </w:p>
    <w:p w14:paraId="51EC7788" w14:textId="77777777" w:rsidR="00E1137F" w:rsidRDefault="00E1137F" w:rsidP="005032DF">
      <w:pPr>
        <w:pStyle w:val="dias"/>
        <w:rPr>
          <w:color w:val="1F3864"/>
          <w:sz w:val="28"/>
          <w:szCs w:val="28"/>
        </w:rPr>
      </w:pPr>
    </w:p>
    <w:p w14:paraId="0BBECC84" w14:textId="6CDF69D8" w:rsidR="005032DF" w:rsidRPr="003C7C40" w:rsidRDefault="005032DF" w:rsidP="005032DF">
      <w:pPr>
        <w:pStyle w:val="dias"/>
        <w:rPr>
          <w:color w:val="1F3864"/>
          <w:sz w:val="28"/>
          <w:szCs w:val="28"/>
        </w:rPr>
      </w:pPr>
      <w:r w:rsidRPr="003C7C40">
        <w:rPr>
          <w:color w:val="1F3864"/>
          <w:sz w:val="28"/>
          <w:szCs w:val="28"/>
        </w:rPr>
        <w:lastRenderedPageBreak/>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77777777"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2CD380FD"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686A088B" w14:textId="77777777" w:rsidR="00E1137F" w:rsidRDefault="00E1137F" w:rsidP="005032DF">
      <w:pPr>
        <w:pStyle w:val="dias"/>
        <w:rPr>
          <w:caps w:val="0"/>
          <w:color w:val="1F3864"/>
          <w:sz w:val="28"/>
          <w:szCs w:val="28"/>
        </w:rPr>
      </w:pPr>
    </w:p>
    <w:p w14:paraId="09B43B67" w14:textId="2569D701" w:rsidR="005032DF" w:rsidRDefault="005032DF" w:rsidP="005032DF">
      <w:pPr>
        <w:pStyle w:val="dias"/>
        <w:rPr>
          <w:color w:val="1F3864"/>
          <w:sz w:val="28"/>
          <w:szCs w:val="28"/>
        </w:rPr>
      </w:pPr>
      <w:r>
        <w:rPr>
          <w:caps w:val="0"/>
          <w:color w:val="1F3864"/>
          <w:sz w:val="28"/>
          <w:szCs w:val="28"/>
        </w:rPr>
        <w:lastRenderedPageBreak/>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5032DF" w:rsidP="005032DF">
      <w:pPr>
        <w:pStyle w:val="vinetas"/>
        <w:numPr>
          <w:ilvl w:val="0"/>
          <w:numId w:val="2"/>
        </w:numPr>
        <w:rPr>
          <w:rStyle w:val="Hipervnculo"/>
        </w:rPr>
      </w:pPr>
      <w:hyperlink r:id="rId12" w:history="1">
        <w:r>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4884DEE" w14:textId="77777777" w:rsidR="00E1137F" w:rsidRDefault="00E1137F" w:rsidP="005032DF">
      <w:pPr>
        <w:pStyle w:val="dias"/>
        <w:jc w:val="both"/>
        <w:rPr>
          <w:caps w:val="0"/>
          <w:color w:val="1F3864"/>
          <w:sz w:val="28"/>
          <w:szCs w:val="28"/>
        </w:rPr>
      </w:pPr>
    </w:p>
    <w:p w14:paraId="7DF4F545" w14:textId="77777777" w:rsidR="00E1137F" w:rsidRDefault="00E1137F" w:rsidP="005032DF">
      <w:pPr>
        <w:pStyle w:val="dias"/>
        <w:jc w:val="both"/>
        <w:rPr>
          <w:caps w:val="0"/>
          <w:color w:val="1F3864"/>
          <w:sz w:val="28"/>
          <w:szCs w:val="28"/>
        </w:rPr>
      </w:pPr>
    </w:p>
    <w:p w14:paraId="6F24C9AD" w14:textId="77777777" w:rsidR="00E1137F" w:rsidRDefault="00E1137F" w:rsidP="005032DF">
      <w:pPr>
        <w:pStyle w:val="dias"/>
        <w:jc w:val="both"/>
        <w:rPr>
          <w:caps w:val="0"/>
          <w:color w:val="1F3864"/>
          <w:sz w:val="28"/>
          <w:szCs w:val="28"/>
        </w:rPr>
      </w:pPr>
    </w:p>
    <w:p w14:paraId="42E41FE6" w14:textId="39724098" w:rsidR="005032DF" w:rsidRPr="003C7C40" w:rsidRDefault="005032DF" w:rsidP="005032D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F0E0" w14:textId="77777777" w:rsidR="00843389" w:rsidRDefault="00843389" w:rsidP="00AC7E3C">
      <w:pPr>
        <w:spacing w:after="0" w:line="240" w:lineRule="auto"/>
      </w:pPr>
      <w:r>
        <w:separator/>
      </w:r>
    </w:p>
  </w:endnote>
  <w:endnote w:type="continuationSeparator" w:id="0">
    <w:p w14:paraId="555CC0F1" w14:textId="77777777" w:rsidR="00843389" w:rsidRDefault="00843389" w:rsidP="00AC7E3C">
      <w:pPr>
        <w:spacing w:after="0" w:line="240" w:lineRule="auto"/>
      </w:pPr>
      <w:r>
        <w:continuationSeparator/>
      </w:r>
    </w:p>
  </w:endnote>
  <w:endnote w:type="continuationNotice" w:id="1">
    <w:p w14:paraId="017299DF" w14:textId="77777777" w:rsidR="00843389" w:rsidRDefault="008433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FD83" w14:textId="77777777" w:rsidR="00843389" w:rsidRDefault="00843389" w:rsidP="00AC7E3C">
      <w:pPr>
        <w:spacing w:after="0" w:line="240" w:lineRule="auto"/>
      </w:pPr>
      <w:r>
        <w:separator/>
      </w:r>
    </w:p>
  </w:footnote>
  <w:footnote w:type="continuationSeparator" w:id="0">
    <w:p w14:paraId="3CC88078" w14:textId="77777777" w:rsidR="00843389" w:rsidRDefault="00843389" w:rsidP="00AC7E3C">
      <w:pPr>
        <w:spacing w:after="0" w:line="240" w:lineRule="auto"/>
      </w:pPr>
      <w:r>
        <w:continuationSeparator/>
      </w:r>
    </w:p>
  </w:footnote>
  <w:footnote w:type="continuationNotice" w:id="1">
    <w:p w14:paraId="48FAF393" w14:textId="77777777" w:rsidR="00843389" w:rsidRDefault="0084338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B328795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693909"/>
    <w:multiLevelType w:val="hybridMultilevel"/>
    <w:tmpl w:val="9788D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5D3294"/>
    <w:multiLevelType w:val="hybridMultilevel"/>
    <w:tmpl w:val="0BD4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BA2A7E"/>
    <w:multiLevelType w:val="hybridMultilevel"/>
    <w:tmpl w:val="D8524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6C573A"/>
    <w:multiLevelType w:val="hybridMultilevel"/>
    <w:tmpl w:val="104A32E8"/>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65286E"/>
    <w:multiLevelType w:val="hybridMultilevel"/>
    <w:tmpl w:val="597C5BEE"/>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3256714">
    <w:abstractNumId w:val="6"/>
  </w:num>
  <w:num w:numId="2" w16cid:durableId="552154861">
    <w:abstractNumId w:val="21"/>
  </w:num>
  <w:num w:numId="3" w16cid:durableId="1451822133">
    <w:abstractNumId w:val="23"/>
  </w:num>
  <w:num w:numId="4" w16cid:durableId="1196819207">
    <w:abstractNumId w:val="17"/>
  </w:num>
  <w:num w:numId="5" w16cid:durableId="1243486611">
    <w:abstractNumId w:val="1"/>
  </w:num>
  <w:num w:numId="6" w16cid:durableId="2079327435">
    <w:abstractNumId w:val="8"/>
  </w:num>
  <w:num w:numId="7" w16cid:durableId="1927569799">
    <w:abstractNumId w:val="3"/>
  </w:num>
  <w:num w:numId="8" w16cid:durableId="371540160">
    <w:abstractNumId w:val="19"/>
  </w:num>
  <w:num w:numId="9" w16cid:durableId="1943217642">
    <w:abstractNumId w:val="11"/>
  </w:num>
  <w:num w:numId="10" w16cid:durableId="474951115">
    <w:abstractNumId w:val="7"/>
  </w:num>
  <w:num w:numId="11" w16cid:durableId="939994508">
    <w:abstractNumId w:val="9"/>
  </w:num>
  <w:num w:numId="12" w16cid:durableId="2013096437">
    <w:abstractNumId w:val="13"/>
  </w:num>
  <w:num w:numId="13" w16cid:durableId="619989989">
    <w:abstractNumId w:val="5"/>
  </w:num>
  <w:num w:numId="14" w16cid:durableId="304437620">
    <w:abstractNumId w:val="6"/>
  </w:num>
  <w:num w:numId="15" w16cid:durableId="1314070208">
    <w:abstractNumId w:val="11"/>
  </w:num>
  <w:num w:numId="16" w16cid:durableId="1770462520">
    <w:abstractNumId w:val="19"/>
  </w:num>
  <w:num w:numId="17" w16cid:durableId="1917475172">
    <w:abstractNumId w:val="4"/>
  </w:num>
  <w:num w:numId="18" w16cid:durableId="1363634007">
    <w:abstractNumId w:val="6"/>
  </w:num>
  <w:num w:numId="19" w16cid:durableId="655036832">
    <w:abstractNumId w:val="2"/>
  </w:num>
  <w:num w:numId="20" w16cid:durableId="771976343">
    <w:abstractNumId w:val="10"/>
  </w:num>
  <w:num w:numId="21" w16cid:durableId="1549730176">
    <w:abstractNumId w:val="20"/>
  </w:num>
  <w:num w:numId="22" w16cid:durableId="1264459432">
    <w:abstractNumId w:val="22"/>
  </w:num>
  <w:num w:numId="23" w16cid:durableId="1003242439">
    <w:abstractNumId w:val="24"/>
  </w:num>
  <w:num w:numId="24" w16cid:durableId="967902756">
    <w:abstractNumId w:val="14"/>
  </w:num>
  <w:num w:numId="25" w16cid:durableId="1536427960">
    <w:abstractNumId w:val="12"/>
  </w:num>
  <w:num w:numId="26" w16cid:durableId="237180189">
    <w:abstractNumId w:val="16"/>
  </w:num>
  <w:num w:numId="27" w16cid:durableId="1698695963">
    <w:abstractNumId w:val="18"/>
  </w:num>
  <w:num w:numId="28" w16cid:durableId="878203838">
    <w:abstractNumId w:val="15"/>
  </w:num>
  <w:num w:numId="29" w16cid:durableId="111374198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5188"/>
    <w:rsid w:val="0000782E"/>
    <w:rsid w:val="000101C7"/>
    <w:rsid w:val="00011321"/>
    <w:rsid w:val="00011359"/>
    <w:rsid w:val="000148B1"/>
    <w:rsid w:val="00015E87"/>
    <w:rsid w:val="000172DE"/>
    <w:rsid w:val="00017C0B"/>
    <w:rsid w:val="0002388D"/>
    <w:rsid w:val="00025918"/>
    <w:rsid w:val="00026192"/>
    <w:rsid w:val="0003084F"/>
    <w:rsid w:val="0003272E"/>
    <w:rsid w:val="00034F36"/>
    <w:rsid w:val="0003754B"/>
    <w:rsid w:val="00040974"/>
    <w:rsid w:val="00041160"/>
    <w:rsid w:val="00044105"/>
    <w:rsid w:val="00045C18"/>
    <w:rsid w:val="000474B3"/>
    <w:rsid w:val="00050B9D"/>
    <w:rsid w:val="00051337"/>
    <w:rsid w:val="00051910"/>
    <w:rsid w:val="0005451C"/>
    <w:rsid w:val="000546BA"/>
    <w:rsid w:val="00054EC5"/>
    <w:rsid w:val="0005635D"/>
    <w:rsid w:val="0005659B"/>
    <w:rsid w:val="0005683B"/>
    <w:rsid w:val="00061FC3"/>
    <w:rsid w:val="00062E57"/>
    <w:rsid w:val="000667F8"/>
    <w:rsid w:val="0007150E"/>
    <w:rsid w:val="0007152E"/>
    <w:rsid w:val="000760FF"/>
    <w:rsid w:val="00076B88"/>
    <w:rsid w:val="000801F3"/>
    <w:rsid w:val="000808B3"/>
    <w:rsid w:val="00083435"/>
    <w:rsid w:val="00085982"/>
    <w:rsid w:val="00087924"/>
    <w:rsid w:val="00087955"/>
    <w:rsid w:val="00091493"/>
    <w:rsid w:val="000914B1"/>
    <w:rsid w:val="00091C33"/>
    <w:rsid w:val="00092193"/>
    <w:rsid w:val="00092C45"/>
    <w:rsid w:val="000963C4"/>
    <w:rsid w:val="00096C57"/>
    <w:rsid w:val="00097376"/>
    <w:rsid w:val="00097D06"/>
    <w:rsid w:val="000A1D84"/>
    <w:rsid w:val="000A4E11"/>
    <w:rsid w:val="000A589D"/>
    <w:rsid w:val="000B26D7"/>
    <w:rsid w:val="000B26DC"/>
    <w:rsid w:val="000B2BEE"/>
    <w:rsid w:val="000B5843"/>
    <w:rsid w:val="000B5E00"/>
    <w:rsid w:val="000B6139"/>
    <w:rsid w:val="000C1B4E"/>
    <w:rsid w:val="000C218D"/>
    <w:rsid w:val="000C37C1"/>
    <w:rsid w:val="000C38D2"/>
    <w:rsid w:val="000C7B6D"/>
    <w:rsid w:val="000D19BD"/>
    <w:rsid w:val="000D2F90"/>
    <w:rsid w:val="000D3344"/>
    <w:rsid w:val="000D4EB4"/>
    <w:rsid w:val="000E09B6"/>
    <w:rsid w:val="000E1236"/>
    <w:rsid w:val="000E1676"/>
    <w:rsid w:val="000E1B98"/>
    <w:rsid w:val="000E1E61"/>
    <w:rsid w:val="000E3C10"/>
    <w:rsid w:val="000E3E51"/>
    <w:rsid w:val="000E5371"/>
    <w:rsid w:val="000E5C63"/>
    <w:rsid w:val="000F07EA"/>
    <w:rsid w:val="000F1813"/>
    <w:rsid w:val="000F1B25"/>
    <w:rsid w:val="000F1F8F"/>
    <w:rsid w:val="000F3E75"/>
    <w:rsid w:val="000F5D17"/>
    <w:rsid w:val="000F6068"/>
    <w:rsid w:val="000F6296"/>
    <w:rsid w:val="000F65CB"/>
    <w:rsid w:val="000F68F9"/>
    <w:rsid w:val="000F6B5C"/>
    <w:rsid w:val="000F7066"/>
    <w:rsid w:val="0010267A"/>
    <w:rsid w:val="0010783C"/>
    <w:rsid w:val="00111EAA"/>
    <w:rsid w:val="001123E0"/>
    <w:rsid w:val="00112845"/>
    <w:rsid w:val="00113A4C"/>
    <w:rsid w:val="001221EC"/>
    <w:rsid w:val="00122A2D"/>
    <w:rsid w:val="00123F31"/>
    <w:rsid w:val="0012500A"/>
    <w:rsid w:val="00125D98"/>
    <w:rsid w:val="001260AA"/>
    <w:rsid w:val="00130F2D"/>
    <w:rsid w:val="0013306F"/>
    <w:rsid w:val="001350D0"/>
    <w:rsid w:val="00136FB8"/>
    <w:rsid w:val="00144251"/>
    <w:rsid w:val="00144F1F"/>
    <w:rsid w:val="0014767B"/>
    <w:rsid w:val="0014790C"/>
    <w:rsid w:val="001479E8"/>
    <w:rsid w:val="00150874"/>
    <w:rsid w:val="00152896"/>
    <w:rsid w:val="00153045"/>
    <w:rsid w:val="00154A61"/>
    <w:rsid w:val="00155361"/>
    <w:rsid w:val="001624AB"/>
    <w:rsid w:val="00163D48"/>
    <w:rsid w:val="001658A0"/>
    <w:rsid w:val="00165DA2"/>
    <w:rsid w:val="00171369"/>
    <w:rsid w:val="00172421"/>
    <w:rsid w:val="001727E2"/>
    <w:rsid w:val="001736DD"/>
    <w:rsid w:val="00175253"/>
    <w:rsid w:val="001757BD"/>
    <w:rsid w:val="00175D2C"/>
    <w:rsid w:val="0017795C"/>
    <w:rsid w:val="00180204"/>
    <w:rsid w:val="00180639"/>
    <w:rsid w:val="001809D2"/>
    <w:rsid w:val="001825D4"/>
    <w:rsid w:val="00182D51"/>
    <w:rsid w:val="00182FCE"/>
    <w:rsid w:val="00183821"/>
    <w:rsid w:val="0018495E"/>
    <w:rsid w:val="00187B04"/>
    <w:rsid w:val="001903AA"/>
    <w:rsid w:val="0019127D"/>
    <w:rsid w:val="001931F1"/>
    <w:rsid w:val="00193329"/>
    <w:rsid w:val="00194B7E"/>
    <w:rsid w:val="001A1675"/>
    <w:rsid w:val="001A26ED"/>
    <w:rsid w:val="001A29DC"/>
    <w:rsid w:val="001A2A90"/>
    <w:rsid w:val="001A56B4"/>
    <w:rsid w:val="001A61D8"/>
    <w:rsid w:val="001A7F0B"/>
    <w:rsid w:val="001B2FBE"/>
    <w:rsid w:val="001B5702"/>
    <w:rsid w:val="001B5B3E"/>
    <w:rsid w:val="001B5F81"/>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5D0"/>
    <w:rsid w:val="001D4D55"/>
    <w:rsid w:val="001D58AE"/>
    <w:rsid w:val="001E0C19"/>
    <w:rsid w:val="001E1159"/>
    <w:rsid w:val="001E187A"/>
    <w:rsid w:val="001E1E13"/>
    <w:rsid w:val="001E2B89"/>
    <w:rsid w:val="001E3084"/>
    <w:rsid w:val="001E333E"/>
    <w:rsid w:val="001E368C"/>
    <w:rsid w:val="001E4A5C"/>
    <w:rsid w:val="001E4FD4"/>
    <w:rsid w:val="001F187B"/>
    <w:rsid w:val="001F1E4D"/>
    <w:rsid w:val="001F21E3"/>
    <w:rsid w:val="001F2698"/>
    <w:rsid w:val="001F2764"/>
    <w:rsid w:val="001F36C0"/>
    <w:rsid w:val="001F494F"/>
    <w:rsid w:val="001F5BCB"/>
    <w:rsid w:val="001F6502"/>
    <w:rsid w:val="0020305E"/>
    <w:rsid w:val="00204025"/>
    <w:rsid w:val="002050DD"/>
    <w:rsid w:val="00205F66"/>
    <w:rsid w:val="002066EF"/>
    <w:rsid w:val="00212652"/>
    <w:rsid w:val="002148EC"/>
    <w:rsid w:val="00215D64"/>
    <w:rsid w:val="00217897"/>
    <w:rsid w:val="00220B61"/>
    <w:rsid w:val="00221A13"/>
    <w:rsid w:val="00224A9A"/>
    <w:rsid w:val="00224CDB"/>
    <w:rsid w:val="002263EC"/>
    <w:rsid w:val="002275D8"/>
    <w:rsid w:val="00227840"/>
    <w:rsid w:val="00227B8E"/>
    <w:rsid w:val="002310F3"/>
    <w:rsid w:val="00231BC6"/>
    <w:rsid w:val="002329C3"/>
    <w:rsid w:val="002344DC"/>
    <w:rsid w:val="00235527"/>
    <w:rsid w:val="0023564E"/>
    <w:rsid w:val="00240587"/>
    <w:rsid w:val="00240879"/>
    <w:rsid w:val="00241C1C"/>
    <w:rsid w:val="00243048"/>
    <w:rsid w:val="002436B1"/>
    <w:rsid w:val="00243AD3"/>
    <w:rsid w:val="00247D9A"/>
    <w:rsid w:val="002503DC"/>
    <w:rsid w:val="002508A0"/>
    <w:rsid w:val="00251209"/>
    <w:rsid w:val="00251531"/>
    <w:rsid w:val="002547FE"/>
    <w:rsid w:val="00256FD8"/>
    <w:rsid w:val="002573F9"/>
    <w:rsid w:val="002576E3"/>
    <w:rsid w:val="00257E57"/>
    <w:rsid w:val="00257EFC"/>
    <w:rsid w:val="0026043D"/>
    <w:rsid w:val="00270AF4"/>
    <w:rsid w:val="002718EE"/>
    <w:rsid w:val="00272EF8"/>
    <w:rsid w:val="00274295"/>
    <w:rsid w:val="00274795"/>
    <w:rsid w:val="00275FC3"/>
    <w:rsid w:val="002763ED"/>
    <w:rsid w:val="00276F52"/>
    <w:rsid w:val="00280EA8"/>
    <w:rsid w:val="00281EFA"/>
    <w:rsid w:val="00284539"/>
    <w:rsid w:val="00286760"/>
    <w:rsid w:val="00287972"/>
    <w:rsid w:val="00287A44"/>
    <w:rsid w:val="00292FD2"/>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A75"/>
    <w:rsid w:val="002C5BBD"/>
    <w:rsid w:val="002C7A1D"/>
    <w:rsid w:val="002D0B23"/>
    <w:rsid w:val="002D20AA"/>
    <w:rsid w:val="002D37D7"/>
    <w:rsid w:val="002D4053"/>
    <w:rsid w:val="002D40C8"/>
    <w:rsid w:val="002D485D"/>
    <w:rsid w:val="002D7356"/>
    <w:rsid w:val="002E16EB"/>
    <w:rsid w:val="002E3147"/>
    <w:rsid w:val="002E3393"/>
    <w:rsid w:val="002E38D6"/>
    <w:rsid w:val="002E47A5"/>
    <w:rsid w:val="002E4C4E"/>
    <w:rsid w:val="002E62DF"/>
    <w:rsid w:val="002E6567"/>
    <w:rsid w:val="002E6C1A"/>
    <w:rsid w:val="002F0859"/>
    <w:rsid w:val="002F219E"/>
    <w:rsid w:val="002F32DE"/>
    <w:rsid w:val="002F4FA0"/>
    <w:rsid w:val="002F57CF"/>
    <w:rsid w:val="002F77FC"/>
    <w:rsid w:val="00301154"/>
    <w:rsid w:val="00303D5F"/>
    <w:rsid w:val="00305C87"/>
    <w:rsid w:val="00306BA4"/>
    <w:rsid w:val="003077F0"/>
    <w:rsid w:val="00312A03"/>
    <w:rsid w:val="00312B47"/>
    <w:rsid w:val="0031343B"/>
    <w:rsid w:val="003135F5"/>
    <w:rsid w:val="003163E8"/>
    <w:rsid w:val="003169E0"/>
    <w:rsid w:val="00317602"/>
    <w:rsid w:val="003222C9"/>
    <w:rsid w:val="003229CD"/>
    <w:rsid w:val="00322F0C"/>
    <w:rsid w:val="0032594A"/>
    <w:rsid w:val="00326015"/>
    <w:rsid w:val="003261F4"/>
    <w:rsid w:val="00327609"/>
    <w:rsid w:val="00333558"/>
    <w:rsid w:val="003344A8"/>
    <w:rsid w:val="003348C9"/>
    <w:rsid w:val="00335B9B"/>
    <w:rsid w:val="00335C35"/>
    <w:rsid w:val="0033624A"/>
    <w:rsid w:val="00336937"/>
    <w:rsid w:val="00337B90"/>
    <w:rsid w:val="00344B5D"/>
    <w:rsid w:val="0034739C"/>
    <w:rsid w:val="003549AA"/>
    <w:rsid w:val="0035674D"/>
    <w:rsid w:val="00357E27"/>
    <w:rsid w:val="00357EAC"/>
    <w:rsid w:val="00357F97"/>
    <w:rsid w:val="0036249B"/>
    <w:rsid w:val="003633D8"/>
    <w:rsid w:val="00367553"/>
    <w:rsid w:val="003713FA"/>
    <w:rsid w:val="00372444"/>
    <w:rsid w:val="00372674"/>
    <w:rsid w:val="0037402F"/>
    <w:rsid w:val="00374C40"/>
    <w:rsid w:val="00374DB7"/>
    <w:rsid w:val="00377820"/>
    <w:rsid w:val="0038536A"/>
    <w:rsid w:val="003907A5"/>
    <w:rsid w:val="003929DF"/>
    <w:rsid w:val="0039423D"/>
    <w:rsid w:val="00395312"/>
    <w:rsid w:val="00395FE3"/>
    <w:rsid w:val="0039630D"/>
    <w:rsid w:val="00396D31"/>
    <w:rsid w:val="003A3133"/>
    <w:rsid w:val="003A53E1"/>
    <w:rsid w:val="003A58CD"/>
    <w:rsid w:val="003A5A58"/>
    <w:rsid w:val="003B06BB"/>
    <w:rsid w:val="003B2B7D"/>
    <w:rsid w:val="003B6294"/>
    <w:rsid w:val="003B6A1C"/>
    <w:rsid w:val="003B7FF2"/>
    <w:rsid w:val="003C29A6"/>
    <w:rsid w:val="003C4D8F"/>
    <w:rsid w:val="003C5EEA"/>
    <w:rsid w:val="003C6506"/>
    <w:rsid w:val="003C653D"/>
    <w:rsid w:val="003C659F"/>
    <w:rsid w:val="003C667A"/>
    <w:rsid w:val="003C7A27"/>
    <w:rsid w:val="003C7C40"/>
    <w:rsid w:val="003D57D7"/>
    <w:rsid w:val="003D59CC"/>
    <w:rsid w:val="003D7C44"/>
    <w:rsid w:val="003E06F4"/>
    <w:rsid w:val="003E0A8A"/>
    <w:rsid w:val="003E131D"/>
    <w:rsid w:val="003E519F"/>
    <w:rsid w:val="003F0BD2"/>
    <w:rsid w:val="003F0F7C"/>
    <w:rsid w:val="003F2553"/>
    <w:rsid w:val="003F2F27"/>
    <w:rsid w:val="003F4AE0"/>
    <w:rsid w:val="003F6576"/>
    <w:rsid w:val="003F6932"/>
    <w:rsid w:val="00400515"/>
    <w:rsid w:val="00402976"/>
    <w:rsid w:val="0040332A"/>
    <w:rsid w:val="004034D3"/>
    <w:rsid w:val="00404276"/>
    <w:rsid w:val="0040429F"/>
    <w:rsid w:val="004065DF"/>
    <w:rsid w:val="00406EE5"/>
    <w:rsid w:val="00406FE2"/>
    <w:rsid w:val="00407758"/>
    <w:rsid w:val="00407FC2"/>
    <w:rsid w:val="004109CA"/>
    <w:rsid w:val="004125A6"/>
    <w:rsid w:val="00412AC8"/>
    <w:rsid w:val="00413BAE"/>
    <w:rsid w:val="00413CA2"/>
    <w:rsid w:val="00413EE4"/>
    <w:rsid w:val="0041405F"/>
    <w:rsid w:val="004152C0"/>
    <w:rsid w:val="004152E3"/>
    <w:rsid w:val="00416F84"/>
    <w:rsid w:val="0041736B"/>
    <w:rsid w:val="00420F1E"/>
    <w:rsid w:val="0042111F"/>
    <w:rsid w:val="0042117D"/>
    <w:rsid w:val="004214CB"/>
    <w:rsid w:val="00421BE2"/>
    <w:rsid w:val="0042203A"/>
    <w:rsid w:val="00423CC6"/>
    <w:rsid w:val="00426020"/>
    <w:rsid w:val="0043123D"/>
    <w:rsid w:val="00432BEA"/>
    <w:rsid w:val="0043410E"/>
    <w:rsid w:val="00434EB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239"/>
    <w:rsid w:val="004604A6"/>
    <w:rsid w:val="00462386"/>
    <w:rsid w:val="004629B9"/>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036B"/>
    <w:rsid w:val="00484A9E"/>
    <w:rsid w:val="00485083"/>
    <w:rsid w:val="0048558A"/>
    <w:rsid w:val="0048605F"/>
    <w:rsid w:val="00487716"/>
    <w:rsid w:val="00490156"/>
    <w:rsid w:val="00490624"/>
    <w:rsid w:val="00490690"/>
    <w:rsid w:val="00492AA9"/>
    <w:rsid w:val="00494467"/>
    <w:rsid w:val="004944D3"/>
    <w:rsid w:val="004958EE"/>
    <w:rsid w:val="00496570"/>
    <w:rsid w:val="00496B7F"/>
    <w:rsid w:val="0049755B"/>
    <w:rsid w:val="004A0745"/>
    <w:rsid w:val="004A20EA"/>
    <w:rsid w:val="004A573D"/>
    <w:rsid w:val="004A6661"/>
    <w:rsid w:val="004B0168"/>
    <w:rsid w:val="004B15B5"/>
    <w:rsid w:val="004B3083"/>
    <w:rsid w:val="004B36EA"/>
    <w:rsid w:val="004B3F22"/>
    <w:rsid w:val="004B74D9"/>
    <w:rsid w:val="004B790B"/>
    <w:rsid w:val="004C2176"/>
    <w:rsid w:val="004C69FF"/>
    <w:rsid w:val="004D2619"/>
    <w:rsid w:val="004D33E4"/>
    <w:rsid w:val="004D611F"/>
    <w:rsid w:val="004D6AF4"/>
    <w:rsid w:val="004D6FD8"/>
    <w:rsid w:val="004E0ECB"/>
    <w:rsid w:val="004E24DF"/>
    <w:rsid w:val="004E25F6"/>
    <w:rsid w:val="004E38D2"/>
    <w:rsid w:val="004E576D"/>
    <w:rsid w:val="004E58E4"/>
    <w:rsid w:val="004E5ED6"/>
    <w:rsid w:val="004F0358"/>
    <w:rsid w:val="004F1981"/>
    <w:rsid w:val="004F67AA"/>
    <w:rsid w:val="004F6BA7"/>
    <w:rsid w:val="004F7845"/>
    <w:rsid w:val="004F7CFF"/>
    <w:rsid w:val="005002F4"/>
    <w:rsid w:val="005007A1"/>
    <w:rsid w:val="00501F2A"/>
    <w:rsid w:val="005032DF"/>
    <w:rsid w:val="005060C1"/>
    <w:rsid w:val="00507E5C"/>
    <w:rsid w:val="00512711"/>
    <w:rsid w:val="0051302F"/>
    <w:rsid w:val="00513C5D"/>
    <w:rsid w:val="00513D92"/>
    <w:rsid w:val="005146E4"/>
    <w:rsid w:val="005146F1"/>
    <w:rsid w:val="00514A85"/>
    <w:rsid w:val="00514CD7"/>
    <w:rsid w:val="00514D39"/>
    <w:rsid w:val="00515C5F"/>
    <w:rsid w:val="005162C0"/>
    <w:rsid w:val="00517E02"/>
    <w:rsid w:val="005203C2"/>
    <w:rsid w:val="005208C4"/>
    <w:rsid w:val="005227C5"/>
    <w:rsid w:val="00522E58"/>
    <w:rsid w:val="0052340A"/>
    <w:rsid w:val="005237BB"/>
    <w:rsid w:val="00523AE1"/>
    <w:rsid w:val="00525242"/>
    <w:rsid w:val="00525749"/>
    <w:rsid w:val="00525873"/>
    <w:rsid w:val="00525A38"/>
    <w:rsid w:val="00525CE0"/>
    <w:rsid w:val="00527B31"/>
    <w:rsid w:val="00530E28"/>
    <w:rsid w:val="00531C69"/>
    <w:rsid w:val="00533ACE"/>
    <w:rsid w:val="00535253"/>
    <w:rsid w:val="005352D5"/>
    <w:rsid w:val="00535966"/>
    <w:rsid w:val="00536A0D"/>
    <w:rsid w:val="00540CDA"/>
    <w:rsid w:val="00541BC7"/>
    <w:rsid w:val="00541C3C"/>
    <w:rsid w:val="00542733"/>
    <w:rsid w:val="00543F18"/>
    <w:rsid w:val="005460E0"/>
    <w:rsid w:val="00546E85"/>
    <w:rsid w:val="00547194"/>
    <w:rsid w:val="005511F3"/>
    <w:rsid w:val="00552D3C"/>
    <w:rsid w:val="00552F60"/>
    <w:rsid w:val="00553B61"/>
    <w:rsid w:val="005546EF"/>
    <w:rsid w:val="00554D1E"/>
    <w:rsid w:val="005572EA"/>
    <w:rsid w:val="0055744B"/>
    <w:rsid w:val="00562EB7"/>
    <w:rsid w:val="00565083"/>
    <w:rsid w:val="00565313"/>
    <w:rsid w:val="00565355"/>
    <w:rsid w:val="0057022A"/>
    <w:rsid w:val="00570E11"/>
    <w:rsid w:val="00570E6A"/>
    <w:rsid w:val="0057168D"/>
    <w:rsid w:val="00571F78"/>
    <w:rsid w:val="00572349"/>
    <w:rsid w:val="0057307F"/>
    <w:rsid w:val="00575080"/>
    <w:rsid w:val="00576746"/>
    <w:rsid w:val="005804E3"/>
    <w:rsid w:val="005810F4"/>
    <w:rsid w:val="0058256D"/>
    <w:rsid w:val="00582BA5"/>
    <w:rsid w:val="00583A85"/>
    <w:rsid w:val="0058669B"/>
    <w:rsid w:val="0058765E"/>
    <w:rsid w:val="00590D6C"/>
    <w:rsid w:val="005915BA"/>
    <w:rsid w:val="00591842"/>
    <w:rsid w:val="0059412A"/>
    <w:rsid w:val="00595D4E"/>
    <w:rsid w:val="00596354"/>
    <w:rsid w:val="005A4179"/>
    <w:rsid w:val="005A532B"/>
    <w:rsid w:val="005A6C55"/>
    <w:rsid w:val="005B217F"/>
    <w:rsid w:val="005B35A9"/>
    <w:rsid w:val="005B561F"/>
    <w:rsid w:val="005B5EB3"/>
    <w:rsid w:val="005B639C"/>
    <w:rsid w:val="005B6495"/>
    <w:rsid w:val="005B736B"/>
    <w:rsid w:val="005B7E6C"/>
    <w:rsid w:val="005B7E98"/>
    <w:rsid w:val="005C11EB"/>
    <w:rsid w:val="005C2DF7"/>
    <w:rsid w:val="005C410F"/>
    <w:rsid w:val="005C4AE7"/>
    <w:rsid w:val="005C58DA"/>
    <w:rsid w:val="005C638D"/>
    <w:rsid w:val="005C6520"/>
    <w:rsid w:val="005C661B"/>
    <w:rsid w:val="005D026D"/>
    <w:rsid w:val="005D03DC"/>
    <w:rsid w:val="005D1837"/>
    <w:rsid w:val="005D40B3"/>
    <w:rsid w:val="005D4F91"/>
    <w:rsid w:val="005D549C"/>
    <w:rsid w:val="005D6A04"/>
    <w:rsid w:val="005D6B51"/>
    <w:rsid w:val="005E15B4"/>
    <w:rsid w:val="005E1F24"/>
    <w:rsid w:val="005E2906"/>
    <w:rsid w:val="005E3189"/>
    <w:rsid w:val="005E3485"/>
    <w:rsid w:val="005E3B36"/>
    <w:rsid w:val="005E4149"/>
    <w:rsid w:val="005E5802"/>
    <w:rsid w:val="005E663B"/>
    <w:rsid w:val="005F1AA7"/>
    <w:rsid w:val="005F1B03"/>
    <w:rsid w:val="005F2448"/>
    <w:rsid w:val="005F2C83"/>
    <w:rsid w:val="005F3903"/>
    <w:rsid w:val="005F3E6D"/>
    <w:rsid w:val="005F685E"/>
    <w:rsid w:val="00602CAA"/>
    <w:rsid w:val="0060402A"/>
    <w:rsid w:val="006050BE"/>
    <w:rsid w:val="00606DF7"/>
    <w:rsid w:val="00610B27"/>
    <w:rsid w:val="00612D9C"/>
    <w:rsid w:val="006137BD"/>
    <w:rsid w:val="006148EA"/>
    <w:rsid w:val="00617338"/>
    <w:rsid w:val="00620271"/>
    <w:rsid w:val="00620285"/>
    <w:rsid w:val="00621886"/>
    <w:rsid w:val="00622101"/>
    <w:rsid w:val="0062272A"/>
    <w:rsid w:val="00622801"/>
    <w:rsid w:val="00625165"/>
    <w:rsid w:val="00625C2C"/>
    <w:rsid w:val="00625E8E"/>
    <w:rsid w:val="00630FBB"/>
    <w:rsid w:val="00633808"/>
    <w:rsid w:val="00634F20"/>
    <w:rsid w:val="006350F8"/>
    <w:rsid w:val="006351E3"/>
    <w:rsid w:val="00636EC5"/>
    <w:rsid w:val="00640BD8"/>
    <w:rsid w:val="00640F75"/>
    <w:rsid w:val="006421F8"/>
    <w:rsid w:val="00642918"/>
    <w:rsid w:val="00643123"/>
    <w:rsid w:val="00646B43"/>
    <w:rsid w:val="006500FD"/>
    <w:rsid w:val="0065196A"/>
    <w:rsid w:val="00653FDD"/>
    <w:rsid w:val="006543BD"/>
    <w:rsid w:val="0065492F"/>
    <w:rsid w:val="0065550F"/>
    <w:rsid w:val="006555B5"/>
    <w:rsid w:val="00655845"/>
    <w:rsid w:val="00660740"/>
    <w:rsid w:val="00662F60"/>
    <w:rsid w:val="00664AC0"/>
    <w:rsid w:val="00665FC7"/>
    <w:rsid w:val="00666D25"/>
    <w:rsid w:val="00666DB0"/>
    <w:rsid w:val="00666EC6"/>
    <w:rsid w:val="00667D49"/>
    <w:rsid w:val="00670641"/>
    <w:rsid w:val="006713DF"/>
    <w:rsid w:val="00674B3C"/>
    <w:rsid w:val="006764B6"/>
    <w:rsid w:val="0068259A"/>
    <w:rsid w:val="006836AC"/>
    <w:rsid w:val="00683AF4"/>
    <w:rsid w:val="0068557F"/>
    <w:rsid w:val="00685C6C"/>
    <w:rsid w:val="00687095"/>
    <w:rsid w:val="00692B5F"/>
    <w:rsid w:val="00692B79"/>
    <w:rsid w:val="00692CB8"/>
    <w:rsid w:val="00692F73"/>
    <w:rsid w:val="00693408"/>
    <w:rsid w:val="00697DA0"/>
    <w:rsid w:val="00697E1C"/>
    <w:rsid w:val="006A11AF"/>
    <w:rsid w:val="006A3566"/>
    <w:rsid w:val="006A4D30"/>
    <w:rsid w:val="006A5283"/>
    <w:rsid w:val="006A5692"/>
    <w:rsid w:val="006A70BA"/>
    <w:rsid w:val="006B00CA"/>
    <w:rsid w:val="006B05FF"/>
    <w:rsid w:val="006B7689"/>
    <w:rsid w:val="006C1AA3"/>
    <w:rsid w:val="006C2F74"/>
    <w:rsid w:val="006C31C9"/>
    <w:rsid w:val="006C3756"/>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5A56"/>
    <w:rsid w:val="006E6577"/>
    <w:rsid w:val="006F401D"/>
    <w:rsid w:val="006F546F"/>
    <w:rsid w:val="006F6A66"/>
    <w:rsid w:val="006F6C5E"/>
    <w:rsid w:val="006F731C"/>
    <w:rsid w:val="0070009E"/>
    <w:rsid w:val="007026C1"/>
    <w:rsid w:val="007066E4"/>
    <w:rsid w:val="00707262"/>
    <w:rsid w:val="00707767"/>
    <w:rsid w:val="0070777A"/>
    <w:rsid w:val="00710ED6"/>
    <w:rsid w:val="00712B52"/>
    <w:rsid w:val="007137B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4D1D"/>
    <w:rsid w:val="00735AB4"/>
    <w:rsid w:val="00735AFB"/>
    <w:rsid w:val="007413ED"/>
    <w:rsid w:val="00741566"/>
    <w:rsid w:val="007426ED"/>
    <w:rsid w:val="0074287A"/>
    <w:rsid w:val="007433DA"/>
    <w:rsid w:val="0074341A"/>
    <w:rsid w:val="007446C2"/>
    <w:rsid w:val="00745160"/>
    <w:rsid w:val="00745D3C"/>
    <w:rsid w:val="00745D9C"/>
    <w:rsid w:val="00746404"/>
    <w:rsid w:val="0074726B"/>
    <w:rsid w:val="00747E21"/>
    <w:rsid w:val="007505B8"/>
    <w:rsid w:val="00750F20"/>
    <w:rsid w:val="00751C32"/>
    <w:rsid w:val="0075271F"/>
    <w:rsid w:val="00752D38"/>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A78B4"/>
    <w:rsid w:val="007B014F"/>
    <w:rsid w:val="007B265D"/>
    <w:rsid w:val="007B3E95"/>
    <w:rsid w:val="007B41B1"/>
    <w:rsid w:val="007B4FAA"/>
    <w:rsid w:val="007C034D"/>
    <w:rsid w:val="007C0836"/>
    <w:rsid w:val="007C2463"/>
    <w:rsid w:val="007C28B2"/>
    <w:rsid w:val="007C4248"/>
    <w:rsid w:val="007C6F17"/>
    <w:rsid w:val="007D48F2"/>
    <w:rsid w:val="007D56D4"/>
    <w:rsid w:val="007D5B86"/>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2657"/>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4AA"/>
    <w:rsid w:val="00835541"/>
    <w:rsid w:val="00836D9E"/>
    <w:rsid w:val="008378F8"/>
    <w:rsid w:val="00840D4D"/>
    <w:rsid w:val="00841E75"/>
    <w:rsid w:val="00842F67"/>
    <w:rsid w:val="00843389"/>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674F"/>
    <w:rsid w:val="00892A29"/>
    <w:rsid w:val="00894EB0"/>
    <w:rsid w:val="008957CD"/>
    <w:rsid w:val="008961E4"/>
    <w:rsid w:val="00897D05"/>
    <w:rsid w:val="008A1852"/>
    <w:rsid w:val="008A1C6D"/>
    <w:rsid w:val="008A3B83"/>
    <w:rsid w:val="008A570E"/>
    <w:rsid w:val="008A5764"/>
    <w:rsid w:val="008A5797"/>
    <w:rsid w:val="008A5B45"/>
    <w:rsid w:val="008A7F79"/>
    <w:rsid w:val="008B08BD"/>
    <w:rsid w:val="008B1143"/>
    <w:rsid w:val="008B1D04"/>
    <w:rsid w:val="008B284B"/>
    <w:rsid w:val="008B3669"/>
    <w:rsid w:val="008B4569"/>
    <w:rsid w:val="008B4932"/>
    <w:rsid w:val="008B652D"/>
    <w:rsid w:val="008B65BE"/>
    <w:rsid w:val="008B6604"/>
    <w:rsid w:val="008B6A79"/>
    <w:rsid w:val="008C162F"/>
    <w:rsid w:val="008C251A"/>
    <w:rsid w:val="008C2BD4"/>
    <w:rsid w:val="008C4CFA"/>
    <w:rsid w:val="008C4EFC"/>
    <w:rsid w:val="008C55AD"/>
    <w:rsid w:val="008C5ACC"/>
    <w:rsid w:val="008C76EA"/>
    <w:rsid w:val="008D5058"/>
    <w:rsid w:val="008D5430"/>
    <w:rsid w:val="008D64ED"/>
    <w:rsid w:val="008E02C7"/>
    <w:rsid w:val="008E169E"/>
    <w:rsid w:val="008E3F89"/>
    <w:rsid w:val="008E4F57"/>
    <w:rsid w:val="008E6668"/>
    <w:rsid w:val="008E714C"/>
    <w:rsid w:val="008F1AD5"/>
    <w:rsid w:val="008F2D56"/>
    <w:rsid w:val="008F3CB1"/>
    <w:rsid w:val="008F563E"/>
    <w:rsid w:val="008F58CB"/>
    <w:rsid w:val="008F6DB1"/>
    <w:rsid w:val="008F710E"/>
    <w:rsid w:val="008F7BE9"/>
    <w:rsid w:val="008F7CEE"/>
    <w:rsid w:val="00902043"/>
    <w:rsid w:val="00903642"/>
    <w:rsid w:val="00903CE9"/>
    <w:rsid w:val="00903EE0"/>
    <w:rsid w:val="009101A9"/>
    <w:rsid w:val="00911017"/>
    <w:rsid w:val="0091145D"/>
    <w:rsid w:val="00914006"/>
    <w:rsid w:val="0091404A"/>
    <w:rsid w:val="0091529B"/>
    <w:rsid w:val="009161E8"/>
    <w:rsid w:val="00917777"/>
    <w:rsid w:val="009233DE"/>
    <w:rsid w:val="00924BB3"/>
    <w:rsid w:val="009263BC"/>
    <w:rsid w:val="00931CA6"/>
    <w:rsid w:val="00932B53"/>
    <w:rsid w:val="00932FCD"/>
    <w:rsid w:val="00934A53"/>
    <w:rsid w:val="00934AC8"/>
    <w:rsid w:val="0094050F"/>
    <w:rsid w:val="00940716"/>
    <w:rsid w:val="00940CBE"/>
    <w:rsid w:val="00940DF4"/>
    <w:rsid w:val="00941692"/>
    <w:rsid w:val="00945055"/>
    <w:rsid w:val="0094554A"/>
    <w:rsid w:val="00945C15"/>
    <w:rsid w:val="0094611A"/>
    <w:rsid w:val="009465F1"/>
    <w:rsid w:val="009514EA"/>
    <w:rsid w:val="0095226A"/>
    <w:rsid w:val="00952BD5"/>
    <w:rsid w:val="00953A5A"/>
    <w:rsid w:val="00953E4B"/>
    <w:rsid w:val="00953F1C"/>
    <w:rsid w:val="0095547C"/>
    <w:rsid w:val="00955928"/>
    <w:rsid w:val="00956787"/>
    <w:rsid w:val="00962636"/>
    <w:rsid w:val="009629B2"/>
    <w:rsid w:val="00965768"/>
    <w:rsid w:val="00966C21"/>
    <w:rsid w:val="00967E0C"/>
    <w:rsid w:val="00974CA1"/>
    <w:rsid w:val="0098043A"/>
    <w:rsid w:val="009806DD"/>
    <w:rsid w:val="0098195A"/>
    <w:rsid w:val="00986006"/>
    <w:rsid w:val="00987B83"/>
    <w:rsid w:val="00987DAC"/>
    <w:rsid w:val="009905F6"/>
    <w:rsid w:val="00990694"/>
    <w:rsid w:val="0099084B"/>
    <w:rsid w:val="00990869"/>
    <w:rsid w:val="00994361"/>
    <w:rsid w:val="00994D84"/>
    <w:rsid w:val="0099587D"/>
    <w:rsid w:val="00995916"/>
    <w:rsid w:val="00995D0E"/>
    <w:rsid w:val="0099774B"/>
    <w:rsid w:val="00997A03"/>
    <w:rsid w:val="009A2537"/>
    <w:rsid w:val="009A3282"/>
    <w:rsid w:val="009A623C"/>
    <w:rsid w:val="009A6CD2"/>
    <w:rsid w:val="009A7329"/>
    <w:rsid w:val="009B0FDC"/>
    <w:rsid w:val="009B1610"/>
    <w:rsid w:val="009B1FD1"/>
    <w:rsid w:val="009B2247"/>
    <w:rsid w:val="009B3C21"/>
    <w:rsid w:val="009B415B"/>
    <w:rsid w:val="009B488E"/>
    <w:rsid w:val="009B5309"/>
    <w:rsid w:val="009B563D"/>
    <w:rsid w:val="009B6EBE"/>
    <w:rsid w:val="009C3F4B"/>
    <w:rsid w:val="009C4090"/>
    <w:rsid w:val="009C4DCB"/>
    <w:rsid w:val="009C7236"/>
    <w:rsid w:val="009C7B70"/>
    <w:rsid w:val="009D1D05"/>
    <w:rsid w:val="009D588D"/>
    <w:rsid w:val="009D58DA"/>
    <w:rsid w:val="009D7B82"/>
    <w:rsid w:val="009E0189"/>
    <w:rsid w:val="009E0193"/>
    <w:rsid w:val="009E0EE4"/>
    <w:rsid w:val="009E0F46"/>
    <w:rsid w:val="009E0F4E"/>
    <w:rsid w:val="009E2527"/>
    <w:rsid w:val="009E384D"/>
    <w:rsid w:val="009E38D5"/>
    <w:rsid w:val="009E4D64"/>
    <w:rsid w:val="009E561D"/>
    <w:rsid w:val="009F07E7"/>
    <w:rsid w:val="009F2147"/>
    <w:rsid w:val="009F333B"/>
    <w:rsid w:val="009F36AE"/>
    <w:rsid w:val="00A00AF9"/>
    <w:rsid w:val="00A01EBF"/>
    <w:rsid w:val="00A02B42"/>
    <w:rsid w:val="00A04054"/>
    <w:rsid w:val="00A052DA"/>
    <w:rsid w:val="00A07D1C"/>
    <w:rsid w:val="00A10B20"/>
    <w:rsid w:val="00A12582"/>
    <w:rsid w:val="00A12F56"/>
    <w:rsid w:val="00A156EC"/>
    <w:rsid w:val="00A218B5"/>
    <w:rsid w:val="00A219A6"/>
    <w:rsid w:val="00A21DAE"/>
    <w:rsid w:val="00A220CB"/>
    <w:rsid w:val="00A23525"/>
    <w:rsid w:val="00A25616"/>
    <w:rsid w:val="00A256A1"/>
    <w:rsid w:val="00A26D19"/>
    <w:rsid w:val="00A2717F"/>
    <w:rsid w:val="00A3125F"/>
    <w:rsid w:val="00A31755"/>
    <w:rsid w:val="00A31795"/>
    <w:rsid w:val="00A34AD4"/>
    <w:rsid w:val="00A3699C"/>
    <w:rsid w:val="00A43416"/>
    <w:rsid w:val="00A43538"/>
    <w:rsid w:val="00A45FF4"/>
    <w:rsid w:val="00A466AB"/>
    <w:rsid w:val="00A47954"/>
    <w:rsid w:val="00A5071D"/>
    <w:rsid w:val="00A51715"/>
    <w:rsid w:val="00A51FB4"/>
    <w:rsid w:val="00A52597"/>
    <w:rsid w:val="00A52ACD"/>
    <w:rsid w:val="00A54616"/>
    <w:rsid w:val="00A54849"/>
    <w:rsid w:val="00A57824"/>
    <w:rsid w:val="00A60478"/>
    <w:rsid w:val="00A62490"/>
    <w:rsid w:val="00A63091"/>
    <w:rsid w:val="00A6614D"/>
    <w:rsid w:val="00A666D4"/>
    <w:rsid w:val="00A7354E"/>
    <w:rsid w:val="00A7554D"/>
    <w:rsid w:val="00A7668A"/>
    <w:rsid w:val="00A76B36"/>
    <w:rsid w:val="00A76BDF"/>
    <w:rsid w:val="00A81524"/>
    <w:rsid w:val="00A86B17"/>
    <w:rsid w:val="00A90026"/>
    <w:rsid w:val="00A91259"/>
    <w:rsid w:val="00A921D7"/>
    <w:rsid w:val="00A94774"/>
    <w:rsid w:val="00A9670D"/>
    <w:rsid w:val="00AA09C5"/>
    <w:rsid w:val="00AA0A50"/>
    <w:rsid w:val="00AA105F"/>
    <w:rsid w:val="00AA18AD"/>
    <w:rsid w:val="00AB2C14"/>
    <w:rsid w:val="00AB33C0"/>
    <w:rsid w:val="00AB4388"/>
    <w:rsid w:val="00AB5F38"/>
    <w:rsid w:val="00AB5F54"/>
    <w:rsid w:val="00AC06D2"/>
    <w:rsid w:val="00AC15B9"/>
    <w:rsid w:val="00AC546A"/>
    <w:rsid w:val="00AC7E3C"/>
    <w:rsid w:val="00AD10FF"/>
    <w:rsid w:val="00AD263D"/>
    <w:rsid w:val="00AD53BD"/>
    <w:rsid w:val="00AD53DE"/>
    <w:rsid w:val="00AD6254"/>
    <w:rsid w:val="00AD6EF9"/>
    <w:rsid w:val="00AD7BB1"/>
    <w:rsid w:val="00AE10D2"/>
    <w:rsid w:val="00AE16B6"/>
    <w:rsid w:val="00AE16C5"/>
    <w:rsid w:val="00AE1C7A"/>
    <w:rsid w:val="00AE6D7B"/>
    <w:rsid w:val="00AE76BA"/>
    <w:rsid w:val="00AE7863"/>
    <w:rsid w:val="00AE7F9D"/>
    <w:rsid w:val="00AF0022"/>
    <w:rsid w:val="00AF035A"/>
    <w:rsid w:val="00AF0714"/>
    <w:rsid w:val="00AF09C7"/>
    <w:rsid w:val="00AF110D"/>
    <w:rsid w:val="00AF2F5B"/>
    <w:rsid w:val="00AF337B"/>
    <w:rsid w:val="00AF37A8"/>
    <w:rsid w:val="00AF5295"/>
    <w:rsid w:val="00B00DA2"/>
    <w:rsid w:val="00B03AAE"/>
    <w:rsid w:val="00B03D7A"/>
    <w:rsid w:val="00B04F34"/>
    <w:rsid w:val="00B06784"/>
    <w:rsid w:val="00B06793"/>
    <w:rsid w:val="00B07FBA"/>
    <w:rsid w:val="00B11667"/>
    <w:rsid w:val="00B12E2D"/>
    <w:rsid w:val="00B13EAB"/>
    <w:rsid w:val="00B14C5A"/>
    <w:rsid w:val="00B15B70"/>
    <w:rsid w:val="00B16A3B"/>
    <w:rsid w:val="00B20CE1"/>
    <w:rsid w:val="00B21C68"/>
    <w:rsid w:val="00B229DE"/>
    <w:rsid w:val="00B22E19"/>
    <w:rsid w:val="00B23A28"/>
    <w:rsid w:val="00B23B65"/>
    <w:rsid w:val="00B24609"/>
    <w:rsid w:val="00B25110"/>
    <w:rsid w:val="00B252F7"/>
    <w:rsid w:val="00B2570D"/>
    <w:rsid w:val="00B2728B"/>
    <w:rsid w:val="00B302BD"/>
    <w:rsid w:val="00B3041D"/>
    <w:rsid w:val="00B3204B"/>
    <w:rsid w:val="00B33BC0"/>
    <w:rsid w:val="00B34384"/>
    <w:rsid w:val="00B3720A"/>
    <w:rsid w:val="00B37FF1"/>
    <w:rsid w:val="00B41928"/>
    <w:rsid w:val="00B41D53"/>
    <w:rsid w:val="00B428DA"/>
    <w:rsid w:val="00B42BED"/>
    <w:rsid w:val="00B44D76"/>
    <w:rsid w:val="00B4670A"/>
    <w:rsid w:val="00B4728D"/>
    <w:rsid w:val="00B4756D"/>
    <w:rsid w:val="00B502CA"/>
    <w:rsid w:val="00B51B55"/>
    <w:rsid w:val="00B552CC"/>
    <w:rsid w:val="00B569C4"/>
    <w:rsid w:val="00B57827"/>
    <w:rsid w:val="00B57897"/>
    <w:rsid w:val="00B57AE5"/>
    <w:rsid w:val="00B64CD9"/>
    <w:rsid w:val="00B66793"/>
    <w:rsid w:val="00B7066A"/>
    <w:rsid w:val="00B72F64"/>
    <w:rsid w:val="00B75443"/>
    <w:rsid w:val="00B76A46"/>
    <w:rsid w:val="00B773E8"/>
    <w:rsid w:val="00B77A10"/>
    <w:rsid w:val="00B80328"/>
    <w:rsid w:val="00B80948"/>
    <w:rsid w:val="00B818EE"/>
    <w:rsid w:val="00B830EA"/>
    <w:rsid w:val="00B8403A"/>
    <w:rsid w:val="00B85D69"/>
    <w:rsid w:val="00B86598"/>
    <w:rsid w:val="00B875FB"/>
    <w:rsid w:val="00B87E89"/>
    <w:rsid w:val="00B9010A"/>
    <w:rsid w:val="00B9018A"/>
    <w:rsid w:val="00B92D14"/>
    <w:rsid w:val="00B93387"/>
    <w:rsid w:val="00B93406"/>
    <w:rsid w:val="00B94B0F"/>
    <w:rsid w:val="00B94B1E"/>
    <w:rsid w:val="00B966CD"/>
    <w:rsid w:val="00B969EC"/>
    <w:rsid w:val="00BA05BF"/>
    <w:rsid w:val="00BA233E"/>
    <w:rsid w:val="00BA2988"/>
    <w:rsid w:val="00BA5258"/>
    <w:rsid w:val="00BA54B4"/>
    <w:rsid w:val="00BB0604"/>
    <w:rsid w:val="00BB1EFA"/>
    <w:rsid w:val="00BB2B53"/>
    <w:rsid w:val="00BB4709"/>
    <w:rsid w:val="00BB4C04"/>
    <w:rsid w:val="00BB6DDA"/>
    <w:rsid w:val="00BB7F9F"/>
    <w:rsid w:val="00BB7FD9"/>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3B21"/>
    <w:rsid w:val="00BE43F6"/>
    <w:rsid w:val="00BE5576"/>
    <w:rsid w:val="00BE6150"/>
    <w:rsid w:val="00BE65E7"/>
    <w:rsid w:val="00BE6C28"/>
    <w:rsid w:val="00BE735F"/>
    <w:rsid w:val="00BF0870"/>
    <w:rsid w:val="00BF233D"/>
    <w:rsid w:val="00BF2BBA"/>
    <w:rsid w:val="00BF4440"/>
    <w:rsid w:val="00BF5A66"/>
    <w:rsid w:val="00BF6359"/>
    <w:rsid w:val="00C008A8"/>
    <w:rsid w:val="00C00F97"/>
    <w:rsid w:val="00C01680"/>
    <w:rsid w:val="00C056FC"/>
    <w:rsid w:val="00C10E2B"/>
    <w:rsid w:val="00C11332"/>
    <w:rsid w:val="00C11DC7"/>
    <w:rsid w:val="00C13D92"/>
    <w:rsid w:val="00C210C8"/>
    <w:rsid w:val="00C21C39"/>
    <w:rsid w:val="00C21D73"/>
    <w:rsid w:val="00C24922"/>
    <w:rsid w:val="00C24BAC"/>
    <w:rsid w:val="00C264E8"/>
    <w:rsid w:val="00C30C5A"/>
    <w:rsid w:val="00C32AB5"/>
    <w:rsid w:val="00C32BB3"/>
    <w:rsid w:val="00C32FC6"/>
    <w:rsid w:val="00C34D23"/>
    <w:rsid w:val="00C3754A"/>
    <w:rsid w:val="00C40790"/>
    <w:rsid w:val="00C409CB"/>
    <w:rsid w:val="00C4241E"/>
    <w:rsid w:val="00C424BF"/>
    <w:rsid w:val="00C439CC"/>
    <w:rsid w:val="00C456B2"/>
    <w:rsid w:val="00C52C93"/>
    <w:rsid w:val="00C53F82"/>
    <w:rsid w:val="00C54C53"/>
    <w:rsid w:val="00C54CA3"/>
    <w:rsid w:val="00C56DF7"/>
    <w:rsid w:val="00C576EC"/>
    <w:rsid w:val="00C57E4F"/>
    <w:rsid w:val="00C603B1"/>
    <w:rsid w:val="00C61C07"/>
    <w:rsid w:val="00C6218F"/>
    <w:rsid w:val="00C65B31"/>
    <w:rsid w:val="00C66F17"/>
    <w:rsid w:val="00C67601"/>
    <w:rsid w:val="00C6779F"/>
    <w:rsid w:val="00C67BF4"/>
    <w:rsid w:val="00C67E9C"/>
    <w:rsid w:val="00C751A0"/>
    <w:rsid w:val="00C75DA9"/>
    <w:rsid w:val="00C76A20"/>
    <w:rsid w:val="00C82223"/>
    <w:rsid w:val="00C83982"/>
    <w:rsid w:val="00C8536F"/>
    <w:rsid w:val="00C8650E"/>
    <w:rsid w:val="00C9175C"/>
    <w:rsid w:val="00C933EC"/>
    <w:rsid w:val="00C93D66"/>
    <w:rsid w:val="00C9668F"/>
    <w:rsid w:val="00CA1C34"/>
    <w:rsid w:val="00CA3066"/>
    <w:rsid w:val="00CA5F11"/>
    <w:rsid w:val="00CA6381"/>
    <w:rsid w:val="00CA74BD"/>
    <w:rsid w:val="00CA792A"/>
    <w:rsid w:val="00CB0350"/>
    <w:rsid w:val="00CB040F"/>
    <w:rsid w:val="00CB1965"/>
    <w:rsid w:val="00CB22E5"/>
    <w:rsid w:val="00CB48CC"/>
    <w:rsid w:val="00CB570D"/>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0DDD"/>
    <w:rsid w:val="00CE0DED"/>
    <w:rsid w:val="00CE301C"/>
    <w:rsid w:val="00CE344D"/>
    <w:rsid w:val="00CE405D"/>
    <w:rsid w:val="00CF38A6"/>
    <w:rsid w:val="00CF4073"/>
    <w:rsid w:val="00CF4BA3"/>
    <w:rsid w:val="00CF4EAF"/>
    <w:rsid w:val="00CF6388"/>
    <w:rsid w:val="00CF72FF"/>
    <w:rsid w:val="00D01991"/>
    <w:rsid w:val="00D01DB7"/>
    <w:rsid w:val="00D01DE6"/>
    <w:rsid w:val="00D02245"/>
    <w:rsid w:val="00D027FF"/>
    <w:rsid w:val="00D0318F"/>
    <w:rsid w:val="00D04DB9"/>
    <w:rsid w:val="00D066F8"/>
    <w:rsid w:val="00D068A0"/>
    <w:rsid w:val="00D06FA1"/>
    <w:rsid w:val="00D07617"/>
    <w:rsid w:val="00D104B3"/>
    <w:rsid w:val="00D12A83"/>
    <w:rsid w:val="00D133F0"/>
    <w:rsid w:val="00D13667"/>
    <w:rsid w:val="00D13A88"/>
    <w:rsid w:val="00D13C59"/>
    <w:rsid w:val="00D1415F"/>
    <w:rsid w:val="00D15B9F"/>
    <w:rsid w:val="00D16076"/>
    <w:rsid w:val="00D20491"/>
    <w:rsid w:val="00D23859"/>
    <w:rsid w:val="00D2474F"/>
    <w:rsid w:val="00D30225"/>
    <w:rsid w:val="00D313A1"/>
    <w:rsid w:val="00D32059"/>
    <w:rsid w:val="00D34FC0"/>
    <w:rsid w:val="00D36AEE"/>
    <w:rsid w:val="00D41F7D"/>
    <w:rsid w:val="00D44113"/>
    <w:rsid w:val="00D443A2"/>
    <w:rsid w:val="00D44A4C"/>
    <w:rsid w:val="00D50332"/>
    <w:rsid w:val="00D52877"/>
    <w:rsid w:val="00D53486"/>
    <w:rsid w:val="00D5467C"/>
    <w:rsid w:val="00D54AE4"/>
    <w:rsid w:val="00D559FE"/>
    <w:rsid w:val="00D56A49"/>
    <w:rsid w:val="00D57835"/>
    <w:rsid w:val="00D60459"/>
    <w:rsid w:val="00D62DAE"/>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4F2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4D15"/>
    <w:rsid w:val="00DD4F01"/>
    <w:rsid w:val="00DD6A24"/>
    <w:rsid w:val="00DD7846"/>
    <w:rsid w:val="00DE1069"/>
    <w:rsid w:val="00DF02E8"/>
    <w:rsid w:val="00DF1E37"/>
    <w:rsid w:val="00DF31FF"/>
    <w:rsid w:val="00DF4834"/>
    <w:rsid w:val="00DF5384"/>
    <w:rsid w:val="00DF5E9D"/>
    <w:rsid w:val="00DF65E2"/>
    <w:rsid w:val="00E001F5"/>
    <w:rsid w:val="00E05D93"/>
    <w:rsid w:val="00E06E37"/>
    <w:rsid w:val="00E07723"/>
    <w:rsid w:val="00E1137F"/>
    <w:rsid w:val="00E13387"/>
    <w:rsid w:val="00E13B87"/>
    <w:rsid w:val="00E13BEE"/>
    <w:rsid w:val="00E13DF2"/>
    <w:rsid w:val="00E14824"/>
    <w:rsid w:val="00E1548D"/>
    <w:rsid w:val="00E23315"/>
    <w:rsid w:val="00E240C4"/>
    <w:rsid w:val="00E26C4C"/>
    <w:rsid w:val="00E27A36"/>
    <w:rsid w:val="00E27E29"/>
    <w:rsid w:val="00E31834"/>
    <w:rsid w:val="00E3367F"/>
    <w:rsid w:val="00E33962"/>
    <w:rsid w:val="00E34F7E"/>
    <w:rsid w:val="00E35CA1"/>
    <w:rsid w:val="00E3629A"/>
    <w:rsid w:val="00E3730D"/>
    <w:rsid w:val="00E42AB0"/>
    <w:rsid w:val="00E43394"/>
    <w:rsid w:val="00E43627"/>
    <w:rsid w:val="00E4387E"/>
    <w:rsid w:val="00E442E9"/>
    <w:rsid w:val="00E447CF"/>
    <w:rsid w:val="00E46DB6"/>
    <w:rsid w:val="00E53E90"/>
    <w:rsid w:val="00E54292"/>
    <w:rsid w:val="00E54F12"/>
    <w:rsid w:val="00E55B0F"/>
    <w:rsid w:val="00E5672A"/>
    <w:rsid w:val="00E628CD"/>
    <w:rsid w:val="00E62BF1"/>
    <w:rsid w:val="00E64F5A"/>
    <w:rsid w:val="00E65736"/>
    <w:rsid w:val="00E668B8"/>
    <w:rsid w:val="00E71593"/>
    <w:rsid w:val="00E72661"/>
    <w:rsid w:val="00E73154"/>
    <w:rsid w:val="00E77235"/>
    <w:rsid w:val="00E77D3A"/>
    <w:rsid w:val="00E80707"/>
    <w:rsid w:val="00E82509"/>
    <w:rsid w:val="00E8269C"/>
    <w:rsid w:val="00E8281B"/>
    <w:rsid w:val="00E84BFE"/>
    <w:rsid w:val="00E87C86"/>
    <w:rsid w:val="00E9021B"/>
    <w:rsid w:val="00E9134C"/>
    <w:rsid w:val="00E9225F"/>
    <w:rsid w:val="00E9409D"/>
    <w:rsid w:val="00E9488D"/>
    <w:rsid w:val="00E94C7F"/>
    <w:rsid w:val="00E979F7"/>
    <w:rsid w:val="00EA0609"/>
    <w:rsid w:val="00EA17C0"/>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8F1"/>
    <w:rsid w:val="00EE6D15"/>
    <w:rsid w:val="00EE74DA"/>
    <w:rsid w:val="00EF1E97"/>
    <w:rsid w:val="00EF29E3"/>
    <w:rsid w:val="00EF4241"/>
    <w:rsid w:val="00EF5674"/>
    <w:rsid w:val="00EF5B3A"/>
    <w:rsid w:val="00EF69E3"/>
    <w:rsid w:val="00F02371"/>
    <w:rsid w:val="00F0279F"/>
    <w:rsid w:val="00F03918"/>
    <w:rsid w:val="00F063E3"/>
    <w:rsid w:val="00F068A6"/>
    <w:rsid w:val="00F074DD"/>
    <w:rsid w:val="00F07572"/>
    <w:rsid w:val="00F07D70"/>
    <w:rsid w:val="00F13D2B"/>
    <w:rsid w:val="00F14FF7"/>
    <w:rsid w:val="00F16C94"/>
    <w:rsid w:val="00F21270"/>
    <w:rsid w:val="00F23ABD"/>
    <w:rsid w:val="00F24AF4"/>
    <w:rsid w:val="00F24EC4"/>
    <w:rsid w:val="00F25145"/>
    <w:rsid w:val="00F3065B"/>
    <w:rsid w:val="00F322F3"/>
    <w:rsid w:val="00F33DD0"/>
    <w:rsid w:val="00F35860"/>
    <w:rsid w:val="00F35F0D"/>
    <w:rsid w:val="00F37522"/>
    <w:rsid w:val="00F41793"/>
    <w:rsid w:val="00F419EB"/>
    <w:rsid w:val="00F42D2F"/>
    <w:rsid w:val="00F42F68"/>
    <w:rsid w:val="00F50742"/>
    <w:rsid w:val="00F51641"/>
    <w:rsid w:val="00F520B0"/>
    <w:rsid w:val="00F52275"/>
    <w:rsid w:val="00F52FD0"/>
    <w:rsid w:val="00F53714"/>
    <w:rsid w:val="00F5418E"/>
    <w:rsid w:val="00F541F0"/>
    <w:rsid w:val="00F54574"/>
    <w:rsid w:val="00F54C88"/>
    <w:rsid w:val="00F55775"/>
    <w:rsid w:val="00F6100E"/>
    <w:rsid w:val="00F61B16"/>
    <w:rsid w:val="00F62930"/>
    <w:rsid w:val="00F649EF"/>
    <w:rsid w:val="00F64C6B"/>
    <w:rsid w:val="00F6576A"/>
    <w:rsid w:val="00F713EE"/>
    <w:rsid w:val="00F7206B"/>
    <w:rsid w:val="00F73FA9"/>
    <w:rsid w:val="00F75562"/>
    <w:rsid w:val="00F75BDA"/>
    <w:rsid w:val="00F76B60"/>
    <w:rsid w:val="00F80DCF"/>
    <w:rsid w:val="00F80F30"/>
    <w:rsid w:val="00F80F81"/>
    <w:rsid w:val="00F81639"/>
    <w:rsid w:val="00F84972"/>
    <w:rsid w:val="00F851B7"/>
    <w:rsid w:val="00F85CF9"/>
    <w:rsid w:val="00F86530"/>
    <w:rsid w:val="00F86E60"/>
    <w:rsid w:val="00F917AA"/>
    <w:rsid w:val="00F919F0"/>
    <w:rsid w:val="00F92022"/>
    <w:rsid w:val="00F9276C"/>
    <w:rsid w:val="00F93E57"/>
    <w:rsid w:val="00F94C99"/>
    <w:rsid w:val="00F95131"/>
    <w:rsid w:val="00F961D6"/>
    <w:rsid w:val="00F962A6"/>
    <w:rsid w:val="00FA0550"/>
    <w:rsid w:val="00FA05DD"/>
    <w:rsid w:val="00FA23DA"/>
    <w:rsid w:val="00FA5A2A"/>
    <w:rsid w:val="00FB08AD"/>
    <w:rsid w:val="00FB2989"/>
    <w:rsid w:val="00FB3189"/>
    <w:rsid w:val="00FB45F2"/>
    <w:rsid w:val="00FB51E5"/>
    <w:rsid w:val="00FB5660"/>
    <w:rsid w:val="00FC0D48"/>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3DE9-E8C0-41D8-BF11-E4016E7A104B}">
  <ds:schemaRefs>
    <ds:schemaRef ds:uri="http://schemas.openxmlformats.org/officeDocument/2006/bibliography"/>
  </ds:schemaRefs>
</ds:datastoreItem>
</file>

<file path=customXml/itemProps2.xml><?xml version="1.0" encoding="utf-8"?>
<ds:datastoreItem xmlns:ds="http://schemas.openxmlformats.org/officeDocument/2006/customXml" ds:itemID="{D7E97536-7E74-4B7E-BE49-D06C93E44BF6}">
  <ds:schemaRefs>
    <ds:schemaRef ds:uri="http://schemas.microsoft.com/sharepoint/v3/contenttype/forms"/>
  </ds:schemaRefs>
</ds:datastoreItem>
</file>

<file path=customXml/itemProps3.xml><?xml version="1.0" encoding="utf-8"?>
<ds:datastoreItem xmlns:ds="http://schemas.openxmlformats.org/officeDocument/2006/customXml" ds:itemID="{2E1843FE-E866-4215-854C-08BCABB5683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266EDE06-1437-4738-8BB8-0E9D11D5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25</Pages>
  <Words>10899</Words>
  <Characters>59947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255</cp:revision>
  <cp:lastPrinted>2017-09-05T21:30:00Z</cp:lastPrinted>
  <dcterms:created xsi:type="dcterms:W3CDTF">2024-09-14T16:34:00Z</dcterms:created>
  <dcterms:modified xsi:type="dcterms:W3CDTF">2025-01-08T22:57:00Z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13299800</vt:r8>
  </property>
  <property fmtid="{D5CDD505-2E9C-101B-9397-08002B2CF9AE}" pid="4" name="MediaServiceImageTags">
    <vt:lpwstr/>
  </property>
</Properties>
</file>