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A39BC" w14:textId="77777777" w:rsidR="009F1879" w:rsidRPr="00E9572B" w:rsidRDefault="009F1879" w:rsidP="00E9572B">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9572B" w:rsidRPr="003561C7" w14:paraId="42BE369F" w14:textId="77777777" w:rsidTr="00E9572B">
        <w:tc>
          <w:tcPr>
            <w:tcW w:w="10060" w:type="dxa"/>
            <w:shd w:val="clear" w:color="auto" w:fill="1F3864"/>
          </w:tcPr>
          <w:p w14:paraId="73C5AD59" w14:textId="653BC00B" w:rsidR="00E9572B" w:rsidRPr="003561C7" w:rsidRDefault="0098482E" w:rsidP="00E9572B">
            <w:pPr>
              <w:jc w:val="center"/>
              <w:rPr>
                <w:b/>
                <w:color w:val="FFFFFF" w:themeColor="background1"/>
                <w:sz w:val="64"/>
                <w:szCs w:val="64"/>
              </w:rPr>
            </w:pPr>
            <w:r>
              <w:rPr>
                <w:b/>
                <w:color w:val="FFFFFF" w:themeColor="background1"/>
                <w:sz w:val="64"/>
                <w:szCs w:val="64"/>
              </w:rPr>
              <w:t>SEMANA SANTA</w:t>
            </w:r>
            <w:r w:rsidR="00F5789F">
              <w:rPr>
                <w:b/>
                <w:color w:val="FFFFFF" w:themeColor="background1"/>
                <w:sz w:val="64"/>
                <w:szCs w:val="64"/>
              </w:rPr>
              <w:t xml:space="preserve"> EN PERÚ</w:t>
            </w:r>
            <w:r w:rsidR="00F5789F" w:rsidRPr="003561C7">
              <w:rPr>
                <w:b/>
                <w:color w:val="FFFFFF" w:themeColor="background1"/>
                <w:sz w:val="64"/>
                <w:szCs w:val="64"/>
              </w:rPr>
              <w:t xml:space="preserve"> </w:t>
            </w:r>
          </w:p>
          <w:p w14:paraId="01981730" w14:textId="77777777" w:rsidR="00E9572B" w:rsidRPr="003561C7" w:rsidRDefault="001E6C91" w:rsidP="00E9572B">
            <w:pPr>
              <w:jc w:val="center"/>
              <w:rPr>
                <w:b/>
                <w:color w:val="FFFFFF" w:themeColor="background1"/>
                <w:sz w:val="64"/>
                <w:szCs w:val="64"/>
              </w:rPr>
            </w:pPr>
            <w:r>
              <w:rPr>
                <w:b/>
                <w:color w:val="FFFFFF" w:themeColor="background1"/>
                <w:sz w:val="64"/>
                <w:szCs w:val="64"/>
              </w:rPr>
              <w:t>LIMA Y CUSCO</w:t>
            </w:r>
          </w:p>
        </w:tc>
      </w:tr>
    </w:tbl>
    <w:p w14:paraId="164255B8" w14:textId="77777777" w:rsidR="00E9572B" w:rsidRPr="003561C7" w:rsidRDefault="00E9572B" w:rsidP="00E9572B">
      <w:pPr>
        <w:pStyle w:val="dias"/>
      </w:pPr>
      <w:r w:rsidRPr="003561C7">
        <w:t xml:space="preserve"> </w:t>
      </w:r>
    </w:p>
    <w:p w14:paraId="09DF3EA0" w14:textId="4CC7F5D8" w:rsidR="00E9572B" w:rsidRDefault="00E9572B" w:rsidP="00E9572B">
      <w:pPr>
        <w:pStyle w:val="tituloprograma"/>
        <w:rPr>
          <w:color w:val="1F3864"/>
          <w:sz w:val="48"/>
          <w:szCs w:val="48"/>
        </w:rPr>
      </w:pPr>
      <w:r>
        <w:rPr>
          <w:color w:val="1F3864"/>
          <w:sz w:val="48"/>
          <w:szCs w:val="48"/>
        </w:rPr>
        <w:t>Desde COP</w:t>
      </w:r>
      <w:r w:rsidRPr="00FA0550">
        <w:rPr>
          <w:color w:val="1F3864"/>
          <w:sz w:val="48"/>
          <w:szCs w:val="48"/>
        </w:rPr>
        <w:t>$</w:t>
      </w:r>
      <w:r>
        <w:rPr>
          <w:color w:val="1F3864"/>
          <w:sz w:val="48"/>
          <w:szCs w:val="48"/>
        </w:rPr>
        <w:t xml:space="preserve"> </w:t>
      </w:r>
      <w:r w:rsidR="00727890">
        <w:rPr>
          <w:color w:val="1F3864"/>
          <w:sz w:val="48"/>
          <w:szCs w:val="48"/>
        </w:rPr>
        <w:t>7.585.000</w:t>
      </w:r>
    </w:p>
    <w:p w14:paraId="54723E3D" w14:textId="621EF69E" w:rsidR="00E9572B" w:rsidRPr="00FA0550" w:rsidRDefault="00E9572B" w:rsidP="00E9572B">
      <w:pPr>
        <w:pStyle w:val="tituloprograma"/>
        <w:rPr>
          <w:color w:val="1F3864"/>
          <w:sz w:val="48"/>
          <w:szCs w:val="48"/>
        </w:rPr>
      </w:pPr>
      <w:r>
        <w:rPr>
          <w:color w:val="1F3864"/>
          <w:sz w:val="48"/>
          <w:szCs w:val="48"/>
        </w:rPr>
        <w:t xml:space="preserve">Desde USD </w:t>
      </w:r>
      <w:r w:rsidR="00727890">
        <w:rPr>
          <w:color w:val="1F3864"/>
          <w:sz w:val="48"/>
          <w:szCs w:val="48"/>
        </w:rPr>
        <w:t>1.835</w:t>
      </w:r>
    </w:p>
    <w:p w14:paraId="62ACC7BA" w14:textId="77777777" w:rsidR="00DF536C" w:rsidRDefault="00E9572B" w:rsidP="00E9572B">
      <w:pPr>
        <w:pStyle w:val="dias"/>
        <w:jc w:val="center"/>
        <w:rPr>
          <w:caps w:val="0"/>
          <w:color w:val="1F3864"/>
          <w:sz w:val="40"/>
          <w:szCs w:val="40"/>
        </w:rPr>
      </w:pPr>
      <w:r w:rsidRPr="00FA0550">
        <w:rPr>
          <w:caps w:val="0"/>
          <w:color w:val="1F3864"/>
          <w:sz w:val="40"/>
          <w:szCs w:val="40"/>
        </w:rPr>
        <w:t xml:space="preserve">Precio por persona en acomodación </w:t>
      </w:r>
      <w:r>
        <w:rPr>
          <w:caps w:val="0"/>
          <w:color w:val="1F3864"/>
          <w:sz w:val="40"/>
          <w:szCs w:val="40"/>
        </w:rPr>
        <w:t xml:space="preserve">Doble o </w:t>
      </w:r>
      <w:r w:rsidR="00DF536C" w:rsidRPr="00FA0550">
        <w:rPr>
          <w:caps w:val="0"/>
          <w:color w:val="1F3864"/>
          <w:sz w:val="40"/>
          <w:szCs w:val="40"/>
        </w:rPr>
        <w:t>Triple</w:t>
      </w:r>
      <w:r w:rsidR="00DF536C">
        <w:rPr>
          <w:caps w:val="0"/>
          <w:color w:val="1F3864"/>
          <w:sz w:val="40"/>
          <w:szCs w:val="40"/>
        </w:rPr>
        <w:t xml:space="preserve"> </w:t>
      </w:r>
    </w:p>
    <w:p w14:paraId="3DCA9A41" w14:textId="0765AD0F" w:rsidR="00E9572B" w:rsidRDefault="00DF536C" w:rsidP="00E9572B">
      <w:pPr>
        <w:pStyle w:val="dias"/>
        <w:jc w:val="center"/>
        <w:rPr>
          <w:caps w:val="0"/>
          <w:color w:val="1F3864"/>
          <w:sz w:val="40"/>
          <w:szCs w:val="40"/>
        </w:rPr>
      </w:pPr>
      <w:r>
        <w:rPr>
          <w:caps w:val="0"/>
          <w:color w:val="1F3864"/>
          <w:sz w:val="40"/>
          <w:szCs w:val="40"/>
        </w:rPr>
        <w:t>Categoría</w:t>
      </w:r>
      <w:r w:rsidR="00E9572B">
        <w:rPr>
          <w:caps w:val="0"/>
          <w:color w:val="1F3864"/>
          <w:sz w:val="40"/>
          <w:szCs w:val="40"/>
        </w:rPr>
        <w:t xml:space="preserve"> </w:t>
      </w:r>
      <w:r w:rsidR="0077375E">
        <w:rPr>
          <w:caps w:val="0"/>
          <w:color w:val="1F3864"/>
          <w:sz w:val="40"/>
          <w:szCs w:val="40"/>
        </w:rPr>
        <w:t>Opción 1</w:t>
      </w:r>
    </w:p>
    <w:p w14:paraId="208C7F44" w14:textId="77777777" w:rsidR="00E9572B" w:rsidRDefault="00E9572B" w:rsidP="00E9572B">
      <w:pPr>
        <w:pStyle w:val="dias"/>
      </w:pPr>
    </w:p>
    <w:p w14:paraId="48FB0A67" w14:textId="77777777" w:rsidR="00E9572B" w:rsidRDefault="00E9572B" w:rsidP="00E9572B">
      <w:pPr>
        <w:pStyle w:val="dias"/>
      </w:pPr>
    </w:p>
    <w:p w14:paraId="61CADBD2" w14:textId="77777777" w:rsidR="009F1879" w:rsidRDefault="00E9572B" w:rsidP="00E9572B">
      <w:pPr>
        <w:pStyle w:val="tituloprograma"/>
        <w:rPr>
          <w:color w:val="1F3864"/>
          <w:sz w:val="40"/>
          <w:szCs w:val="40"/>
        </w:rPr>
      </w:pPr>
      <w:r w:rsidRPr="00E9572B">
        <w:rPr>
          <w:color w:val="1F3864"/>
          <w:sz w:val="40"/>
          <w:szCs w:val="40"/>
        </w:rPr>
        <w:t>Incluye: Tiquetes aéreos con todos los impuestos – alojamiento – visitas – alimentación de acuerdo itinerario – tarjeta de asistencia médica con beneficio de cancelación</w:t>
      </w:r>
    </w:p>
    <w:p w14:paraId="3E5FEF4A" w14:textId="77777777" w:rsidR="00E9572B" w:rsidRPr="00E9572B" w:rsidRDefault="00E9572B" w:rsidP="00E9572B">
      <w:pPr>
        <w:pStyle w:val="tituloprograma"/>
        <w:rPr>
          <w:color w:val="1F3864"/>
          <w:sz w:val="40"/>
          <w:szCs w:val="40"/>
        </w:rPr>
      </w:pPr>
    </w:p>
    <w:p w14:paraId="016BC839" w14:textId="77777777" w:rsidR="00887908" w:rsidRDefault="0084384B" w:rsidP="00887908">
      <w:pPr>
        <w:pStyle w:val="tituloprograma"/>
        <w:rPr>
          <w:color w:val="1F3864"/>
          <w:sz w:val="40"/>
          <w:szCs w:val="40"/>
        </w:rPr>
      </w:pPr>
      <w:r>
        <w:rPr>
          <w:color w:val="1F3864"/>
          <w:sz w:val="40"/>
          <w:szCs w:val="40"/>
        </w:rPr>
        <w:t>7</w:t>
      </w:r>
      <w:r w:rsidR="008B7289" w:rsidRPr="003561C7">
        <w:rPr>
          <w:color w:val="1F3864"/>
          <w:sz w:val="40"/>
          <w:szCs w:val="40"/>
        </w:rPr>
        <w:t xml:space="preserve"> </w:t>
      </w:r>
      <w:r w:rsidR="00887908" w:rsidRPr="003561C7">
        <w:rPr>
          <w:color w:val="1F3864"/>
          <w:sz w:val="40"/>
          <w:szCs w:val="40"/>
        </w:rPr>
        <w:t xml:space="preserve">días </w:t>
      </w:r>
    </w:p>
    <w:p w14:paraId="1EECDA1F" w14:textId="77777777" w:rsidR="00E9572B" w:rsidRPr="003561C7" w:rsidRDefault="00E9572B" w:rsidP="00E9572B">
      <w:pPr>
        <w:pStyle w:val="dias"/>
      </w:pPr>
    </w:p>
    <w:p w14:paraId="7F789F91" w14:textId="77777777" w:rsidR="00E9572B" w:rsidRPr="00FA0550" w:rsidRDefault="00E9572B" w:rsidP="00E9572B">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518E6DE1" w14:textId="7D748138" w:rsidR="00E9572B" w:rsidRDefault="0098482E" w:rsidP="00E9572B">
      <w:pPr>
        <w:pStyle w:val="itinerario"/>
        <w:ind w:left="2832"/>
        <w:jc w:val="left"/>
        <w:rPr>
          <w:b/>
          <w:color w:val="1F3864"/>
          <w:sz w:val="28"/>
          <w:szCs w:val="28"/>
        </w:rPr>
      </w:pPr>
      <w:r>
        <w:rPr>
          <w:b/>
          <w:color w:val="1F3864"/>
          <w:sz w:val="28"/>
          <w:szCs w:val="28"/>
        </w:rPr>
        <w:t>Abril 13</w:t>
      </w:r>
      <w:r>
        <w:rPr>
          <w:b/>
          <w:color w:val="1F3864"/>
          <w:sz w:val="28"/>
          <w:szCs w:val="28"/>
        </w:rPr>
        <w:tab/>
      </w:r>
      <w:r w:rsidR="001E6C91">
        <w:rPr>
          <w:b/>
          <w:color w:val="1F3864"/>
          <w:sz w:val="28"/>
          <w:szCs w:val="28"/>
        </w:rPr>
        <w:tab/>
      </w:r>
      <w:r w:rsidR="001E6C91">
        <w:rPr>
          <w:b/>
          <w:color w:val="1F3864"/>
          <w:sz w:val="28"/>
          <w:szCs w:val="28"/>
        </w:rPr>
        <w:tab/>
      </w:r>
      <w:r>
        <w:rPr>
          <w:b/>
          <w:color w:val="1F3864"/>
          <w:sz w:val="28"/>
          <w:szCs w:val="28"/>
        </w:rPr>
        <w:t>abril 19</w:t>
      </w:r>
      <w:r w:rsidR="00E9572B">
        <w:rPr>
          <w:b/>
          <w:color w:val="1F3864"/>
          <w:sz w:val="28"/>
          <w:szCs w:val="28"/>
        </w:rPr>
        <w:tab/>
      </w:r>
      <w:r w:rsidR="00E9572B">
        <w:rPr>
          <w:b/>
          <w:color w:val="1F3864"/>
          <w:sz w:val="28"/>
          <w:szCs w:val="28"/>
        </w:rPr>
        <w:tab/>
      </w:r>
    </w:p>
    <w:p w14:paraId="601A3E0F" w14:textId="77777777" w:rsidR="009F1879" w:rsidRPr="003561C7" w:rsidRDefault="009F1879" w:rsidP="009F1879">
      <w:pPr>
        <w:pStyle w:val="itinerario"/>
      </w:pPr>
    </w:p>
    <w:p w14:paraId="69CB9FCF" w14:textId="77777777" w:rsidR="00E9572B" w:rsidRDefault="00E9572B" w:rsidP="00F559CA">
      <w:pPr>
        <w:pStyle w:val="dias"/>
        <w:rPr>
          <w:color w:val="1F3864"/>
          <w:sz w:val="28"/>
          <w:szCs w:val="28"/>
        </w:rPr>
      </w:pPr>
    </w:p>
    <w:p w14:paraId="43BECAA6" w14:textId="77777777" w:rsidR="00E9572B" w:rsidRDefault="00E9572B" w:rsidP="00F559CA">
      <w:pPr>
        <w:pStyle w:val="dias"/>
        <w:rPr>
          <w:color w:val="1F3864"/>
          <w:sz w:val="28"/>
          <w:szCs w:val="28"/>
        </w:rPr>
      </w:pPr>
    </w:p>
    <w:p w14:paraId="09712537" w14:textId="77777777" w:rsidR="00E9572B" w:rsidRDefault="00E9572B" w:rsidP="00F559CA">
      <w:pPr>
        <w:pStyle w:val="dias"/>
        <w:rPr>
          <w:color w:val="1F3864"/>
          <w:sz w:val="28"/>
          <w:szCs w:val="28"/>
        </w:rPr>
      </w:pPr>
    </w:p>
    <w:p w14:paraId="194E03B3" w14:textId="77777777" w:rsidR="00F21270" w:rsidRPr="003561C7" w:rsidRDefault="00C52A58" w:rsidP="00F559CA">
      <w:pPr>
        <w:pStyle w:val="dias"/>
        <w:rPr>
          <w:color w:val="1F3864"/>
          <w:sz w:val="28"/>
          <w:szCs w:val="28"/>
        </w:rPr>
      </w:pPr>
      <w:r w:rsidRPr="003561C7">
        <w:rPr>
          <w:caps w:val="0"/>
          <w:color w:val="1F3864"/>
          <w:sz w:val="28"/>
          <w:szCs w:val="28"/>
        </w:rPr>
        <w:lastRenderedPageBreak/>
        <w:t>INCLUYE</w:t>
      </w:r>
    </w:p>
    <w:p w14:paraId="60F098DB" w14:textId="5BBA5290" w:rsidR="00C20CAB" w:rsidRDefault="00C20CAB" w:rsidP="00C20CAB">
      <w:pPr>
        <w:pStyle w:val="vinetas"/>
        <w:jc w:val="both"/>
      </w:pPr>
      <w:r>
        <w:t xml:space="preserve">Tiquete aéreo Bogotá – </w:t>
      </w:r>
      <w:r w:rsidR="0084384B">
        <w:t>Lima</w:t>
      </w:r>
      <w:r w:rsidR="00625E61">
        <w:t xml:space="preserve"> // </w:t>
      </w:r>
      <w:r w:rsidR="0084384B">
        <w:t>Cusco –</w:t>
      </w:r>
      <w:r w:rsidR="008A4AA1">
        <w:t xml:space="preserve"> </w:t>
      </w:r>
      <w:r w:rsidR="00B26193">
        <w:t>Bogotá</w:t>
      </w:r>
      <w:r w:rsidR="00974B9A">
        <w:t>.</w:t>
      </w:r>
    </w:p>
    <w:p w14:paraId="0924F78F" w14:textId="760C3246" w:rsidR="00625E61" w:rsidRDefault="00625E61" w:rsidP="00C20CAB">
      <w:pPr>
        <w:pStyle w:val="vinetas"/>
        <w:jc w:val="both"/>
      </w:pPr>
      <w:r>
        <w:t>Tiquete aéreo Lima – Cusco.</w:t>
      </w:r>
    </w:p>
    <w:p w14:paraId="6A39CEF0" w14:textId="77777777" w:rsidR="00C20CAB" w:rsidRDefault="00C20CAB" w:rsidP="00C20CAB">
      <w:pPr>
        <w:pStyle w:val="vinetas"/>
        <w:jc w:val="both"/>
      </w:pPr>
      <w:r>
        <w:t xml:space="preserve">Traslados aeropuerto – hotel – aeropuerto. </w:t>
      </w:r>
    </w:p>
    <w:p w14:paraId="46C4AA8C" w14:textId="77777777" w:rsidR="00C20CAB" w:rsidRPr="003561C7" w:rsidRDefault="0084384B" w:rsidP="00C20CAB">
      <w:pPr>
        <w:pStyle w:val="vinetas"/>
        <w:jc w:val="both"/>
      </w:pPr>
      <w:r>
        <w:t>3</w:t>
      </w:r>
      <w:r w:rsidR="00C20CAB" w:rsidRPr="003561C7">
        <w:t xml:space="preserve"> noches de alojamiento en </w:t>
      </w:r>
      <w:r>
        <w:t>Lima</w:t>
      </w:r>
      <w:r w:rsidR="00C20CAB" w:rsidRPr="003561C7">
        <w:t>.</w:t>
      </w:r>
    </w:p>
    <w:p w14:paraId="01CFA324" w14:textId="77777777" w:rsidR="00C20CAB" w:rsidRDefault="0084384B" w:rsidP="00C20CAB">
      <w:pPr>
        <w:pStyle w:val="vinetas"/>
        <w:jc w:val="both"/>
      </w:pPr>
      <w:r>
        <w:t>3</w:t>
      </w:r>
      <w:r w:rsidR="00C20CAB">
        <w:t xml:space="preserve"> noches de alojamiento en </w:t>
      </w:r>
      <w:r>
        <w:t>Cusco</w:t>
      </w:r>
      <w:r w:rsidR="00C20CAB">
        <w:t xml:space="preserve">. </w:t>
      </w:r>
    </w:p>
    <w:p w14:paraId="15B24D3C" w14:textId="77777777" w:rsidR="00C20CAB" w:rsidRDefault="00C20CAB" w:rsidP="00C20CAB">
      <w:pPr>
        <w:pStyle w:val="vinetas"/>
        <w:jc w:val="both"/>
      </w:pPr>
      <w:r>
        <w:t>Desayunos diarios en los horarios establecidos por los hoteles (si los itinerarios aéreos lo permiten).</w:t>
      </w:r>
    </w:p>
    <w:p w14:paraId="7449B044" w14:textId="77777777" w:rsidR="0084384B" w:rsidRPr="0084384B" w:rsidRDefault="0084384B" w:rsidP="0084384B">
      <w:pPr>
        <w:pStyle w:val="vinetas"/>
      </w:pPr>
      <w:r w:rsidRPr="0084384B">
        <w:t xml:space="preserve">1 almuerzo en Aguas Calientes en el Café Inkaterra (bebidas no incluidas). </w:t>
      </w:r>
    </w:p>
    <w:p w14:paraId="49FC1DC2" w14:textId="77777777" w:rsidR="00C20CAB" w:rsidRDefault="00C20CAB" w:rsidP="00C20CAB">
      <w:pPr>
        <w:pStyle w:val="vinetas"/>
        <w:jc w:val="both"/>
      </w:pPr>
      <w:r>
        <w:t xml:space="preserve">Visita de medio día de la ciudad de </w:t>
      </w:r>
      <w:r w:rsidR="0084384B">
        <w:t>Lima.</w:t>
      </w:r>
    </w:p>
    <w:p w14:paraId="680E7B75" w14:textId="7E38E0A1" w:rsidR="0084384B" w:rsidRDefault="0084384B" w:rsidP="0084384B">
      <w:pPr>
        <w:pStyle w:val="vinetas"/>
      </w:pPr>
      <w:r>
        <w:t>Visita de</w:t>
      </w:r>
      <w:r w:rsidR="00F85802">
        <w:t xml:space="preserve"> medio día de</w:t>
      </w:r>
      <w:r>
        <w:t xml:space="preserve"> la ciudad de Cusco y Ruinas aledañas.</w:t>
      </w:r>
    </w:p>
    <w:p w14:paraId="0EA32B7F" w14:textId="45FD5705" w:rsidR="0084384B" w:rsidRDefault="0084384B" w:rsidP="0084384B">
      <w:pPr>
        <w:pStyle w:val="vinetas"/>
      </w:pPr>
      <w:r>
        <w:t xml:space="preserve">Visita guiada de día completo de Machu Picchu en tren </w:t>
      </w:r>
      <w:r w:rsidR="00FD6F83">
        <w:t>Voyager o</w:t>
      </w:r>
      <w:r>
        <w:t xml:space="preserve"> Expedition.</w:t>
      </w:r>
    </w:p>
    <w:p w14:paraId="24C86182" w14:textId="77777777" w:rsidR="0084384B" w:rsidRDefault="0084384B" w:rsidP="0084384B">
      <w:pPr>
        <w:pStyle w:val="vinetas"/>
      </w:pPr>
      <w:r>
        <w:t>Entradas de ingreso a atractivos mencionados en el itinerario.</w:t>
      </w:r>
    </w:p>
    <w:p w14:paraId="36517ECF" w14:textId="77777777" w:rsidR="00C20CAB" w:rsidRDefault="00C20CAB" w:rsidP="00C20CAB">
      <w:pPr>
        <w:pStyle w:val="vinetas"/>
        <w:jc w:val="both"/>
      </w:pPr>
      <w:r>
        <w:t xml:space="preserve">Impuestos hoteleros.    </w:t>
      </w:r>
    </w:p>
    <w:p w14:paraId="6F7AA915" w14:textId="622D6154" w:rsidR="005A7903" w:rsidRDefault="005A7903" w:rsidP="005A7903">
      <w:pPr>
        <w:pStyle w:val="vinetas"/>
        <w:jc w:val="both"/>
      </w:pPr>
      <w:r w:rsidRPr="005A7903">
        <w:t xml:space="preserve">Tarjeta de asistencia médica con beneficio de </w:t>
      </w:r>
      <w:r w:rsidRPr="00EE29BF">
        <w:t>cancelación, hasta</w:t>
      </w:r>
      <w:r w:rsidRPr="005A7903">
        <w:t xml:space="preserve"> 7</w:t>
      </w:r>
      <w:r w:rsidR="0098482E">
        <w:t>5</w:t>
      </w:r>
      <w:r w:rsidRPr="005A7903">
        <w:t xml:space="preserve"> años. Debe ser expedida 25 días antes de iniciar el viaje. Condiciones y beneficios de la tarjeta favor consultarlas. </w:t>
      </w:r>
    </w:p>
    <w:p w14:paraId="4FB57B52" w14:textId="77777777" w:rsidR="00E9572B" w:rsidRDefault="00E9572B" w:rsidP="00E9572B">
      <w:pPr>
        <w:pStyle w:val="vinetas"/>
        <w:numPr>
          <w:ilvl w:val="0"/>
          <w:numId w:val="0"/>
        </w:numPr>
        <w:jc w:val="both"/>
      </w:pPr>
    </w:p>
    <w:p w14:paraId="0048D9D3" w14:textId="77777777" w:rsidR="00E9572B" w:rsidRPr="004A73C4" w:rsidRDefault="00C52A58" w:rsidP="00E9572B">
      <w:pPr>
        <w:pStyle w:val="dias"/>
        <w:rPr>
          <w:color w:val="1F3864"/>
          <w:sz w:val="28"/>
          <w:szCs w:val="28"/>
        </w:rPr>
      </w:pPr>
      <w:r w:rsidRPr="004A73C4">
        <w:rPr>
          <w:caps w:val="0"/>
          <w:color w:val="1F3864"/>
          <w:sz w:val="28"/>
          <w:szCs w:val="28"/>
        </w:rPr>
        <w:t>NO INCLUYE</w:t>
      </w:r>
    </w:p>
    <w:p w14:paraId="05D92FC0" w14:textId="77777777" w:rsidR="00E9572B" w:rsidRDefault="00E9572B" w:rsidP="00E9572B">
      <w:pPr>
        <w:pStyle w:val="vinetas"/>
        <w:spacing w:line="240" w:lineRule="auto"/>
        <w:ind w:left="714" w:hanging="357"/>
      </w:pPr>
      <w:r>
        <w:t>Servicios no descritos en el programa.</w:t>
      </w:r>
    </w:p>
    <w:p w14:paraId="78097FC9" w14:textId="77777777" w:rsidR="00E9572B" w:rsidRDefault="00E9572B" w:rsidP="00E9572B">
      <w:pPr>
        <w:pStyle w:val="vinetas"/>
        <w:spacing w:line="240" w:lineRule="auto"/>
        <w:ind w:left="714" w:hanging="357"/>
      </w:pPr>
      <w:r>
        <w:t>Bebidas con las comidas.</w:t>
      </w:r>
    </w:p>
    <w:p w14:paraId="1F784296" w14:textId="77777777" w:rsidR="00E9572B" w:rsidRPr="008C07C7" w:rsidRDefault="00E9572B" w:rsidP="00E9572B">
      <w:pPr>
        <w:pStyle w:val="vinetas"/>
        <w:spacing w:line="240" w:lineRule="auto"/>
        <w:ind w:left="714" w:hanging="357"/>
      </w:pPr>
      <w:r>
        <w:t xml:space="preserve">Tiquetes aéreos desde </w:t>
      </w:r>
      <w:r w:rsidRPr="008C07C7">
        <w:t xml:space="preserve">otras ciudades de Colombia. </w:t>
      </w:r>
    </w:p>
    <w:p w14:paraId="3C52BCE1" w14:textId="77777777" w:rsidR="008C07C7" w:rsidRPr="008C07C7" w:rsidRDefault="008C07C7" w:rsidP="008C07C7">
      <w:pPr>
        <w:pStyle w:val="vinetas"/>
        <w:jc w:val="both"/>
      </w:pPr>
      <w:r w:rsidRPr="008C07C7">
        <w:t xml:space="preserve">Excursiones o tours opcionales ofrecidos por el operador en lugares de destino* </w:t>
      </w:r>
    </w:p>
    <w:p w14:paraId="6C62A00A" w14:textId="77777777" w:rsidR="00E9572B" w:rsidRDefault="00E9572B" w:rsidP="00E9572B">
      <w:pPr>
        <w:pStyle w:val="vinetas"/>
        <w:spacing w:line="240" w:lineRule="auto"/>
        <w:ind w:left="714" w:hanging="357"/>
      </w:pPr>
      <w:r>
        <w:t>Alimentación no estipulada en los itinerarios.</w:t>
      </w:r>
    </w:p>
    <w:p w14:paraId="1EA288E9" w14:textId="77777777" w:rsidR="00E9572B" w:rsidRDefault="00E9572B" w:rsidP="00E9572B">
      <w:pPr>
        <w:pStyle w:val="vinetas"/>
        <w:spacing w:line="240" w:lineRule="auto"/>
        <w:ind w:left="714" w:hanging="357"/>
      </w:pPr>
      <w:r>
        <w:t>Traslados donde no esté contemplado.</w:t>
      </w:r>
    </w:p>
    <w:p w14:paraId="5C6B0E10" w14:textId="77777777" w:rsidR="00E9572B" w:rsidRDefault="00E9572B" w:rsidP="00E9572B">
      <w:pPr>
        <w:pStyle w:val="vinetas"/>
        <w:spacing w:line="240" w:lineRule="auto"/>
        <w:ind w:left="714" w:hanging="357"/>
      </w:pPr>
      <w:r>
        <w:t>Extras de ningún tipo en los hoteles.</w:t>
      </w:r>
    </w:p>
    <w:p w14:paraId="1207573A" w14:textId="77777777" w:rsidR="00E9572B" w:rsidRDefault="00E9572B" w:rsidP="00E9572B">
      <w:pPr>
        <w:pStyle w:val="vinetas"/>
        <w:spacing w:line="240" w:lineRule="auto"/>
        <w:ind w:left="714" w:hanging="357"/>
      </w:pPr>
      <w:r>
        <w:t>Excesos de equipaje.</w:t>
      </w:r>
    </w:p>
    <w:p w14:paraId="3EAA16A0" w14:textId="77777777" w:rsidR="00E9572B" w:rsidRDefault="00E9572B" w:rsidP="00E9572B">
      <w:pPr>
        <w:pStyle w:val="vinetas"/>
        <w:spacing w:line="240" w:lineRule="auto"/>
        <w:ind w:left="714" w:hanging="357"/>
      </w:pPr>
      <w:r>
        <w:t xml:space="preserve">Gastos de índole personal. </w:t>
      </w:r>
    </w:p>
    <w:p w14:paraId="1E32C7B4" w14:textId="77777777" w:rsidR="00E9572B" w:rsidRDefault="00E9572B" w:rsidP="00E9572B">
      <w:pPr>
        <w:pStyle w:val="vinetas"/>
        <w:numPr>
          <w:ilvl w:val="0"/>
          <w:numId w:val="0"/>
        </w:numPr>
        <w:spacing w:line="240" w:lineRule="auto"/>
        <w:ind w:left="714" w:hanging="357"/>
      </w:pPr>
      <w:r>
        <w:t>•</w:t>
      </w:r>
      <w:r>
        <w:tab/>
        <w:t>Propinas en hoteles, aeropuertos, guías, conductores, restaurantes.</w:t>
      </w:r>
    </w:p>
    <w:p w14:paraId="7FF261A4" w14:textId="4CB275B5" w:rsidR="004E1688" w:rsidRDefault="004E1688" w:rsidP="006246A0">
      <w:pPr>
        <w:pStyle w:val="vinetas"/>
        <w:numPr>
          <w:ilvl w:val="0"/>
          <w:numId w:val="0"/>
        </w:numPr>
        <w:jc w:val="both"/>
      </w:pPr>
    </w:p>
    <w:p w14:paraId="40B9C1ED" w14:textId="77777777" w:rsidR="008C07C7" w:rsidRDefault="008C07C7" w:rsidP="008C07C7">
      <w:pPr>
        <w:pStyle w:val="itinerario"/>
      </w:pPr>
      <w:r w:rsidRPr="008C07C7">
        <w:rPr>
          <w:b/>
          <w:bCs/>
        </w:rPr>
        <w:t>*</w:t>
      </w:r>
      <w:r w:rsidRPr="008C07C7">
        <w:t>Los usuarios podrán contratar directamente servicios adicionales con el operador en destino bajo las condiciones establecidas para estos servicios, ALL REPS no asume ningún tipo de responsabilidad por estos opcionales.</w:t>
      </w:r>
      <w:r>
        <w:t xml:space="preserve"> </w:t>
      </w:r>
    </w:p>
    <w:p w14:paraId="121D6996" w14:textId="77777777" w:rsidR="006246A0" w:rsidRDefault="006246A0" w:rsidP="006246A0">
      <w:pPr>
        <w:pStyle w:val="vinetas"/>
        <w:numPr>
          <w:ilvl w:val="0"/>
          <w:numId w:val="0"/>
        </w:numPr>
        <w:jc w:val="both"/>
      </w:pPr>
    </w:p>
    <w:p w14:paraId="1098D8CD" w14:textId="77777777" w:rsidR="00E9572B" w:rsidRDefault="00E9572B" w:rsidP="004E1688">
      <w:pPr>
        <w:pStyle w:val="vinetas"/>
        <w:numPr>
          <w:ilvl w:val="0"/>
          <w:numId w:val="0"/>
        </w:numPr>
        <w:ind w:left="720"/>
        <w:jc w:val="both"/>
      </w:pPr>
    </w:p>
    <w:p w14:paraId="52C1ECA4" w14:textId="77777777" w:rsidR="00E9572B" w:rsidRDefault="00E9572B" w:rsidP="004E1688">
      <w:pPr>
        <w:pStyle w:val="vinetas"/>
        <w:numPr>
          <w:ilvl w:val="0"/>
          <w:numId w:val="0"/>
        </w:numPr>
        <w:ind w:left="720"/>
        <w:jc w:val="both"/>
      </w:pPr>
    </w:p>
    <w:p w14:paraId="74A023F2" w14:textId="77777777" w:rsidR="00E9572B" w:rsidRDefault="00E9572B" w:rsidP="004E1688">
      <w:pPr>
        <w:pStyle w:val="vinetas"/>
        <w:numPr>
          <w:ilvl w:val="0"/>
          <w:numId w:val="0"/>
        </w:numPr>
        <w:ind w:left="720"/>
        <w:jc w:val="both"/>
      </w:pPr>
    </w:p>
    <w:p w14:paraId="3E8FE8FC" w14:textId="77777777" w:rsidR="00E9572B" w:rsidRDefault="00E9572B" w:rsidP="004E1688">
      <w:pPr>
        <w:pStyle w:val="vinetas"/>
        <w:numPr>
          <w:ilvl w:val="0"/>
          <w:numId w:val="0"/>
        </w:numPr>
        <w:ind w:left="720"/>
        <w:jc w:val="both"/>
      </w:pPr>
    </w:p>
    <w:p w14:paraId="31E9DEF1" w14:textId="77777777" w:rsidR="00E9572B" w:rsidRDefault="00E9572B" w:rsidP="004E1688">
      <w:pPr>
        <w:pStyle w:val="vinetas"/>
        <w:numPr>
          <w:ilvl w:val="0"/>
          <w:numId w:val="0"/>
        </w:numPr>
        <w:ind w:left="720"/>
        <w:jc w:val="both"/>
      </w:pPr>
    </w:p>
    <w:p w14:paraId="741AA3C1" w14:textId="77777777" w:rsidR="00E9572B" w:rsidRDefault="00E9572B" w:rsidP="004E1688">
      <w:pPr>
        <w:pStyle w:val="vinetas"/>
        <w:numPr>
          <w:ilvl w:val="0"/>
          <w:numId w:val="0"/>
        </w:numPr>
        <w:ind w:left="720"/>
        <w:jc w:val="both"/>
      </w:pPr>
    </w:p>
    <w:p w14:paraId="3D092C02" w14:textId="77777777" w:rsidR="00E9572B" w:rsidRDefault="00E9572B" w:rsidP="004E1688">
      <w:pPr>
        <w:pStyle w:val="vinetas"/>
        <w:numPr>
          <w:ilvl w:val="0"/>
          <w:numId w:val="0"/>
        </w:numPr>
        <w:ind w:left="720"/>
        <w:jc w:val="both"/>
      </w:pPr>
    </w:p>
    <w:p w14:paraId="23EA1D2C" w14:textId="77777777" w:rsidR="00E9572B" w:rsidRDefault="00E9572B" w:rsidP="004E1688">
      <w:pPr>
        <w:pStyle w:val="vinetas"/>
        <w:numPr>
          <w:ilvl w:val="0"/>
          <w:numId w:val="0"/>
        </w:numPr>
        <w:ind w:left="720"/>
        <w:jc w:val="both"/>
      </w:pPr>
    </w:p>
    <w:p w14:paraId="676DEFA8" w14:textId="77777777" w:rsidR="00E9572B" w:rsidRDefault="00E9572B" w:rsidP="004E1688">
      <w:pPr>
        <w:pStyle w:val="vinetas"/>
        <w:numPr>
          <w:ilvl w:val="0"/>
          <w:numId w:val="0"/>
        </w:numPr>
        <w:ind w:left="720"/>
        <w:jc w:val="both"/>
      </w:pPr>
    </w:p>
    <w:p w14:paraId="7F8FF597" w14:textId="77777777" w:rsidR="00E9572B" w:rsidRDefault="00E9572B" w:rsidP="004E1688">
      <w:pPr>
        <w:pStyle w:val="vinetas"/>
        <w:numPr>
          <w:ilvl w:val="0"/>
          <w:numId w:val="0"/>
        </w:numPr>
        <w:ind w:left="720"/>
        <w:jc w:val="both"/>
      </w:pPr>
    </w:p>
    <w:p w14:paraId="50CDA1D5" w14:textId="77777777" w:rsidR="00E9572B" w:rsidRDefault="00E9572B" w:rsidP="004E1688">
      <w:pPr>
        <w:pStyle w:val="vinetas"/>
        <w:numPr>
          <w:ilvl w:val="0"/>
          <w:numId w:val="0"/>
        </w:numPr>
        <w:ind w:left="720"/>
        <w:jc w:val="both"/>
      </w:pPr>
    </w:p>
    <w:p w14:paraId="7BC64B81" w14:textId="77777777" w:rsidR="00E9572B" w:rsidRDefault="00E9572B" w:rsidP="004E1688">
      <w:pPr>
        <w:pStyle w:val="vinetas"/>
        <w:numPr>
          <w:ilvl w:val="0"/>
          <w:numId w:val="0"/>
        </w:numPr>
        <w:ind w:left="720"/>
        <w:jc w:val="both"/>
      </w:pPr>
    </w:p>
    <w:p w14:paraId="014B9FFC" w14:textId="77777777" w:rsidR="00E9572B" w:rsidRDefault="00E9572B" w:rsidP="004E1688">
      <w:pPr>
        <w:pStyle w:val="vinetas"/>
        <w:numPr>
          <w:ilvl w:val="0"/>
          <w:numId w:val="0"/>
        </w:numPr>
        <w:ind w:left="720"/>
        <w:jc w:val="both"/>
      </w:pPr>
    </w:p>
    <w:tbl>
      <w:tblPr>
        <w:tblStyle w:val="Tablaconcuadrcula"/>
        <w:tblW w:w="0" w:type="auto"/>
        <w:shd w:val="clear" w:color="auto" w:fill="1F3864"/>
        <w:tblLook w:val="04A0" w:firstRow="1" w:lastRow="0" w:firstColumn="1" w:lastColumn="0" w:noHBand="0" w:noVBand="1"/>
      </w:tblPr>
      <w:tblGrid>
        <w:gridCol w:w="10060"/>
      </w:tblGrid>
      <w:tr w:rsidR="00F559CA" w:rsidRPr="003561C7" w14:paraId="60713804" w14:textId="77777777" w:rsidTr="00F559CA">
        <w:tc>
          <w:tcPr>
            <w:tcW w:w="10060" w:type="dxa"/>
            <w:shd w:val="clear" w:color="auto" w:fill="1F3864"/>
          </w:tcPr>
          <w:p w14:paraId="274A176B" w14:textId="77777777" w:rsidR="00F559CA" w:rsidRPr="003561C7" w:rsidRDefault="00C52A58" w:rsidP="00E9572B">
            <w:pPr>
              <w:jc w:val="center"/>
              <w:rPr>
                <w:b/>
                <w:color w:val="FFFFFF" w:themeColor="background1"/>
                <w:sz w:val="40"/>
                <w:szCs w:val="40"/>
              </w:rPr>
            </w:pPr>
            <w:r w:rsidRPr="003561C7">
              <w:rPr>
                <w:b/>
                <w:color w:val="FFFFFF" w:themeColor="background1"/>
                <w:sz w:val="40"/>
                <w:szCs w:val="40"/>
              </w:rPr>
              <w:lastRenderedPageBreak/>
              <w:t>ITINERARIO</w:t>
            </w:r>
          </w:p>
        </w:tc>
      </w:tr>
    </w:tbl>
    <w:p w14:paraId="1BCC3971" w14:textId="77777777" w:rsidR="00625E61" w:rsidRDefault="00625E61" w:rsidP="00625E61">
      <w:pPr>
        <w:pStyle w:val="itinerario"/>
      </w:pPr>
    </w:p>
    <w:p w14:paraId="5CD83538" w14:textId="77777777" w:rsidR="0098482E" w:rsidRDefault="0098482E" w:rsidP="00573844">
      <w:pPr>
        <w:pStyle w:val="dias"/>
        <w:rPr>
          <w:caps w:val="0"/>
          <w:color w:val="1F3864"/>
          <w:sz w:val="28"/>
          <w:szCs w:val="28"/>
        </w:rPr>
      </w:pPr>
      <w:r>
        <w:rPr>
          <w:caps w:val="0"/>
          <w:color w:val="1F3864"/>
          <w:sz w:val="28"/>
          <w:szCs w:val="28"/>
        </w:rPr>
        <w:t>ABRIL 2025</w:t>
      </w:r>
    </w:p>
    <w:p w14:paraId="052FEF16" w14:textId="6E549BAC" w:rsidR="00ED3B4E" w:rsidRPr="003561C7" w:rsidRDefault="00D055AC" w:rsidP="00573844">
      <w:pPr>
        <w:pStyle w:val="dias"/>
        <w:rPr>
          <w:color w:val="1F3864"/>
          <w:sz w:val="28"/>
          <w:szCs w:val="28"/>
        </w:rPr>
      </w:pPr>
      <w:r>
        <w:rPr>
          <w:caps w:val="0"/>
          <w:color w:val="1F3864"/>
          <w:sz w:val="28"/>
          <w:szCs w:val="28"/>
        </w:rPr>
        <w:t>DOMINGO</w:t>
      </w:r>
      <w:r w:rsidR="0098482E">
        <w:rPr>
          <w:caps w:val="0"/>
          <w:color w:val="1F3864"/>
          <w:sz w:val="28"/>
          <w:szCs w:val="28"/>
        </w:rPr>
        <w:t xml:space="preserve"> 13</w:t>
      </w:r>
      <w:r w:rsidR="0098482E">
        <w:rPr>
          <w:caps w:val="0"/>
          <w:color w:val="1F3864"/>
          <w:sz w:val="28"/>
          <w:szCs w:val="28"/>
        </w:rPr>
        <w:tab/>
      </w:r>
      <w:r w:rsidR="00702C8D" w:rsidRPr="009F4CDC">
        <w:rPr>
          <w:caps w:val="0"/>
          <w:color w:val="1F3864"/>
          <w:sz w:val="28"/>
          <w:szCs w:val="28"/>
        </w:rPr>
        <w:t>BOGOTÁ – LIMA</w:t>
      </w:r>
      <w:r w:rsidR="00702C8D">
        <w:rPr>
          <w:caps w:val="0"/>
          <w:color w:val="1F3864"/>
          <w:sz w:val="28"/>
          <w:szCs w:val="28"/>
        </w:rPr>
        <w:t xml:space="preserve"> </w:t>
      </w:r>
    </w:p>
    <w:p w14:paraId="1AF3D0D2" w14:textId="77777777" w:rsidR="009F4CDC" w:rsidRDefault="00E716C5" w:rsidP="004B2B00">
      <w:pPr>
        <w:pStyle w:val="itinerario"/>
      </w:pPr>
      <w:r w:rsidRPr="003561C7">
        <w:t xml:space="preserve">Presentación en el Aeropuerto Internacional El Dorado 3 horas antes de la salida del vuelo con destino </w:t>
      </w:r>
      <w:r w:rsidR="0084384B">
        <w:t>Lima</w:t>
      </w:r>
      <w:r w:rsidR="00112099" w:rsidRPr="003561C7">
        <w:t xml:space="preserve">. </w:t>
      </w:r>
      <w:r w:rsidR="009A67C8" w:rsidRPr="003561C7">
        <w:t>A la llegada, recibimiento y traslado al hotel. Alojamiento.</w:t>
      </w:r>
      <w:r w:rsidR="004B2B00" w:rsidRPr="003561C7">
        <w:t xml:space="preserve"> </w:t>
      </w:r>
    </w:p>
    <w:p w14:paraId="169EDA1D" w14:textId="77777777" w:rsidR="009F4CDC" w:rsidRDefault="009F4CDC" w:rsidP="004B2B00">
      <w:pPr>
        <w:pStyle w:val="itinerario"/>
      </w:pPr>
    </w:p>
    <w:p w14:paraId="67224B7F" w14:textId="38D088A9" w:rsidR="00AD7276" w:rsidRDefault="009F4CDC" w:rsidP="004B2B00">
      <w:pPr>
        <w:pStyle w:val="itinerario"/>
      </w:pPr>
      <w:r w:rsidRPr="009F4CDC">
        <w:t>La capital peruana es una metrópoli moderna y llena de historia, que actualmente atraviesa un emocionante proceso de cambios culturales y económicos.</w:t>
      </w:r>
    </w:p>
    <w:p w14:paraId="29B7337C" w14:textId="06FB26E4" w:rsidR="001E6C91" w:rsidRPr="009F4CDC" w:rsidRDefault="00D055AC" w:rsidP="001E6C91">
      <w:pPr>
        <w:pStyle w:val="dias"/>
        <w:rPr>
          <w:color w:val="1F3864"/>
          <w:sz w:val="28"/>
          <w:szCs w:val="28"/>
        </w:rPr>
      </w:pPr>
      <w:r>
        <w:rPr>
          <w:caps w:val="0"/>
          <w:color w:val="1F3864"/>
          <w:sz w:val="28"/>
          <w:szCs w:val="28"/>
        </w:rPr>
        <w:t>LUNES</w:t>
      </w:r>
      <w:r w:rsidR="0098482E">
        <w:rPr>
          <w:caps w:val="0"/>
          <w:color w:val="1F3864"/>
          <w:sz w:val="28"/>
          <w:szCs w:val="28"/>
        </w:rPr>
        <w:t xml:space="preserve"> 14</w:t>
      </w:r>
      <w:r w:rsidR="00625E61">
        <w:rPr>
          <w:caps w:val="0"/>
          <w:color w:val="1F3864"/>
          <w:sz w:val="28"/>
          <w:szCs w:val="28"/>
        </w:rPr>
        <w:tab/>
      </w:r>
      <w:r w:rsidR="00702C8D">
        <w:rPr>
          <w:caps w:val="0"/>
          <w:color w:val="1F3864"/>
          <w:sz w:val="28"/>
          <w:szCs w:val="28"/>
        </w:rPr>
        <w:tab/>
      </w:r>
      <w:r w:rsidR="00702C8D" w:rsidRPr="006F2B8D">
        <w:rPr>
          <w:caps w:val="0"/>
          <w:color w:val="1F3864"/>
          <w:sz w:val="28"/>
          <w:szCs w:val="28"/>
        </w:rPr>
        <w:t>LIMA</w:t>
      </w:r>
      <w:r w:rsidR="0060190C">
        <w:rPr>
          <w:caps w:val="0"/>
          <w:color w:val="1F3864"/>
          <w:sz w:val="28"/>
          <w:szCs w:val="28"/>
        </w:rPr>
        <w:t xml:space="preserve"> – VISITA DE LA CIUDAD </w:t>
      </w:r>
    </w:p>
    <w:p w14:paraId="743EE88C" w14:textId="791D9411" w:rsidR="001E6C91" w:rsidRDefault="001E6C91" w:rsidP="001E6C91">
      <w:pPr>
        <w:pStyle w:val="itinerario"/>
      </w:pPr>
      <w:r>
        <w:t xml:space="preserve">Desayuno en el hotel. </w:t>
      </w:r>
      <w:r w:rsidR="00D055AC">
        <w:t xml:space="preserve">A las 8:45 horas, salida </w:t>
      </w:r>
      <w:r w:rsidR="00D055AC" w:rsidRPr="00D055AC">
        <w:t xml:space="preserve">para visitar el Centro Histórico de Lima. Su recorrido empezará </w:t>
      </w:r>
      <w:r w:rsidR="0098482E">
        <w:t xml:space="preserve">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w:t>
      </w:r>
      <w:r w:rsidR="00D055AC">
        <w:t>Tarde libre. Alojamiento en el hotel.</w:t>
      </w:r>
    </w:p>
    <w:p w14:paraId="36B3A257" w14:textId="1D83194F" w:rsidR="00C52A58" w:rsidRPr="001D296D" w:rsidRDefault="00D055AC" w:rsidP="00C52A58">
      <w:pPr>
        <w:pStyle w:val="dias"/>
        <w:rPr>
          <w:color w:val="1F3864"/>
          <w:sz w:val="28"/>
          <w:szCs w:val="28"/>
        </w:rPr>
      </w:pPr>
      <w:r w:rsidRPr="001D296D">
        <w:rPr>
          <w:caps w:val="0"/>
          <w:color w:val="1F3864"/>
          <w:sz w:val="28"/>
          <w:szCs w:val="28"/>
        </w:rPr>
        <w:t>MARTES</w:t>
      </w:r>
      <w:r w:rsidR="0098482E" w:rsidRPr="001D296D">
        <w:rPr>
          <w:caps w:val="0"/>
          <w:color w:val="1F3864"/>
          <w:sz w:val="28"/>
          <w:szCs w:val="28"/>
        </w:rPr>
        <w:t xml:space="preserve"> 15</w:t>
      </w:r>
      <w:r w:rsidRPr="001D296D">
        <w:rPr>
          <w:caps w:val="0"/>
          <w:color w:val="1F3864"/>
          <w:sz w:val="28"/>
          <w:szCs w:val="28"/>
        </w:rPr>
        <w:tab/>
      </w:r>
      <w:r w:rsidRPr="001D296D">
        <w:rPr>
          <w:caps w:val="0"/>
          <w:color w:val="1F3864"/>
          <w:sz w:val="28"/>
          <w:szCs w:val="28"/>
        </w:rPr>
        <w:tab/>
      </w:r>
      <w:r w:rsidR="00625E61" w:rsidRPr="001D296D">
        <w:rPr>
          <w:caps w:val="0"/>
          <w:color w:val="1F3864"/>
          <w:sz w:val="28"/>
          <w:szCs w:val="28"/>
        </w:rPr>
        <w:t>LIMA</w:t>
      </w:r>
    </w:p>
    <w:p w14:paraId="2467C6D0" w14:textId="2FF9907E" w:rsidR="002E1107" w:rsidRDefault="002E1107" w:rsidP="002E1107">
      <w:pPr>
        <w:pStyle w:val="itinerario"/>
      </w:pPr>
      <w:r>
        <w:t xml:space="preserve">Desayuno en el hotel. Día libre para actividades personales. Se podrá </w:t>
      </w:r>
      <w:r w:rsidR="00BA6BF3">
        <w:t xml:space="preserve">tomar alguna de las siguientes actividades </w:t>
      </w:r>
      <w:r w:rsidRPr="00995C6F">
        <w:rPr>
          <w:b/>
          <w:color w:val="1F3864"/>
        </w:rPr>
        <w:t>OPCIONAL</w:t>
      </w:r>
      <w:r w:rsidR="00BA6BF3">
        <w:rPr>
          <w:b/>
          <w:color w:val="1F3864"/>
        </w:rPr>
        <w:t>ES</w:t>
      </w:r>
      <w:r>
        <w:rPr>
          <w:b/>
          <w:color w:val="1F3864"/>
        </w:rPr>
        <w:t xml:space="preserve">. </w:t>
      </w:r>
      <w:r w:rsidRPr="00995C6F">
        <w:t>Alojamiento en el hotel.</w:t>
      </w:r>
    </w:p>
    <w:p w14:paraId="1428F0F1" w14:textId="01B005C0" w:rsidR="001D296D" w:rsidRDefault="001D296D" w:rsidP="002E1107">
      <w:pPr>
        <w:pStyle w:val="itinerario"/>
      </w:pPr>
    </w:p>
    <w:p w14:paraId="777035E1" w14:textId="728EC572" w:rsidR="001D296D" w:rsidRDefault="001D296D" w:rsidP="001D296D">
      <w:pPr>
        <w:pStyle w:val="itinerario"/>
      </w:pPr>
      <w:r w:rsidRPr="001D296D">
        <w:rPr>
          <w:b/>
          <w:bCs/>
          <w:color w:val="1F3864"/>
        </w:rPr>
        <w:t>Visita de medio día a Barranco y Pachacamac</w:t>
      </w:r>
      <w:r w:rsidRPr="001D296D">
        <w:rPr>
          <w:color w:val="1F3864"/>
        </w:rPr>
        <w:t xml:space="preserve">: </w:t>
      </w:r>
      <w:r>
        <w:t xml:space="preserve">A las 9:15 horas será recogido de su hotel para iniciar el recorrido por el bohemio distrito de Barranco, una zona muy agradable para quien busque descubrir un lado alternativo de la vida en la capital peruana. Este vecindario ha tenido una larga asociación con las artes, desde extravagantes cafeterías y talleres privados hasta arte callejero de primera clase extendidos en las paredes, interminables galerías e incluso estudios de baile. Esto sin mencionar su pizca de arquitectura colonial y excelentes restaurantes peruanos. Visite la Plaza de Barranco, donde su ubica la iglesia local, el tradicional Puente de los Suspiros y la icónica bajada de baños, camino que desemboca en la playa frente a la ciudad. Luego de esta visita, continúe hacia Pachacamac, el más importante centro ceremonial de la costa del Perú en épocas prehispánicas. Aprecie sus diversas construcciones hechas en barro que datan de diferentes siglos. A lo largo del tiempo, Pachacamac fue ocupado por diferentes civilizaciones tales como la Cultura Lima, Wari, </w:t>
      </w:r>
      <w:proofErr w:type="spellStart"/>
      <w:r>
        <w:t>Ichma</w:t>
      </w:r>
      <w:proofErr w:type="spellEnd"/>
      <w:r>
        <w:t xml:space="preserve">, y el Imperio Inca (siglo XV); siempre manteniendo su esplendor. Algunas de sus construcciones destacadas son el Templo de Adobitos (siglo I DC), el Templo Viejo de Pachacamac (siglo I DC), el Templo Nuevo o Pintado (siglo VIII DC), las Pirámides con rampa (siglo XIII DC) y el Templo del Sol (siglo XV DC). Luego, visite el museo de sitio donde se exhiben las cerámicas y tejidos encontrados en la zona durante las excavaciones. Al finalizar este recorrido, es trasladado de regreso a su hotel. </w:t>
      </w:r>
    </w:p>
    <w:p w14:paraId="26CFF532" w14:textId="5207A004" w:rsidR="001D296D" w:rsidRDefault="001D296D" w:rsidP="001D296D">
      <w:pPr>
        <w:pStyle w:val="itinerario"/>
      </w:pPr>
      <w:r>
        <w:tab/>
      </w:r>
    </w:p>
    <w:p w14:paraId="56BB200F" w14:textId="788731DB" w:rsidR="001D296D" w:rsidRDefault="001D296D" w:rsidP="001D296D">
      <w:pPr>
        <w:pStyle w:val="itinerario"/>
      </w:pPr>
      <w:r w:rsidRPr="001D296D">
        <w:rPr>
          <w:b/>
          <w:bCs/>
          <w:color w:val="1F3864"/>
        </w:rPr>
        <w:t>Visita nocturna al Circuito Mágico de las Aguas</w:t>
      </w:r>
      <w:r>
        <w:t xml:space="preserve">: Salida a las 17:30 horas. Sorpréndase con el mayor complejo de fuentes electrónicas del mundo, certificado por Guinness World Récord. Podrá disfrutar de un maravilloso espectáculo de agua, luz, música e imágenes, presentadas en el famoso Parque de la Reserva, durante 3 magníficas horas. </w:t>
      </w:r>
    </w:p>
    <w:p w14:paraId="4E2C2E2A" w14:textId="77777777" w:rsidR="001D296D" w:rsidRDefault="001D296D" w:rsidP="001D296D">
      <w:pPr>
        <w:pStyle w:val="itinerario"/>
      </w:pPr>
    </w:p>
    <w:p w14:paraId="3442D658" w14:textId="77777777" w:rsidR="001D296D" w:rsidRDefault="001D296D" w:rsidP="001D296D">
      <w:pPr>
        <w:pStyle w:val="itinerario"/>
        <w:rPr>
          <w:b/>
          <w:bCs/>
          <w:color w:val="1F3864"/>
        </w:rPr>
      </w:pPr>
    </w:p>
    <w:p w14:paraId="1A56F22D" w14:textId="0427EB8A" w:rsidR="001D296D" w:rsidRDefault="001D296D" w:rsidP="001D296D">
      <w:pPr>
        <w:pStyle w:val="itinerario"/>
      </w:pPr>
      <w:bookmarkStart w:id="0" w:name="_Hlk173762078"/>
      <w:r w:rsidRPr="001D296D">
        <w:rPr>
          <w:b/>
          <w:bCs/>
          <w:color w:val="1F3864"/>
        </w:rPr>
        <w:lastRenderedPageBreak/>
        <w:t>Excursión de día completo a la ciudad de Ica</w:t>
      </w:r>
      <w:bookmarkEnd w:id="0"/>
      <w:r w:rsidR="00B22C9F">
        <w:rPr>
          <w:b/>
          <w:bCs/>
          <w:color w:val="1F3864"/>
        </w:rPr>
        <w:t>, almuerzo incluido</w:t>
      </w:r>
      <w:r>
        <w:t>: Será trasladado desde el hotel en Lima a la estación de bus para dirigirse a la ciudad de Ica. Al llegar, traslado al hotel y tiempo para almorzar (</w:t>
      </w:r>
      <w:r w:rsidRPr="001D296D">
        <w:rPr>
          <w:b/>
          <w:bCs/>
          <w:color w:val="1F3864"/>
        </w:rPr>
        <w:t>no incluido</w:t>
      </w:r>
      <w:r>
        <w:t xml:space="preserve">).  Por la tarde, visitará una Bodega Artesanal donde tendrá una amplia explicación de la elaboración del vino y pisco con su respectiva degustación para luego visitar la Plaza de Armas y recorrer las principales calles de Ica antigua y moderna. Al terminar, visitará el Museo Regional de Ica donde apreciará la evolución de las cinco culturas más representativas de la región como son: Paracas, Nazca, Wari, Ica Chincha e Inca. Finalmente, visitará la Laguna de Huacachina llamada También “El oasis de América” donde apreciará lo maravilloso del paisaje desértico rodeadas de dunas impresionantes. Al terminar el recorrido, regreso al hotel para luego ser trasladado a la estación de bus para dirigirse a la ciudad de Lima y luego a su hotel. </w:t>
      </w:r>
    </w:p>
    <w:p w14:paraId="5491A3BE" w14:textId="77777777" w:rsidR="001D296D" w:rsidRDefault="001D296D" w:rsidP="001D296D">
      <w:pPr>
        <w:pStyle w:val="itinerario"/>
      </w:pPr>
    </w:p>
    <w:p w14:paraId="18278DE8" w14:textId="7BEF4FF4" w:rsidR="001D296D" w:rsidRDefault="001D296D" w:rsidP="001D296D">
      <w:pPr>
        <w:pStyle w:val="itinerario"/>
      </w:pPr>
      <w:bookmarkStart w:id="1" w:name="_Hlk173762155"/>
      <w:r w:rsidRPr="001D296D">
        <w:rPr>
          <w:b/>
          <w:bCs/>
          <w:color w:val="1F3864"/>
        </w:rPr>
        <w:t>Excursión en areneros por las dunas de la Huacachina</w:t>
      </w:r>
      <w:bookmarkEnd w:id="1"/>
      <w:r w:rsidRPr="001D296D">
        <w:rPr>
          <w:b/>
          <w:bCs/>
          <w:color w:val="1F3864"/>
        </w:rPr>
        <w:t>:</w:t>
      </w:r>
      <w:r w:rsidRPr="001D296D">
        <w:rPr>
          <w:color w:val="1F3864"/>
        </w:rPr>
        <w:t xml:space="preserve"> </w:t>
      </w:r>
      <w:r>
        <w:t xml:space="preserve">¿Listos para la aventura? Prepárese para explorar las dunas que rodean la Laguna de Huacachina en una adrenalínica ruta de tubulares en la que experimentará las mejores vistas panorámicas que componen este inigualable oasis. </w:t>
      </w:r>
    </w:p>
    <w:p w14:paraId="316E282C" w14:textId="28442C16" w:rsidR="009F4CDC" w:rsidRPr="00AD242F" w:rsidRDefault="00D055AC" w:rsidP="0060190C">
      <w:pPr>
        <w:pStyle w:val="dias"/>
        <w:ind w:left="2124" w:hanging="2124"/>
        <w:jc w:val="both"/>
        <w:rPr>
          <w:color w:val="1F3864"/>
          <w:sz w:val="28"/>
          <w:szCs w:val="28"/>
        </w:rPr>
      </w:pPr>
      <w:r>
        <w:rPr>
          <w:caps w:val="0"/>
          <w:color w:val="1F3864"/>
          <w:sz w:val="28"/>
          <w:szCs w:val="28"/>
        </w:rPr>
        <w:t>MIÉRCOLES</w:t>
      </w:r>
      <w:r w:rsidR="0098482E">
        <w:rPr>
          <w:caps w:val="0"/>
          <w:color w:val="1F3864"/>
          <w:sz w:val="28"/>
          <w:szCs w:val="28"/>
        </w:rPr>
        <w:t xml:space="preserve"> 16</w:t>
      </w:r>
      <w:r w:rsidR="00625E61">
        <w:rPr>
          <w:caps w:val="0"/>
          <w:color w:val="1F3864"/>
          <w:sz w:val="28"/>
          <w:szCs w:val="28"/>
        </w:rPr>
        <w:tab/>
      </w:r>
      <w:r w:rsidR="00702C8D" w:rsidRPr="00AD242F">
        <w:rPr>
          <w:caps w:val="0"/>
          <w:color w:val="1F3864"/>
          <w:sz w:val="28"/>
          <w:szCs w:val="28"/>
        </w:rPr>
        <w:t>LIMA – CUSCO</w:t>
      </w:r>
      <w:r w:rsidR="00702C8D">
        <w:rPr>
          <w:caps w:val="0"/>
          <w:color w:val="1F3864"/>
          <w:sz w:val="28"/>
          <w:szCs w:val="28"/>
        </w:rPr>
        <w:t xml:space="preserve"> (VUELO INCLUIDO)</w:t>
      </w:r>
      <w:r w:rsidR="00702C8D" w:rsidRPr="00AD242F">
        <w:rPr>
          <w:caps w:val="0"/>
          <w:color w:val="1F3864"/>
          <w:sz w:val="28"/>
          <w:szCs w:val="28"/>
        </w:rPr>
        <w:t xml:space="preserve"> </w:t>
      </w:r>
      <w:r w:rsidR="0060190C">
        <w:rPr>
          <w:caps w:val="0"/>
          <w:color w:val="1F3864"/>
          <w:sz w:val="28"/>
          <w:szCs w:val="28"/>
        </w:rPr>
        <w:t>– VISITA DE LA CIUDAD</w:t>
      </w:r>
      <w:r w:rsidR="0060190C" w:rsidRPr="0060190C">
        <w:rPr>
          <w:caps w:val="0"/>
          <w:color w:val="1F3864"/>
          <w:sz w:val="28"/>
          <w:szCs w:val="28"/>
        </w:rPr>
        <w:t xml:space="preserve"> &amp; SITIOS ARQUEOLÓGICOS CERCANOS</w:t>
      </w:r>
    </w:p>
    <w:p w14:paraId="6A07FFF7" w14:textId="2CDF84FB" w:rsidR="009F4CDC" w:rsidRDefault="0060190C" w:rsidP="009F4CDC">
      <w:pPr>
        <w:pStyle w:val="itinerario"/>
      </w:pPr>
      <w:r>
        <w:t xml:space="preserve">Desayuno en el hotel. </w:t>
      </w:r>
      <w:r w:rsidR="009F4CDC">
        <w:t>A la hora convenida, traslado al aeropuerto donde se tomará el vuelo con destino Cusco. A la llegada, recibimiento y traslado al hotel. Alojamiento.</w:t>
      </w:r>
    </w:p>
    <w:p w14:paraId="4FF39AB8" w14:textId="77777777" w:rsidR="00855F9B" w:rsidRDefault="00855F9B" w:rsidP="009F4CDC">
      <w:pPr>
        <w:pStyle w:val="itinerario"/>
      </w:pPr>
    </w:p>
    <w:p w14:paraId="23B66330" w14:textId="24B94C53" w:rsidR="0060190C" w:rsidRDefault="00855F9B" w:rsidP="0060190C">
      <w:pPr>
        <w:pStyle w:val="itinerario"/>
      </w:pPr>
      <w:r>
        <w:t>A las 1</w:t>
      </w:r>
      <w:r w:rsidR="00FC6A14">
        <w:t xml:space="preserve">2:30 </w:t>
      </w:r>
      <w:r>
        <w:t xml:space="preserve">pm, disfrute </w:t>
      </w:r>
      <w:r w:rsidR="0060190C">
        <w:t xml:space="preserve">de una visita guiada por la encantadora y mágica ciudad de Cusco, capital del imperio inca. </w:t>
      </w:r>
      <w:r w:rsidR="00416EF0">
        <w:t>V</w:t>
      </w:r>
      <w:r w:rsidR="0060190C">
        <w:t xml:space="preserve">isitarán el Convento Santo Domingo ubicado en el templo Coricancha. Luego conocerán el templo principal de la ciudad de Cusco conocido como la Catedral Basílica de la Virgen de la Asunción. Posteriormente, recorrerán las colinas cusqueñas de la Fortaleza de Sacsayhuamán, visitarán el complejo arqueológico de Qenqo, caminarán por el complejo arquitectónico militar Puca Pucará y por las ruinas de Tambomachay, también conocido como el </w:t>
      </w:r>
      <w:proofErr w:type="spellStart"/>
      <w:r w:rsidR="0060190C">
        <w:t>banario</w:t>
      </w:r>
      <w:proofErr w:type="spellEnd"/>
      <w:r w:rsidR="0060190C">
        <w:t xml:space="preserve"> del Inca, y finalmente, regres</w:t>
      </w:r>
      <w:r w:rsidR="00416EF0">
        <w:t>o</w:t>
      </w:r>
      <w:r w:rsidR="0060190C">
        <w:t xml:space="preserve"> al hotel. </w:t>
      </w:r>
    </w:p>
    <w:p w14:paraId="7EDCA558" w14:textId="46A28407" w:rsidR="00AD242F" w:rsidRPr="00AD242F" w:rsidRDefault="00D055AC" w:rsidP="00AD242F">
      <w:pPr>
        <w:pStyle w:val="dias"/>
        <w:rPr>
          <w:color w:val="1F3864"/>
          <w:sz w:val="28"/>
          <w:szCs w:val="28"/>
        </w:rPr>
      </w:pPr>
      <w:r>
        <w:rPr>
          <w:caps w:val="0"/>
          <w:color w:val="1F3864"/>
          <w:sz w:val="28"/>
          <w:szCs w:val="28"/>
        </w:rPr>
        <w:t>JUEVES</w:t>
      </w:r>
      <w:r w:rsidR="0098482E">
        <w:rPr>
          <w:caps w:val="0"/>
          <w:color w:val="1F3864"/>
          <w:sz w:val="28"/>
          <w:szCs w:val="28"/>
        </w:rPr>
        <w:t xml:space="preserve"> 17</w:t>
      </w:r>
      <w:r w:rsidR="00625E61">
        <w:rPr>
          <w:caps w:val="0"/>
          <w:color w:val="1F3864"/>
          <w:sz w:val="28"/>
          <w:szCs w:val="28"/>
        </w:rPr>
        <w:tab/>
      </w:r>
      <w:r w:rsidR="00625E61">
        <w:rPr>
          <w:caps w:val="0"/>
          <w:color w:val="1F3864"/>
          <w:sz w:val="28"/>
          <w:szCs w:val="28"/>
        </w:rPr>
        <w:tab/>
      </w:r>
      <w:r w:rsidR="00702C8D" w:rsidRPr="00AD242F">
        <w:rPr>
          <w:caps w:val="0"/>
          <w:color w:val="1F3864"/>
          <w:sz w:val="28"/>
          <w:szCs w:val="28"/>
        </w:rPr>
        <w:t>CUSCO</w:t>
      </w:r>
    </w:p>
    <w:p w14:paraId="0093AD34" w14:textId="565B5371" w:rsidR="00416EF0" w:rsidRDefault="00AD242F" w:rsidP="00416EF0">
      <w:pPr>
        <w:pStyle w:val="itinerario"/>
      </w:pPr>
      <w:r>
        <w:t xml:space="preserve">Desayuno en el hotel. </w:t>
      </w:r>
      <w:r w:rsidR="00FC6A14">
        <w:t xml:space="preserve">Su recorrido hacia Machu Picchu empezará con un traslado hacia la estación de trenes de </w:t>
      </w:r>
      <w:r w:rsidR="00416EF0">
        <w:t>Ollantaytambo</w:t>
      </w:r>
      <w:r w:rsidR="00FC6A14">
        <w:t xml:space="preserve">, desde donde tomará el tren que lo llevará hasta </w:t>
      </w:r>
      <w:r w:rsidR="00416EF0">
        <w:t xml:space="preserve">la estación de Aguas Calientes (Machu Picchu Pueblo), al llegar a su destino recibirá asistencia. Aguas Calientes, situado en las laderas de Machu Picchu, ofrece un vibrante mercado de artesanías.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regresará en autobús a Aguas Calientes para disfrutar de un delicioso </w:t>
      </w:r>
      <w:r w:rsidR="00416EF0" w:rsidRPr="00416EF0">
        <w:rPr>
          <w:b/>
          <w:bCs/>
          <w:color w:val="1F3864"/>
        </w:rPr>
        <w:t>almuerzo menú</w:t>
      </w:r>
      <w:r w:rsidR="00416EF0" w:rsidRPr="00416EF0">
        <w:rPr>
          <w:color w:val="1F3864"/>
        </w:rPr>
        <w:t xml:space="preserve"> </w:t>
      </w:r>
      <w:r w:rsidR="00416EF0">
        <w:t>en el Café Inkaterra con una vista única al río Vilcanota. Este restaurante combina la cocina y la arquitectura andina con tendencias contemporáneas, creando una comida con un sabor original y de estilo fusión. Para su regreso a la estación de Ollantaytambo, abordará nuevamente el tren. A la llegada a Cusco, traslado al hotel. Alojamiento.</w:t>
      </w:r>
    </w:p>
    <w:p w14:paraId="074EC0F5" w14:textId="77777777" w:rsidR="00416EF0" w:rsidRDefault="00416EF0" w:rsidP="00FC6A14">
      <w:pPr>
        <w:pStyle w:val="itinerario"/>
      </w:pPr>
    </w:p>
    <w:p w14:paraId="2FAB602B" w14:textId="3EB2980C" w:rsidR="00FC6A14" w:rsidRDefault="00FC6A14" w:rsidP="00FC6A14">
      <w:pPr>
        <w:pStyle w:val="itinerario"/>
      </w:pPr>
      <w:r w:rsidRPr="00FC6A14">
        <w:rPr>
          <w:b/>
          <w:bCs/>
          <w:color w:val="1F3864"/>
        </w:rPr>
        <w:t>Nota:</w:t>
      </w:r>
      <w:r w:rsidRPr="00FC6A14">
        <w:rPr>
          <w:color w:val="1F3864"/>
        </w:rPr>
        <w:t xml:space="preserve"> </w:t>
      </w:r>
      <w:r>
        <w:t xml:space="preserve">Por favor llevar una pieza como equipaje de mano para el recorrido a Machu Picchu. Debido a las restricciones de equipaje a bordo de los trenes hacia y desde Machu Picchu, solo se puede llevar un (1) paquete pequeño que no pese más de 5 kg (11 </w:t>
      </w:r>
      <w:proofErr w:type="spellStart"/>
      <w:r>
        <w:t>lbs</w:t>
      </w:r>
      <w:proofErr w:type="spellEnd"/>
      <w:r>
        <w:t>.)</w:t>
      </w:r>
    </w:p>
    <w:p w14:paraId="46664C3F" w14:textId="77777777" w:rsidR="007C7C01" w:rsidRDefault="007C7C01" w:rsidP="00AD242F">
      <w:pPr>
        <w:pStyle w:val="dias"/>
        <w:rPr>
          <w:caps w:val="0"/>
          <w:color w:val="1F3864"/>
          <w:sz w:val="28"/>
          <w:szCs w:val="28"/>
        </w:rPr>
      </w:pPr>
    </w:p>
    <w:p w14:paraId="4437C1E3" w14:textId="77777777" w:rsidR="007C7C01" w:rsidRDefault="007C7C01" w:rsidP="00AD242F">
      <w:pPr>
        <w:pStyle w:val="dias"/>
        <w:rPr>
          <w:caps w:val="0"/>
          <w:color w:val="1F3864"/>
          <w:sz w:val="28"/>
          <w:szCs w:val="28"/>
        </w:rPr>
      </w:pPr>
    </w:p>
    <w:p w14:paraId="73609FBF" w14:textId="1439EEEC" w:rsidR="009F4CDC" w:rsidRPr="00AD242F" w:rsidRDefault="00D055AC" w:rsidP="00AD242F">
      <w:pPr>
        <w:pStyle w:val="dias"/>
        <w:rPr>
          <w:color w:val="1F3864"/>
          <w:sz w:val="28"/>
          <w:szCs w:val="28"/>
        </w:rPr>
      </w:pPr>
      <w:r>
        <w:rPr>
          <w:caps w:val="0"/>
          <w:color w:val="1F3864"/>
          <w:sz w:val="28"/>
          <w:szCs w:val="28"/>
        </w:rPr>
        <w:lastRenderedPageBreak/>
        <w:t>VIERNES</w:t>
      </w:r>
      <w:r w:rsidR="0098482E">
        <w:rPr>
          <w:caps w:val="0"/>
          <w:color w:val="1F3864"/>
          <w:sz w:val="28"/>
          <w:szCs w:val="28"/>
        </w:rPr>
        <w:t xml:space="preserve"> 18</w:t>
      </w:r>
      <w:r w:rsidR="00625E61">
        <w:rPr>
          <w:caps w:val="0"/>
          <w:color w:val="1F3864"/>
          <w:sz w:val="28"/>
          <w:szCs w:val="28"/>
        </w:rPr>
        <w:tab/>
      </w:r>
      <w:r w:rsidR="00625E61">
        <w:rPr>
          <w:caps w:val="0"/>
          <w:color w:val="1F3864"/>
          <w:sz w:val="28"/>
          <w:szCs w:val="28"/>
        </w:rPr>
        <w:tab/>
      </w:r>
      <w:r w:rsidR="00702C8D" w:rsidRPr="003D40E9">
        <w:rPr>
          <w:caps w:val="0"/>
          <w:color w:val="1F3864"/>
          <w:sz w:val="28"/>
          <w:szCs w:val="28"/>
        </w:rPr>
        <w:t>CUSCO</w:t>
      </w:r>
    </w:p>
    <w:p w14:paraId="5CDD4A76" w14:textId="505111FB" w:rsidR="00AD242F" w:rsidRDefault="00AD242F" w:rsidP="004B2B00">
      <w:pPr>
        <w:pStyle w:val="itinerario"/>
      </w:pPr>
      <w:r>
        <w:t xml:space="preserve">Desayuno en el hotel. </w:t>
      </w:r>
      <w:r w:rsidRPr="00AD242F">
        <w:t xml:space="preserve">Día libre para actividades personales, se podrá realizar </w:t>
      </w:r>
      <w:r w:rsidR="00416EF0">
        <w:t xml:space="preserve">alguna de las siguientes excursiones </w:t>
      </w:r>
      <w:r w:rsidR="00416EF0" w:rsidRPr="00416EF0">
        <w:rPr>
          <w:b/>
          <w:bCs/>
          <w:color w:val="1F3864"/>
        </w:rPr>
        <w:t>OPCIONALES</w:t>
      </w:r>
      <w:r w:rsidR="00C24AFB">
        <w:t>.</w:t>
      </w:r>
      <w:r w:rsidRPr="00AD242F">
        <w:t xml:space="preserve"> </w:t>
      </w:r>
      <w:r w:rsidR="00C24AFB">
        <w:t>Alojamiento en el hotel.</w:t>
      </w:r>
    </w:p>
    <w:p w14:paraId="307E763F" w14:textId="50AD6680" w:rsidR="003D40E9" w:rsidRDefault="003D40E9" w:rsidP="004B2B00">
      <w:pPr>
        <w:pStyle w:val="itinerario"/>
      </w:pPr>
    </w:p>
    <w:p w14:paraId="7D928E25" w14:textId="082CAB0F" w:rsidR="00416EF0" w:rsidRPr="00416EF0" w:rsidRDefault="00416EF0" w:rsidP="00416EF0">
      <w:pPr>
        <w:pStyle w:val="itinerario"/>
      </w:pPr>
      <w:r w:rsidRPr="00416EF0">
        <w:rPr>
          <w:b/>
          <w:bCs/>
          <w:color w:val="1F3864"/>
        </w:rPr>
        <w:t>Excursión de medio día a Moray y Maras, con ingresos</w:t>
      </w:r>
      <w:r>
        <w:t xml:space="preserve">: </w:t>
      </w:r>
      <w:r w:rsidRPr="00416EF0">
        <w:t>Nuestro guía lo recogerá para comenzar su excursión hacia el Valle Sagrado. La primera parada será en el sitio arqueológico de Moray, conocido por sus misteriosos andenes circulares concéntricos que poseen diferentes microclimas. Luego, continuaremos hacia Maras, donde se encuentran las históricas minas de sal precolombinas que continúan en funcionamiento hasta hoy, creando un escenario deslumbrante con sus lagunas de sal. Al finalizar</w:t>
      </w:r>
      <w:r>
        <w:t xml:space="preserve">, regreso </w:t>
      </w:r>
      <w:r w:rsidRPr="00416EF0">
        <w:t xml:space="preserve">a su hotel en Cusco.  </w:t>
      </w:r>
    </w:p>
    <w:p w14:paraId="7F4CE98D" w14:textId="77777777" w:rsidR="00416EF0" w:rsidRPr="00F85802" w:rsidRDefault="00416EF0" w:rsidP="00416EF0">
      <w:pPr>
        <w:pStyle w:val="itinerario"/>
        <w:rPr>
          <w:color w:val="1F3864"/>
        </w:rPr>
      </w:pPr>
    </w:p>
    <w:p w14:paraId="198C1873" w14:textId="0A138A25" w:rsidR="00416EF0" w:rsidRPr="00416EF0" w:rsidRDefault="00416EF0" w:rsidP="00416EF0">
      <w:pPr>
        <w:pStyle w:val="itinerario"/>
      </w:pPr>
      <w:r w:rsidRPr="00F85802">
        <w:rPr>
          <w:b/>
          <w:bCs/>
          <w:color w:val="1F3864"/>
        </w:rPr>
        <w:t>Caminata compartida de día completo a Vinicunca (Montaña de 7 colores):</w:t>
      </w:r>
      <w:r w:rsidRPr="00416EF0">
        <w:rPr>
          <w:color w:val="1F3864"/>
        </w:rPr>
        <w:t xml:space="preserve"> </w:t>
      </w:r>
      <w:r w:rsidRPr="00416EF0">
        <w:t xml:space="preserve">Vinicunca es conocida como la montaña de siete colores y es una obra de arte natural a 5.200 metros sobre el nivel del mar. Partirá desde la ciudad de Cusco a primera hora de la mañana hacia Cusipata, en donde se tomará </w:t>
      </w:r>
      <w:r w:rsidRPr="00F85802">
        <w:rPr>
          <w:b/>
          <w:bCs/>
          <w:color w:val="1F3864"/>
        </w:rPr>
        <w:t>desayuno</w:t>
      </w:r>
      <w:r w:rsidRPr="00416EF0">
        <w:t xml:space="preserve">. Continúe el recorrido llegando al punto de inicio de la excursión hacia la montaña arcoíris, en la caminata encontrará hermosos paisajes como la montaña Ausangate, una de las más importantes de Cusco. Luego, realizará una parada en el mirador de la montaña para tomar fotos y descansar.  Emprenderá el retorno en dirección hacia Phullawasipata para luego tomar el bus hasta Cusipata en donde se disfrutará un </w:t>
      </w:r>
      <w:r w:rsidRPr="00F85802">
        <w:rPr>
          <w:b/>
          <w:bCs/>
          <w:color w:val="1F3864"/>
        </w:rPr>
        <w:t>almuerzo.</w:t>
      </w:r>
      <w:r w:rsidRPr="00F85802">
        <w:rPr>
          <w:color w:val="1F3864"/>
        </w:rPr>
        <w:t xml:space="preserve"> </w:t>
      </w:r>
      <w:r w:rsidRPr="00416EF0">
        <w:t>Finalmente re</w:t>
      </w:r>
      <w:r>
        <w:t>greso</w:t>
      </w:r>
      <w:r w:rsidRPr="00416EF0">
        <w:t xml:space="preserve"> a su hotel en Cusco.  </w:t>
      </w:r>
    </w:p>
    <w:p w14:paraId="364C4809" w14:textId="77777777" w:rsidR="00416EF0" w:rsidRPr="00416EF0" w:rsidRDefault="00416EF0" w:rsidP="00416EF0">
      <w:pPr>
        <w:pStyle w:val="itinerario"/>
      </w:pPr>
    </w:p>
    <w:p w14:paraId="329C3817" w14:textId="64FD2347" w:rsidR="00416EF0" w:rsidRPr="00416EF0" w:rsidRDefault="00416EF0" w:rsidP="00416EF0">
      <w:pPr>
        <w:pStyle w:val="itinerario"/>
      </w:pPr>
      <w:r w:rsidRPr="00155004">
        <w:rPr>
          <w:b/>
          <w:bCs/>
          <w:color w:val="1F3864"/>
        </w:rPr>
        <w:t>Caminata de día de completo a la montaña Palcoyo:</w:t>
      </w:r>
      <w:r w:rsidRPr="00155004">
        <w:rPr>
          <w:color w:val="1F3864"/>
        </w:rPr>
        <w:t xml:space="preserve"> </w:t>
      </w:r>
      <w:r w:rsidRPr="00416EF0">
        <w:t xml:space="preserve">La aventura comienza con el traslado de su hotel en Cusco al punto de partida de la caminata hacia la impresionante cordillera de colores de Palcoyo. Al igual que la montaña de 7 colores de Vinicunca, Palcoyo adquiere esta coloración por minerales como el hierro, magnesio, calcio, entre otros, acumulados durante millones de años y que hoy ofrecen un espectáculo visual. A diferencia de Vinicunca, la llegada a la cordillera de Palcoyo es de un nivel moderado y accesible al ser una caminata sin grandes pendientes, llegando a una elevación máxima de 4,900 metros sobre el nivel del mar. Al llegar, disfrute de la hermosa vista de la cordillera y tómese unos minutos para apreciar los alrededores con calma gracias a la menor afluencia de visitantes en esta zona. Luego de esta visita, inicie el descenso y disfrute de un </w:t>
      </w:r>
      <w:r w:rsidRPr="004D1615">
        <w:rPr>
          <w:b/>
          <w:bCs/>
          <w:color w:val="1F3864"/>
        </w:rPr>
        <w:t>picnic de almuerzo</w:t>
      </w:r>
      <w:r w:rsidRPr="004D1615">
        <w:rPr>
          <w:color w:val="1F3864"/>
        </w:rPr>
        <w:t xml:space="preserve"> </w:t>
      </w:r>
      <w:r w:rsidRPr="00416EF0">
        <w:t xml:space="preserve">mientras continúa disfrutando de la vista. Al terminar, </w:t>
      </w:r>
      <w:r w:rsidR="000E4C2D">
        <w:t>traslado</w:t>
      </w:r>
      <w:r w:rsidRPr="00416EF0">
        <w:t xml:space="preserve"> de regreso a su hotel en Cusco. </w:t>
      </w:r>
    </w:p>
    <w:p w14:paraId="34DAA8C0" w14:textId="77777777" w:rsidR="00416EF0" w:rsidRPr="00416EF0" w:rsidRDefault="00416EF0" w:rsidP="00416EF0">
      <w:pPr>
        <w:pStyle w:val="itinerario"/>
      </w:pPr>
    </w:p>
    <w:p w14:paraId="6CF998DF" w14:textId="048AABE9" w:rsidR="00416EF0" w:rsidRPr="00416EF0" w:rsidRDefault="00416EF0" w:rsidP="00416EF0">
      <w:pPr>
        <w:pStyle w:val="itinerario"/>
      </w:pPr>
      <w:r w:rsidRPr="000E4C2D">
        <w:rPr>
          <w:b/>
          <w:bCs/>
          <w:color w:val="1F3864"/>
        </w:rPr>
        <w:t>Caminata compartida de día completo a Laguna Humantay</w:t>
      </w:r>
      <w:r w:rsidR="000E4C2D" w:rsidRPr="000E4C2D">
        <w:rPr>
          <w:b/>
          <w:bCs/>
          <w:color w:val="1F3864"/>
        </w:rPr>
        <w:t>:</w:t>
      </w:r>
      <w:r w:rsidR="000E4C2D" w:rsidRPr="000E4C2D">
        <w:rPr>
          <w:color w:val="1F3864"/>
        </w:rPr>
        <w:t xml:space="preserve"> </w:t>
      </w:r>
      <w:r w:rsidRPr="00416EF0">
        <w:t xml:space="preserve">Saldrá de la ciudad de Cusco para realizar una de las excursiones más espectaculares que existen en la Cordillera de los Andes. Atravesará el yacimiento arqueológico de Tarawasi, cerca de la ciudad de Limatambo ubicado a una hora y media de Cusco. Además, probará el delicioso café cultivado en la zona del pueblo de montaña de Mollepata. Luego, recorrerá Soraypampa (3.850 msnm) y desde allí se inicia el ascenso de dos horas a la laguna de Humantay (más de 4200 msnm). Deslúmbrese con uno de los panoramas más impresionantes del viaje, donde podrá tomar fotografías a maravillosos paisajes. Después, descenderá a Soraypampa durante aproximadamente una hora y quince minutos, donde disfrutará de un </w:t>
      </w:r>
      <w:r w:rsidRPr="004D1615">
        <w:rPr>
          <w:b/>
          <w:bCs/>
          <w:color w:val="1F3864"/>
        </w:rPr>
        <w:t>almuerzo al estilo picnic</w:t>
      </w:r>
      <w:r w:rsidRPr="00416EF0">
        <w:t>. Finalmente, iniciará el re</w:t>
      </w:r>
      <w:r w:rsidR="000E4C2D">
        <w:t>greso</w:t>
      </w:r>
      <w:r w:rsidRPr="00416EF0">
        <w:t xml:space="preserve"> a su hotel en Cusco. </w:t>
      </w:r>
    </w:p>
    <w:p w14:paraId="3A5CAE2A" w14:textId="153924C8" w:rsidR="0078591E" w:rsidRPr="009F4CDC" w:rsidRDefault="00D055AC" w:rsidP="0078591E">
      <w:pPr>
        <w:pStyle w:val="dias"/>
        <w:rPr>
          <w:color w:val="1F3864"/>
          <w:sz w:val="28"/>
          <w:szCs w:val="28"/>
        </w:rPr>
      </w:pPr>
      <w:r>
        <w:rPr>
          <w:caps w:val="0"/>
          <w:color w:val="1F3864"/>
          <w:sz w:val="28"/>
          <w:szCs w:val="28"/>
        </w:rPr>
        <w:t>SÁBADO</w:t>
      </w:r>
      <w:r w:rsidR="0098482E">
        <w:rPr>
          <w:caps w:val="0"/>
          <w:color w:val="1F3864"/>
          <w:sz w:val="28"/>
          <w:szCs w:val="28"/>
        </w:rPr>
        <w:t xml:space="preserve"> 19</w:t>
      </w:r>
      <w:r w:rsidR="00702C8D">
        <w:rPr>
          <w:caps w:val="0"/>
          <w:color w:val="1F3864"/>
          <w:sz w:val="28"/>
          <w:szCs w:val="28"/>
        </w:rPr>
        <w:tab/>
      </w:r>
      <w:r w:rsidR="00702C8D">
        <w:rPr>
          <w:caps w:val="0"/>
          <w:color w:val="1F3864"/>
          <w:sz w:val="28"/>
          <w:szCs w:val="28"/>
        </w:rPr>
        <w:tab/>
        <w:t>CUSCO – BOGOTÁ</w:t>
      </w:r>
      <w:r w:rsidR="00702C8D" w:rsidRPr="00AD242F">
        <w:rPr>
          <w:caps w:val="0"/>
          <w:color w:val="1F3864"/>
          <w:sz w:val="28"/>
          <w:szCs w:val="28"/>
        </w:rPr>
        <w:t xml:space="preserve"> </w:t>
      </w:r>
    </w:p>
    <w:p w14:paraId="10925435" w14:textId="47C80A90" w:rsidR="00DA4A01" w:rsidRDefault="005B1E70" w:rsidP="00DA4A01">
      <w:pPr>
        <w:pStyle w:val="itinerario"/>
      </w:pPr>
      <w:r>
        <w:t xml:space="preserve">Desayuno en el hotel. </w:t>
      </w:r>
      <w:r w:rsidR="00A306DD">
        <w:t xml:space="preserve">A </w:t>
      </w:r>
      <w:r w:rsidR="00AD7276">
        <w:t xml:space="preserve">la hora convenida, traslado al </w:t>
      </w:r>
      <w:r w:rsidR="000E4C2D" w:rsidRPr="000E4C2D">
        <w:t>Aeropuerto Internacional Alejandro Velasco Astete de Cusco</w:t>
      </w:r>
      <w:r w:rsidR="000E4C2D">
        <w:t xml:space="preserve">, </w:t>
      </w:r>
      <w:r w:rsidR="00AD7276">
        <w:t xml:space="preserve">donde se tomará el vuelo </w:t>
      </w:r>
      <w:r w:rsidR="009F4CDC">
        <w:t xml:space="preserve">con destino </w:t>
      </w:r>
      <w:r w:rsidR="00DA4A01" w:rsidRPr="003561C7">
        <w:t>Bogotá.</w:t>
      </w:r>
    </w:p>
    <w:p w14:paraId="604A0CEE" w14:textId="77777777" w:rsidR="000E4C2D" w:rsidRDefault="000E4C2D" w:rsidP="00DA4A01">
      <w:pPr>
        <w:pStyle w:val="itinerario"/>
      </w:pPr>
    </w:p>
    <w:p w14:paraId="5724B911" w14:textId="046F1E76" w:rsidR="005B1E70" w:rsidRDefault="005B1E70" w:rsidP="005B1E70">
      <w:pPr>
        <w:pStyle w:val="itinerario"/>
      </w:pPr>
      <w:r>
        <w:t>CHECK OUT del hotel deberá ser antes de las 9:00 am.</w:t>
      </w:r>
    </w:p>
    <w:p w14:paraId="58B52BA7" w14:textId="77777777" w:rsidR="00F84972" w:rsidRPr="003561C7" w:rsidRDefault="00702C8D" w:rsidP="00573844">
      <w:pPr>
        <w:pStyle w:val="dias"/>
        <w:rPr>
          <w:color w:val="1F3864"/>
          <w:sz w:val="28"/>
          <w:szCs w:val="28"/>
        </w:rPr>
      </w:pPr>
      <w:r w:rsidRPr="003561C7">
        <w:rPr>
          <w:caps w:val="0"/>
          <w:color w:val="1F3864"/>
          <w:sz w:val="28"/>
          <w:szCs w:val="28"/>
        </w:rPr>
        <w:t>FIN DE NUESTROS SERVICIOS</w:t>
      </w:r>
    </w:p>
    <w:p w14:paraId="39587A90" w14:textId="77777777" w:rsidR="00F871BC" w:rsidRPr="003561C7" w:rsidRDefault="00F871BC" w:rsidP="00F871BC">
      <w:pPr>
        <w:pStyle w:val="itinerario"/>
      </w:pPr>
    </w:p>
    <w:p w14:paraId="1262B870" w14:textId="77777777" w:rsidR="00F871BC" w:rsidRPr="003561C7" w:rsidRDefault="00F871BC" w:rsidP="00F871BC">
      <w:pPr>
        <w:pStyle w:val="itinerario"/>
      </w:pPr>
    </w:p>
    <w:p w14:paraId="704A5728" w14:textId="06000E10" w:rsidR="00E9572B" w:rsidRDefault="00F713C9" w:rsidP="00E9572B">
      <w:pPr>
        <w:pStyle w:val="dias"/>
        <w:rPr>
          <w:caps w:val="0"/>
          <w:color w:val="1F3864"/>
          <w:sz w:val="28"/>
          <w:szCs w:val="28"/>
        </w:rPr>
      </w:pPr>
      <w:r w:rsidRPr="00AF337B">
        <w:rPr>
          <w:caps w:val="0"/>
          <w:color w:val="1F3864"/>
          <w:sz w:val="28"/>
          <w:szCs w:val="28"/>
        </w:rPr>
        <w:lastRenderedPageBreak/>
        <w:t>PRECIOS POR PERSONA EN PESOS COLOMBIANOS</w:t>
      </w:r>
    </w:p>
    <w:p w14:paraId="6EFE9BC1" w14:textId="77777777" w:rsidR="009B1BFD" w:rsidRDefault="009B1BFD" w:rsidP="009B1BFD">
      <w:pPr>
        <w:pStyle w:val="itinerario"/>
      </w:pPr>
    </w:p>
    <w:tbl>
      <w:tblPr>
        <w:tblStyle w:val="Tablaconcuadrcula"/>
        <w:tblW w:w="0" w:type="auto"/>
        <w:tblLook w:val="04A0" w:firstRow="1" w:lastRow="0" w:firstColumn="1" w:lastColumn="0" w:noHBand="0" w:noVBand="1"/>
      </w:tblPr>
      <w:tblGrid>
        <w:gridCol w:w="1838"/>
        <w:gridCol w:w="1646"/>
        <w:gridCol w:w="1646"/>
        <w:gridCol w:w="1647"/>
        <w:gridCol w:w="1646"/>
        <w:gridCol w:w="1647"/>
      </w:tblGrid>
      <w:tr w:rsidR="009B1BFD" w14:paraId="30136E60" w14:textId="77777777" w:rsidTr="00BB38F5">
        <w:tc>
          <w:tcPr>
            <w:tcW w:w="1838" w:type="dxa"/>
            <w:shd w:val="clear" w:color="auto" w:fill="1F3864"/>
            <w:vAlign w:val="center"/>
          </w:tcPr>
          <w:p w14:paraId="38AA2FA1"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 xml:space="preserve">Categoría </w:t>
            </w:r>
          </w:p>
        </w:tc>
        <w:tc>
          <w:tcPr>
            <w:tcW w:w="1646" w:type="dxa"/>
            <w:shd w:val="clear" w:color="auto" w:fill="1F3864"/>
            <w:vAlign w:val="center"/>
          </w:tcPr>
          <w:p w14:paraId="73F1F858"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Doble</w:t>
            </w:r>
          </w:p>
        </w:tc>
        <w:tc>
          <w:tcPr>
            <w:tcW w:w="1646" w:type="dxa"/>
            <w:shd w:val="clear" w:color="auto" w:fill="1F3864"/>
            <w:vAlign w:val="center"/>
          </w:tcPr>
          <w:p w14:paraId="24D14567"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Triple</w:t>
            </w:r>
          </w:p>
        </w:tc>
        <w:tc>
          <w:tcPr>
            <w:tcW w:w="1647" w:type="dxa"/>
            <w:shd w:val="clear" w:color="auto" w:fill="1F3864"/>
            <w:vAlign w:val="center"/>
          </w:tcPr>
          <w:p w14:paraId="0B603698"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Sencilla</w:t>
            </w:r>
          </w:p>
        </w:tc>
        <w:tc>
          <w:tcPr>
            <w:tcW w:w="1646" w:type="dxa"/>
            <w:shd w:val="clear" w:color="auto" w:fill="1F3864"/>
            <w:vAlign w:val="center"/>
          </w:tcPr>
          <w:p w14:paraId="051B2536"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Niños con cama</w:t>
            </w:r>
          </w:p>
        </w:tc>
        <w:tc>
          <w:tcPr>
            <w:tcW w:w="1647" w:type="dxa"/>
            <w:shd w:val="clear" w:color="auto" w:fill="1F3864"/>
            <w:vAlign w:val="center"/>
          </w:tcPr>
          <w:p w14:paraId="7D6F40BC"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Niños sin cama</w:t>
            </w:r>
          </w:p>
        </w:tc>
      </w:tr>
      <w:tr w:rsidR="009671A2" w14:paraId="6BCD25B8" w14:textId="77777777" w:rsidTr="003043B6">
        <w:tc>
          <w:tcPr>
            <w:tcW w:w="1838" w:type="dxa"/>
            <w:vAlign w:val="center"/>
          </w:tcPr>
          <w:p w14:paraId="747E18F0" w14:textId="77777777" w:rsidR="009671A2" w:rsidRPr="005B607C" w:rsidRDefault="009671A2" w:rsidP="009671A2">
            <w:pPr>
              <w:jc w:val="center"/>
            </w:pPr>
            <w:r>
              <w:t>Opción 1</w:t>
            </w:r>
          </w:p>
        </w:tc>
        <w:tc>
          <w:tcPr>
            <w:tcW w:w="1646" w:type="dxa"/>
          </w:tcPr>
          <w:p w14:paraId="248F94A4" w14:textId="4947AC70" w:rsidR="009671A2" w:rsidRPr="00300D16" w:rsidRDefault="009671A2" w:rsidP="009671A2">
            <w:pPr>
              <w:jc w:val="center"/>
            </w:pPr>
            <w:r>
              <w:t>7.585.000</w:t>
            </w:r>
          </w:p>
        </w:tc>
        <w:tc>
          <w:tcPr>
            <w:tcW w:w="1646" w:type="dxa"/>
          </w:tcPr>
          <w:p w14:paraId="33462F52" w14:textId="35FAF165" w:rsidR="009671A2" w:rsidRDefault="009671A2" w:rsidP="009671A2">
            <w:pPr>
              <w:jc w:val="center"/>
            </w:pPr>
            <w:r>
              <w:t>7.585.000</w:t>
            </w:r>
          </w:p>
        </w:tc>
        <w:tc>
          <w:tcPr>
            <w:tcW w:w="1647" w:type="dxa"/>
            <w:vAlign w:val="center"/>
          </w:tcPr>
          <w:p w14:paraId="26922B2A" w14:textId="3FF9EAA6" w:rsidR="009671A2" w:rsidRPr="0026145E" w:rsidRDefault="009671A2" w:rsidP="009671A2">
            <w:pPr>
              <w:jc w:val="center"/>
            </w:pPr>
            <w:r>
              <w:t>9.105.000</w:t>
            </w:r>
          </w:p>
        </w:tc>
        <w:tc>
          <w:tcPr>
            <w:tcW w:w="1646" w:type="dxa"/>
          </w:tcPr>
          <w:p w14:paraId="508EC3F2" w14:textId="596BDEE2" w:rsidR="009671A2" w:rsidRPr="0002263F" w:rsidRDefault="009671A2" w:rsidP="009671A2">
            <w:pPr>
              <w:jc w:val="center"/>
            </w:pPr>
            <w:r w:rsidRPr="005D6A37">
              <w:t xml:space="preserve"> 7.240.000 </w:t>
            </w:r>
          </w:p>
        </w:tc>
        <w:tc>
          <w:tcPr>
            <w:tcW w:w="1647" w:type="dxa"/>
          </w:tcPr>
          <w:p w14:paraId="10000504" w14:textId="1A52612A" w:rsidR="009671A2" w:rsidRDefault="009671A2" w:rsidP="009671A2">
            <w:pPr>
              <w:jc w:val="center"/>
            </w:pPr>
            <w:r w:rsidRPr="005D6A37">
              <w:t xml:space="preserve"> 5.775.000 </w:t>
            </w:r>
          </w:p>
        </w:tc>
      </w:tr>
      <w:tr w:rsidR="009671A2" w14:paraId="222AD9C0" w14:textId="77777777" w:rsidTr="006C0992">
        <w:tc>
          <w:tcPr>
            <w:tcW w:w="1838" w:type="dxa"/>
            <w:vAlign w:val="center"/>
          </w:tcPr>
          <w:p w14:paraId="382CF7AF" w14:textId="77777777" w:rsidR="009671A2" w:rsidRDefault="009671A2" w:rsidP="009671A2">
            <w:pPr>
              <w:jc w:val="center"/>
            </w:pPr>
            <w:r>
              <w:t>Opción 2</w:t>
            </w:r>
          </w:p>
        </w:tc>
        <w:tc>
          <w:tcPr>
            <w:tcW w:w="1646" w:type="dxa"/>
          </w:tcPr>
          <w:p w14:paraId="3026C785" w14:textId="06F22678" w:rsidR="009671A2" w:rsidRPr="00E109E4" w:rsidRDefault="009671A2" w:rsidP="009671A2">
            <w:pPr>
              <w:jc w:val="center"/>
            </w:pPr>
            <w:r>
              <w:t>7.825.000</w:t>
            </w:r>
          </w:p>
        </w:tc>
        <w:tc>
          <w:tcPr>
            <w:tcW w:w="1646" w:type="dxa"/>
          </w:tcPr>
          <w:p w14:paraId="5AC11614" w14:textId="6DC7C7E0" w:rsidR="009671A2" w:rsidRDefault="009671A2" w:rsidP="009671A2">
            <w:pPr>
              <w:jc w:val="center"/>
            </w:pPr>
            <w:r>
              <w:t>7.825.000</w:t>
            </w:r>
          </w:p>
        </w:tc>
        <w:tc>
          <w:tcPr>
            <w:tcW w:w="1647" w:type="dxa"/>
            <w:vAlign w:val="center"/>
          </w:tcPr>
          <w:p w14:paraId="3C78D229" w14:textId="3070AEAF" w:rsidR="009671A2" w:rsidRPr="0087730D" w:rsidRDefault="009671A2" w:rsidP="009671A2">
            <w:pPr>
              <w:jc w:val="center"/>
            </w:pPr>
            <w:r>
              <w:t>9.765.000</w:t>
            </w:r>
          </w:p>
        </w:tc>
        <w:tc>
          <w:tcPr>
            <w:tcW w:w="1646" w:type="dxa"/>
          </w:tcPr>
          <w:p w14:paraId="02234105" w14:textId="23C58969" w:rsidR="009671A2" w:rsidRPr="00BA271F" w:rsidRDefault="009671A2" w:rsidP="009671A2">
            <w:pPr>
              <w:jc w:val="center"/>
            </w:pPr>
            <w:r w:rsidRPr="004F57DB">
              <w:t xml:space="preserve"> 7.485.000 </w:t>
            </w:r>
          </w:p>
        </w:tc>
        <w:tc>
          <w:tcPr>
            <w:tcW w:w="1647" w:type="dxa"/>
          </w:tcPr>
          <w:p w14:paraId="1D82134B" w14:textId="6C35548A" w:rsidR="009671A2" w:rsidRDefault="009671A2" w:rsidP="009671A2">
            <w:pPr>
              <w:jc w:val="center"/>
            </w:pPr>
            <w:r w:rsidRPr="004F57DB">
              <w:t xml:space="preserve"> 5.775.000 </w:t>
            </w:r>
          </w:p>
        </w:tc>
      </w:tr>
    </w:tbl>
    <w:p w14:paraId="68A84354" w14:textId="13A62399" w:rsidR="00E9572B" w:rsidRDefault="00F713C9" w:rsidP="00E9572B">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1A2BD272" w14:textId="77777777" w:rsidR="009B1BFD" w:rsidRDefault="009B1BFD" w:rsidP="009B1BFD">
      <w:pPr>
        <w:pStyle w:val="itinerario"/>
      </w:pPr>
    </w:p>
    <w:tbl>
      <w:tblPr>
        <w:tblStyle w:val="Tablaconcuadrcula"/>
        <w:tblW w:w="0" w:type="auto"/>
        <w:tblLook w:val="04A0" w:firstRow="1" w:lastRow="0" w:firstColumn="1" w:lastColumn="0" w:noHBand="0" w:noVBand="1"/>
      </w:tblPr>
      <w:tblGrid>
        <w:gridCol w:w="1838"/>
        <w:gridCol w:w="1646"/>
        <w:gridCol w:w="1646"/>
        <w:gridCol w:w="1647"/>
        <w:gridCol w:w="1646"/>
        <w:gridCol w:w="1647"/>
      </w:tblGrid>
      <w:tr w:rsidR="009B1BFD" w14:paraId="279C957E" w14:textId="77777777" w:rsidTr="00BB38F5">
        <w:tc>
          <w:tcPr>
            <w:tcW w:w="1838" w:type="dxa"/>
            <w:shd w:val="clear" w:color="auto" w:fill="1F3864"/>
            <w:vAlign w:val="center"/>
          </w:tcPr>
          <w:p w14:paraId="1E352C98"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 xml:space="preserve">Categoría </w:t>
            </w:r>
          </w:p>
        </w:tc>
        <w:tc>
          <w:tcPr>
            <w:tcW w:w="1646" w:type="dxa"/>
            <w:shd w:val="clear" w:color="auto" w:fill="1F3864"/>
            <w:vAlign w:val="center"/>
          </w:tcPr>
          <w:p w14:paraId="78FC7A23"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Doble</w:t>
            </w:r>
          </w:p>
        </w:tc>
        <w:tc>
          <w:tcPr>
            <w:tcW w:w="1646" w:type="dxa"/>
            <w:shd w:val="clear" w:color="auto" w:fill="1F3864"/>
            <w:vAlign w:val="center"/>
          </w:tcPr>
          <w:p w14:paraId="08E69664"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Triple</w:t>
            </w:r>
          </w:p>
        </w:tc>
        <w:tc>
          <w:tcPr>
            <w:tcW w:w="1647" w:type="dxa"/>
            <w:shd w:val="clear" w:color="auto" w:fill="1F3864"/>
            <w:vAlign w:val="center"/>
          </w:tcPr>
          <w:p w14:paraId="11242F9B"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Sencilla</w:t>
            </w:r>
          </w:p>
        </w:tc>
        <w:tc>
          <w:tcPr>
            <w:tcW w:w="1646" w:type="dxa"/>
            <w:shd w:val="clear" w:color="auto" w:fill="1F3864"/>
            <w:vAlign w:val="center"/>
          </w:tcPr>
          <w:p w14:paraId="34430668"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Niños con cama</w:t>
            </w:r>
          </w:p>
        </w:tc>
        <w:tc>
          <w:tcPr>
            <w:tcW w:w="1647" w:type="dxa"/>
            <w:shd w:val="clear" w:color="auto" w:fill="1F3864"/>
            <w:vAlign w:val="center"/>
          </w:tcPr>
          <w:p w14:paraId="0A5986FF" w14:textId="77777777" w:rsidR="009B1BFD" w:rsidRPr="009B1BFD" w:rsidRDefault="009B1BFD" w:rsidP="006167FD">
            <w:pPr>
              <w:jc w:val="center"/>
              <w:rPr>
                <w:b/>
                <w:color w:val="FFFFFF" w:themeColor="background1"/>
                <w:sz w:val="28"/>
                <w:szCs w:val="28"/>
              </w:rPr>
            </w:pPr>
            <w:r w:rsidRPr="009B1BFD">
              <w:rPr>
                <w:b/>
                <w:color w:val="FFFFFF" w:themeColor="background1"/>
                <w:sz w:val="28"/>
                <w:szCs w:val="28"/>
              </w:rPr>
              <w:t>Niños sin cama</w:t>
            </w:r>
          </w:p>
        </w:tc>
      </w:tr>
      <w:tr w:rsidR="009671A2" w14:paraId="5D14F67A" w14:textId="77777777" w:rsidTr="00FE1FEB">
        <w:tc>
          <w:tcPr>
            <w:tcW w:w="1838" w:type="dxa"/>
            <w:vAlign w:val="center"/>
          </w:tcPr>
          <w:p w14:paraId="3D1FC6BC" w14:textId="77777777" w:rsidR="009671A2" w:rsidRPr="005B607C" w:rsidRDefault="009671A2" w:rsidP="009671A2">
            <w:pPr>
              <w:jc w:val="center"/>
            </w:pPr>
            <w:r>
              <w:t>Opción 1</w:t>
            </w:r>
          </w:p>
        </w:tc>
        <w:tc>
          <w:tcPr>
            <w:tcW w:w="1646" w:type="dxa"/>
          </w:tcPr>
          <w:p w14:paraId="0717EA79" w14:textId="3A858617" w:rsidR="009671A2" w:rsidRPr="002A5386" w:rsidRDefault="009671A2" w:rsidP="009671A2">
            <w:pPr>
              <w:jc w:val="center"/>
            </w:pPr>
            <w:r>
              <w:t>1.835</w:t>
            </w:r>
          </w:p>
        </w:tc>
        <w:tc>
          <w:tcPr>
            <w:tcW w:w="1646" w:type="dxa"/>
          </w:tcPr>
          <w:p w14:paraId="3B8AE512" w14:textId="586C69FA" w:rsidR="009671A2" w:rsidRPr="002A5386" w:rsidRDefault="009671A2" w:rsidP="009671A2">
            <w:pPr>
              <w:jc w:val="center"/>
            </w:pPr>
            <w:r>
              <w:t>1.835</w:t>
            </w:r>
          </w:p>
        </w:tc>
        <w:tc>
          <w:tcPr>
            <w:tcW w:w="1647" w:type="dxa"/>
            <w:vAlign w:val="center"/>
          </w:tcPr>
          <w:p w14:paraId="5A82B775" w14:textId="6E3DC65C" w:rsidR="009671A2" w:rsidRPr="002A5386" w:rsidRDefault="009671A2" w:rsidP="009671A2">
            <w:pPr>
              <w:jc w:val="center"/>
            </w:pPr>
            <w:r>
              <w:t>2.200</w:t>
            </w:r>
          </w:p>
        </w:tc>
        <w:tc>
          <w:tcPr>
            <w:tcW w:w="1646" w:type="dxa"/>
          </w:tcPr>
          <w:p w14:paraId="63C4EE20" w14:textId="2AE2C6C8" w:rsidR="009671A2" w:rsidRPr="002A5386" w:rsidRDefault="009671A2" w:rsidP="009671A2">
            <w:pPr>
              <w:jc w:val="center"/>
            </w:pPr>
            <w:r w:rsidRPr="000A2FF6">
              <w:t xml:space="preserve"> 1.755 </w:t>
            </w:r>
          </w:p>
        </w:tc>
        <w:tc>
          <w:tcPr>
            <w:tcW w:w="1647" w:type="dxa"/>
          </w:tcPr>
          <w:p w14:paraId="14F02DAD" w14:textId="58F0B721" w:rsidR="009671A2" w:rsidRDefault="009671A2" w:rsidP="009671A2">
            <w:pPr>
              <w:jc w:val="center"/>
            </w:pPr>
            <w:r w:rsidRPr="000A2FF6">
              <w:t xml:space="preserve"> 1.405 </w:t>
            </w:r>
          </w:p>
        </w:tc>
      </w:tr>
      <w:tr w:rsidR="009671A2" w14:paraId="340BFD07" w14:textId="77777777" w:rsidTr="00F51242">
        <w:tc>
          <w:tcPr>
            <w:tcW w:w="1838" w:type="dxa"/>
            <w:vAlign w:val="center"/>
          </w:tcPr>
          <w:p w14:paraId="08407BBE" w14:textId="77777777" w:rsidR="009671A2" w:rsidRDefault="009671A2" w:rsidP="009671A2">
            <w:pPr>
              <w:jc w:val="center"/>
            </w:pPr>
            <w:r>
              <w:t>Opción 2</w:t>
            </w:r>
          </w:p>
        </w:tc>
        <w:tc>
          <w:tcPr>
            <w:tcW w:w="1646" w:type="dxa"/>
          </w:tcPr>
          <w:p w14:paraId="2CD7DE33" w14:textId="3CFEC346" w:rsidR="009671A2" w:rsidRPr="00EC0F3F" w:rsidRDefault="009671A2" w:rsidP="009671A2">
            <w:pPr>
              <w:jc w:val="center"/>
            </w:pPr>
            <w:r>
              <w:t>1.895</w:t>
            </w:r>
          </w:p>
        </w:tc>
        <w:tc>
          <w:tcPr>
            <w:tcW w:w="1646" w:type="dxa"/>
          </w:tcPr>
          <w:p w14:paraId="70740A83" w14:textId="4E705628" w:rsidR="009671A2" w:rsidRPr="00EC0F3F" w:rsidRDefault="009671A2" w:rsidP="009671A2">
            <w:pPr>
              <w:jc w:val="center"/>
            </w:pPr>
            <w:r>
              <w:t>1.895</w:t>
            </w:r>
          </w:p>
        </w:tc>
        <w:tc>
          <w:tcPr>
            <w:tcW w:w="1647" w:type="dxa"/>
            <w:vAlign w:val="center"/>
          </w:tcPr>
          <w:p w14:paraId="2EC44870" w14:textId="32D983BB" w:rsidR="009671A2" w:rsidRPr="00EC0F3F" w:rsidRDefault="009671A2" w:rsidP="009671A2">
            <w:pPr>
              <w:jc w:val="center"/>
            </w:pPr>
            <w:r>
              <w:t>2.355</w:t>
            </w:r>
          </w:p>
        </w:tc>
        <w:tc>
          <w:tcPr>
            <w:tcW w:w="1646" w:type="dxa"/>
          </w:tcPr>
          <w:p w14:paraId="3B1BCC7A" w14:textId="4051C418" w:rsidR="009671A2" w:rsidRPr="00EC0F3F" w:rsidRDefault="009671A2" w:rsidP="009671A2">
            <w:pPr>
              <w:jc w:val="center"/>
            </w:pPr>
            <w:r w:rsidRPr="008B29D6">
              <w:t xml:space="preserve"> 1.815 </w:t>
            </w:r>
          </w:p>
        </w:tc>
        <w:tc>
          <w:tcPr>
            <w:tcW w:w="1647" w:type="dxa"/>
          </w:tcPr>
          <w:p w14:paraId="34802B5A" w14:textId="1BDCB2B3" w:rsidR="009671A2" w:rsidRDefault="009671A2" w:rsidP="009671A2">
            <w:pPr>
              <w:jc w:val="center"/>
            </w:pPr>
            <w:r w:rsidRPr="008B29D6">
              <w:t xml:space="preserve"> 1.405 </w:t>
            </w:r>
          </w:p>
        </w:tc>
      </w:tr>
    </w:tbl>
    <w:p w14:paraId="4AF6CD82" w14:textId="77777777" w:rsidR="00E9572B" w:rsidRPr="009B1BFD" w:rsidRDefault="00E9572B" w:rsidP="009B1BFD">
      <w:pPr>
        <w:pStyle w:val="itinerario"/>
      </w:pPr>
    </w:p>
    <w:p w14:paraId="43D9BFFA" w14:textId="77777777" w:rsidR="006246A0" w:rsidRPr="00BB1440" w:rsidRDefault="006246A0" w:rsidP="006246A0">
      <w:pPr>
        <w:pStyle w:val="vinetas"/>
      </w:pPr>
      <w:r w:rsidRPr="00BB1440">
        <w:rPr>
          <w:rStyle w:val="StyleSquare"/>
          <w:color w:val="000000" w:themeColor="text1"/>
          <w:sz w:val="22"/>
          <w:szCs w:val="22"/>
        </w:rPr>
        <w:t>Las habitaciones con camas dobles están sujetas a disponibilidad en el momento del check-in.</w:t>
      </w:r>
    </w:p>
    <w:p w14:paraId="13A6B2B0" w14:textId="328B8453" w:rsidR="006246A0" w:rsidRPr="00BB1440" w:rsidRDefault="006246A0" w:rsidP="006246A0">
      <w:pPr>
        <w:pStyle w:val="vinetas"/>
        <w:spacing w:line="23" w:lineRule="atLeast"/>
        <w:ind w:left="714" w:hanging="357"/>
      </w:pPr>
      <w:r w:rsidRPr="00BB1440">
        <w:t xml:space="preserve">La entrada a Machu Picchu es exclusivamente para pasajeros de nacionalidad colombiana. Si el pasajero es de otra nacionalidad </w:t>
      </w:r>
      <w:r>
        <w:t>aplicaría a un suplemento de USD 35</w:t>
      </w:r>
      <w:r w:rsidR="008C07C7">
        <w:t xml:space="preserve"> por persona</w:t>
      </w:r>
      <w:r>
        <w:t>.</w:t>
      </w:r>
    </w:p>
    <w:p w14:paraId="23B43F49" w14:textId="77777777" w:rsidR="006246A0" w:rsidRPr="009719D3" w:rsidRDefault="006246A0" w:rsidP="006246A0">
      <w:pPr>
        <w:pStyle w:val="vinetas"/>
        <w:jc w:val="both"/>
      </w:pPr>
      <w:r w:rsidRPr="009719D3">
        <w:t xml:space="preserve">Aplican gastos de cancelación según condiciones generales sin excepción. </w:t>
      </w:r>
    </w:p>
    <w:p w14:paraId="54ECA916" w14:textId="77777777" w:rsidR="006246A0" w:rsidRDefault="006246A0" w:rsidP="006246A0">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161F9B78" w14:textId="77777777" w:rsidR="006246A0" w:rsidRDefault="006246A0" w:rsidP="006246A0">
      <w:pPr>
        <w:pStyle w:val="vinetas"/>
        <w:jc w:val="both"/>
      </w:pPr>
      <w:r>
        <w:t>Los valores en moneda extranjera, deben ser depositados en nuestras cuentas bancarias, conforme al procedimiento de consignación en moneda extranjera que se indique para el efecto.</w:t>
      </w:r>
    </w:p>
    <w:p w14:paraId="3A9130A3" w14:textId="6F03B7BA" w:rsidR="006246A0" w:rsidRDefault="006246A0" w:rsidP="006246A0">
      <w:pPr>
        <w:pStyle w:val="itinerario"/>
      </w:pPr>
    </w:p>
    <w:p w14:paraId="14DF00FD" w14:textId="77777777" w:rsidR="006246A0" w:rsidRDefault="006246A0" w:rsidP="00625E61">
      <w:pPr>
        <w:pStyle w:val="dias"/>
        <w:jc w:val="both"/>
        <w:rPr>
          <w:caps w:val="0"/>
          <w:color w:val="1F3864"/>
          <w:sz w:val="28"/>
          <w:szCs w:val="28"/>
        </w:rPr>
      </w:pPr>
    </w:p>
    <w:p w14:paraId="092B0AE1" w14:textId="77777777" w:rsidR="006246A0" w:rsidRDefault="006246A0" w:rsidP="00625E61">
      <w:pPr>
        <w:pStyle w:val="dias"/>
        <w:jc w:val="both"/>
        <w:rPr>
          <w:caps w:val="0"/>
          <w:color w:val="1F3864"/>
          <w:sz w:val="28"/>
          <w:szCs w:val="28"/>
        </w:rPr>
      </w:pPr>
    </w:p>
    <w:p w14:paraId="4BD321BE" w14:textId="77777777" w:rsidR="006246A0" w:rsidRDefault="006246A0" w:rsidP="00625E61">
      <w:pPr>
        <w:pStyle w:val="dias"/>
        <w:jc w:val="both"/>
        <w:rPr>
          <w:caps w:val="0"/>
          <w:color w:val="1F3864"/>
          <w:sz w:val="28"/>
          <w:szCs w:val="28"/>
        </w:rPr>
      </w:pPr>
    </w:p>
    <w:p w14:paraId="2181AE57" w14:textId="77777777" w:rsidR="006246A0" w:rsidRDefault="006246A0" w:rsidP="00625E61">
      <w:pPr>
        <w:pStyle w:val="dias"/>
        <w:jc w:val="both"/>
        <w:rPr>
          <w:caps w:val="0"/>
          <w:color w:val="1F3864"/>
          <w:sz w:val="28"/>
          <w:szCs w:val="28"/>
        </w:rPr>
      </w:pPr>
    </w:p>
    <w:p w14:paraId="264EA0D1" w14:textId="77777777" w:rsidR="006246A0" w:rsidRDefault="006246A0" w:rsidP="00625E61">
      <w:pPr>
        <w:pStyle w:val="dias"/>
        <w:jc w:val="both"/>
        <w:rPr>
          <w:caps w:val="0"/>
          <w:color w:val="1F3864"/>
          <w:sz w:val="28"/>
          <w:szCs w:val="28"/>
        </w:rPr>
      </w:pPr>
    </w:p>
    <w:p w14:paraId="058DD13F" w14:textId="77777777" w:rsidR="006246A0" w:rsidRDefault="006246A0" w:rsidP="00625E61">
      <w:pPr>
        <w:pStyle w:val="dias"/>
        <w:jc w:val="both"/>
        <w:rPr>
          <w:caps w:val="0"/>
          <w:color w:val="1F3864"/>
          <w:sz w:val="28"/>
          <w:szCs w:val="28"/>
        </w:rPr>
      </w:pPr>
    </w:p>
    <w:p w14:paraId="386F021E" w14:textId="77777777" w:rsidR="006246A0" w:rsidRDefault="006246A0" w:rsidP="00625E61">
      <w:pPr>
        <w:pStyle w:val="dias"/>
        <w:jc w:val="both"/>
        <w:rPr>
          <w:caps w:val="0"/>
          <w:color w:val="1F3864"/>
          <w:sz w:val="28"/>
          <w:szCs w:val="28"/>
        </w:rPr>
      </w:pPr>
    </w:p>
    <w:p w14:paraId="413A9B99" w14:textId="77777777" w:rsidR="006246A0" w:rsidRDefault="006246A0" w:rsidP="00625E61">
      <w:pPr>
        <w:pStyle w:val="dias"/>
        <w:jc w:val="both"/>
        <w:rPr>
          <w:caps w:val="0"/>
          <w:color w:val="1F3864"/>
          <w:sz w:val="28"/>
          <w:szCs w:val="28"/>
        </w:rPr>
      </w:pPr>
    </w:p>
    <w:p w14:paraId="64B79A52" w14:textId="77777777" w:rsidR="006246A0" w:rsidRDefault="006246A0" w:rsidP="00625E61">
      <w:pPr>
        <w:pStyle w:val="dias"/>
        <w:jc w:val="both"/>
        <w:rPr>
          <w:caps w:val="0"/>
          <w:color w:val="1F3864"/>
          <w:sz w:val="28"/>
          <w:szCs w:val="28"/>
        </w:rPr>
      </w:pPr>
    </w:p>
    <w:p w14:paraId="3F96A802" w14:textId="0070068A" w:rsidR="00625E61" w:rsidRPr="00AF337B" w:rsidRDefault="00625E61" w:rsidP="00625E61">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39B3AC30" w14:textId="77777777" w:rsidR="006246A0" w:rsidRPr="00AA1196" w:rsidRDefault="006246A0" w:rsidP="006246A0">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5EA64776" w14:textId="77777777" w:rsidR="00625E61" w:rsidRDefault="00625E61" w:rsidP="00625E61">
      <w:pPr>
        <w:pStyle w:val="itinerario"/>
      </w:pPr>
    </w:p>
    <w:tbl>
      <w:tblPr>
        <w:tblStyle w:val="Tablaconcuadrcula"/>
        <w:tblW w:w="10070" w:type="dxa"/>
        <w:shd w:val="clear" w:color="auto" w:fill="1F3864"/>
        <w:tblLook w:val="04A0" w:firstRow="1" w:lastRow="0" w:firstColumn="1" w:lastColumn="0" w:noHBand="0" w:noVBand="1"/>
      </w:tblPr>
      <w:tblGrid>
        <w:gridCol w:w="3397"/>
        <w:gridCol w:w="3047"/>
        <w:gridCol w:w="3626"/>
      </w:tblGrid>
      <w:tr w:rsidR="00792F89" w:rsidRPr="000A7EA2" w14:paraId="76BD372C" w14:textId="77777777" w:rsidTr="00792F89">
        <w:tc>
          <w:tcPr>
            <w:tcW w:w="3397" w:type="dxa"/>
            <w:shd w:val="clear" w:color="auto" w:fill="1F3864"/>
            <w:vAlign w:val="center"/>
          </w:tcPr>
          <w:p w14:paraId="2C10731A" w14:textId="77777777" w:rsidR="00792F89" w:rsidRPr="005A6B68" w:rsidRDefault="00792F89" w:rsidP="00B426B5">
            <w:pPr>
              <w:jc w:val="center"/>
              <w:rPr>
                <w:lang w:val="es-ES"/>
              </w:rPr>
            </w:pPr>
            <w:r w:rsidRPr="000A7EA2">
              <w:rPr>
                <w:b/>
                <w:color w:val="FFFFFF" w:themeColor="background1"/>
                <w:sz w:val="28"/>
                <w:szCs w:val="28"/>
              </w:rPr>
              <w:t>Rango de tasa de cambio (TRM)</w:t>
            </w:r>
          </w:p>
        </w:tc>
        <w:tc>
          <w:tcPr>
            <w:tcW w:w="3047" w:type="dxa"/>
            <w:shd w:val="clear" w:color="auto" w:fill="1F3864"/>
            <w:vAlign w:val="center"/>
          </w:tcPr>
          <w:p w14:paraId="5D6C7D19" w14:textId="035751A5" w:rsidR="00792F89" w:rsidRPr="000A7EA2" w:rsidRDefault="00792F89" w:rsidP="00B426B5">
            <w:pPr>
              <w:jc w:val="center"/>
              <w:rPr>
                <w:b/>
                <w:color w:val="FFFFFF" w:themeColor="background1"/>
                <w:sz w:val="28"/>
                <w:szCs w:val="28"/>
              </w:rPr>
            </w:pPr>
            <w:r w:rsidRPr="000A7EA2">
              <w:rPr>
                <w:b/>
                <w:color w:val="FFFFFF" w:themeColor="background1"/>
                <w:sz w:val="28"/>
                <w:szCs w:val="28"/>
              </w:rPr>
              <w:t>Suplemento</w:t>
            </w:r>
            <w:r>
              <w:rPr>
                <w:b/>
                <w:color w:val="FFFFFF" w:themeColor="background1"/>
                <w:sz w:val="28"/>
                <w:szCs w:val="28"/>
              </w:rPr>
              <w:t xml:space="preserve"> opción 1</w:t>
            </w:r>
          </w:p>
        </w:tc>
        <w:tc>
          <w:tcPr>
            <w:tcW w:w="3626" w:type="dxa"/>
            <w:shd w:val="clear" w:color="auto" w:fill="1F3864"/>
            <w:vAlign w:val="center"/>
          </w:tcPr>
          <w:p w14:paraId="0E1C823E" w14:textId="33AC5C91" w:rsidR="00792F89" w:rsidRPr="005A6B68" w:rsidRDefault="00792F89" w:rsidP="00B426B5">
            <w:pPr>
              <w:jc w:val="center"/>
            </w:pPr>
            <w:r w:rsidRPr="000A7EA2">
              <w:rPr>
                <w:b/>
                <w:color w:val="FFFFFF" w:themeColor="background1"/>
                <w:sz w:val="28"/>
                <w:szCs w:val="28"/>
              </w:rPr>
              <w:t>Suplemento</w:t>
            </w:r>
            <w:r>
              <w:rPr>
                <w:b/>
                <w:color w:val="FFFFFF" w:themeColor="background1"/>
                <w:sz w:val="28"/>
                <w:szCs w:val="28"/>
              </w:rPr>
              <w:t xml:space="preserve"> opción 2</w:t>
            </w:r>
          </w:p>
        </w:tc>
      </w:tr>
      <w:tr w:rsidR="00C359A6" w:rsidRPr="000A7EA2" w14:paraId="7F5AC13D" w14:textId="77777777" w:rsidTr="00ED1381">
        <w:tc>
          <w:tcPr>
            <w:tcW w:w="3397" w:type="dxa"/>
            <w:shd w:val="clear" w:color="auto" w:fill="auto"/>
            <w:vAlign w:val="center"/>
          </w:tcPr>
          <w:p w14:paraId="53FA8B18" w14:textId="77777777" w:rsidR="00C359A6" w:rsidRDefault="00C359A6" w:rsidP="00C359A6">
            <w:pPr>
              <w:jc w:val="center"/>
            </w:pPr>
            <w:r w:rsidRPr="00506565">
              <w:t>De 4.</w:t>
            </w:r>
            <w:r>
              <w:t>1</w:t>
            </w:r>
            <w:r w:rsidRPr="00506565">
              <w:t>01 a 4.</w:t>
            </w:r>
            <w:r>
              <w:t>2</w:t>
            </w:r>
            <w:r w:rsidRPr="00506565">
              <w:t>00</w:t>
            </w:r>
          </w:p>
        </w:tc>
        <w:tc>
          <w:tcPr>
            <w:tcW w:w="3047" w:type="dxa"/>
          </w:tcPr>
          <w:p w14:paraId="1D0AA33A" w14:textId="434E0463" w:rsidR="00C359A6" w:rsidRDefault="00C359A6" w:rsidP="00C359A6">
            <w:pPr>
              <w:jc w:val="center"/>
            </w:pPr>
            <w:r>
              <w:t>60.000</w:t>
            </w:r>
          </w:p>
        </w:tc>
        <w:tc>
          <w:tcPr>
            <w:tcW w:w="3626" w:type="dxa"/>
          </w:tcPr>
          <w:p w14:paraId="4DB6F827" w14:textId="71AE1532" w:rsidR="00C359A6" w:rsidRDefault="00C359A6" w:rsidP="00C359A6">
            <w:pPr>
              <w:jc w:val="center"/>
            </w:pPr>
            <w:r>
              <w:t>65.000</w:t>
            </w:r>
          </w:p>
        </w:tc>
      </w:tr>
      <w:tr w:rsidR="00C359A6" w:rsidRPr="000A7EA2" w14:paraId="568CF5C9" w14:textId="77777777" w:rsidTr="00ED1381">
        <w:tc>
          <w:tcPr>
            <w:tcW w:w="3397" w:type="dxa"/>
            <w:shd w:val="clear" w:color="auto" w:fill="auto"/>
            <w:vAlign w:val="center"/>
          </w:tcPr>
          <w:p w14:paraId="57B42F87" w14:textId="77777777" w:rsidR="00C359A6" w:rsidRDefault="00C359A6" w:rsidP="00C359A6">
            <w:pPr>
              <w:jc w:val="center"/>
            </w:pPr>
            <w:r w:rsidRPr="00506565">
              <w:t>De 4.</w:t>
            </w:r>
            <w:r>
              <w:t>2</w:t>
            </w:r>
            <w:r w:rsidRPr="00506565">
              <w:t>01 a 4.</w:t>
            </w:r>
            <w:r>
              <w:t>3</w:t>
            </w:r>
            <w:r w:rsidRPr="00506565">
              <w:t>00</w:t>
            </w:r>
          </w:p>
        </w:tc>
        <w:tc>
          <w:tcPr>
            <w:tcW w:w="3047" w:type="dxa"/>
          </w:tcPr>
          <w:p w14:paraId="6583E39B" w14:textId="4198835A" w:rsidR="00C359A6" w:rsidRDefault="00C359A6" w:rsidP="00C359A6">
            <w:pPr>
              <w:jc w:val="center"/>
            </w:pPr>
            <w:r>
              <w:t>125.000</w:t>
            </w:r>
          </w:p>
        </w:tc>
        <w:tc>
          <w:tcPr>
            <w:tcW w:w="3626" w:type="dxa"/>
          </w:tcPr>
          <w:p w14:paraId="36903D50" w14:textId="665DB7E3" w:rsidR="00C359A6" w:rsidRDefault="00C359A6" w:rsidP="00C359A6">
            <w:pPr>
              <w:jc w:val="center"/>
            </w:pPr>
            <w:r>
              <w:t>130.000</w:t>
            </w:r>
          </w:p>
        </w:tc>
      </w:tr>
      <w:tr w:rsidR="00C359A6" w:rsidRPr="000A7EA2" w14:paraId="310167E4" w14:textId="77777777" w:rsidTr="00ED1381">
        <w:tc>
          <w:tcPr>
            <w:tcW w:w="3397" w:type="dxa"/>
            <w:shd w:val="clear" w:color="auto" w:fill="auto"/>
            <w:vAlign w:val="center"/>
          </w:tcPr>
          <w:p w14:paraId="78BE040C" w14:textId="77777777" w:rsidR="00C359A6" w:rsidRPr="00E63496" w:rsidRDefault="00C359A6" w:rsidP="00C359A6">
            <w:pPr>
              <w:jc w:val="center"/>
            </w:pPr>
            <w:r>
              <w:t xml:space="preserve">De </w:t>
            </w:r>
            <w:r w:rsidRPr="00FD3890">
              <w:t>4</w:t>
            </w:r>
            <w:r>
              <w:t>.</w:t>
            </w:r>
            <w:r w:rsidRPr="00FD3890">
              <w:t>301 a 4</w:t>
            </w:r>
            <w:r>
              <w:t>.</w:t>
            </w:r>
            <w:r w:rsidRPr="00FD3890">
              <w:t>400</w:t>
            </w:r>
          </w:p>
        </w:tc>
        <w:tc>
          <w:tcPr>
            <w:tcW w:w="3047" w:type="dxa"/>
          </w:tcPr>
          <w:p w14:paraId="42F39AD9" w14:textId="7C330EF2" w:rsidR="00C359A6" w:rsidRPr="006C2B14" w:rsidRDefault="00C359A6" w:rsidP="00C359A6">
            <w:pPr>
              <w:jc w:val="center"/>
            </w:pPr>
            <w:r>
              <w:t>305.000</w:t>
            </w:r>
          </w:p>
        </w:tc>
        <w:tc>
          <w:tcPr>
            <w:tcW w:w="3626" w:type="dxa"/>
          </w:tcPr>
          <w:p w14:paraId="2CAE2D02" w14:textId="4D96D195" w:rsidR="00C359A6" w:rsidRPr="006C2B14" w:rsidRDefault="00C359A6" w:rsidP="00C359A6">
            <w:pPr>
              <w:jc w:val="center"/>
            </w:pPr>
            <w:r>
              <w:t>315.000</w:t>
            </w:r>
          </w:p>
        </w:tc>
      </w:tr>
      <w:tr w:rsidR="00C359A6" w:rsidRPr="000A7EA2" w14:paraId="552E015B" w14:textId="77777777" w:rsidTr="00ED1381">
        <w:tc>
          <w:tcPr>
            <w:tcW w:w="3397" w:type="dxa"/>
            <w:shd w:val="clear" w:color="auto" w:fill="auto"/>
            <w:vAlign w:val="center"/>
          </w:tcPr>
          <w:p w14:paraId="1DFB5838" w14:textId="77777777" w:rsidR="00C359A6" w:rsidRPr="00E63496" w:rsidRDefault="00C359A6" w:rsidP="00C359A6">
            <w:pPr>
              <w:jc w:val="center"/>
            </w:pPr>
            <w:r>
              <w:t xml:space="preserve">De </w:t>
            </w:r>
            <w:r w:rsidRPr="00FD3890">
              <w:t>4</w:t>
            </w:r>
            <w:r>
              <w:t>.</w:t>
            </w:r>
            <w:r w:rsidRPr="00FD3890">
              <w:t>401 a 4</w:t>
            </w:r>
            <w:r>
              <w:t>.</w:t>
            </w:r>
            <w:r w:rsidRPr="00FD3890">
              <w:t>500</w:t>
            </w:r>
          </w:p>
        </w:tc>
        <w:tc>
          <w:tcPr>
            <w:tcW w:w="3047" w:type="dxa"/>
          </w:tcPr>
          <w:p w14:paraId="04891F4F" w14:textId="47DF1875" w:rsidR="00C359A6" w:rsidRPr="006C2B14" w:rsidRDefault="00C359A6" w:rsidP="00C359A6">
            <w:pPr>
              <w:jc w:val="center"/>
            </w:pPr>
            <w:r>
              <w:t>485.000</w:t>
            </w:r>
          </w:p>
        </w:tc>
        <w:tc>
          <w:tcPr>
            <w:tcW w:w="3626" w:type="dxa"/>
          </w:tcPr>
          <w:p w14:paraId="4E740D45" w14:textId="33B71BC2" w:rsidR="00C359A6" w:rsidRPr="006C2B14" w:rsidRDefault="00C359A6" w:rsidP="00C359A6">
            <w:pPr>
              <w:jc w:val="center"/>
            </w:pPr>
            <w:r>
              <w:t>505.000</w:t>
            </w:r>
          </w:p>
        </w:tc>
      </w:tr>
      <w:tr w:rsidR="00C359A6" w:rsidRPr="000A7EA2" w14:paraId="11561C9A" w14:textId="77777777" w:rsidTr="00ED1381">
        <w:tc>
          <w:tcPr>
            <w:tcW w:w="3397" w:type="dxa"/>
            <w:shd w:val="clear" w:color="auto" w:fill="auto"/>
            <w:vAlign w:val="center"/>
          </w:tcPr>
          <w:p w14:paraId="60F6F279" w14:textId="77777777" w:rsidR="00C359A6" w:rsidRPr="00E63496" w:rsidRDefault="00C359A6" w:rsidP="00C359A6">
            <w:pPr>
              <w:jc w:val="center"/>
            </w:pPr>
            <w:r>
              <w:t xml:space="preserve">De </w:t>
            </w:r>
            <w:r w:rsidRPr="00FD3890">
              <w:t>4</w:t>
            </w:r>
            <w:r>
              <w:t>.</w:t>
            </w:r>
            <w:r w:rsidRPr="00FD3890">
              <w:t>501 a 4</w:t>
            </w:r>
            <w:r>
              <w:t>.</w:t>
            </w:r>
            <w:r w:rsidRPr="00FD3890">
              <w:t>600</w:t>
            </w:r>
          </w:p>
        </w:tc>
        <w:tc>
          <w:tcPr>
            <w:tcW w:w="3047" w:type="dxa"/>
          </w:tcPr>
          <w:p w14:paraId="05451AAB" w14:textId="34D4E506" w:rsidR="00C359A6" w:rsidRPr="006C2B14" w:rsidRDefault="00C359A6" w:rsidP="00C359A6">
            <w:pPr>
              <w:jc w:val="center"/>
            </w:pPr>
            <w:r>
              <w:t>665.000</w:t>
            </w:r>
          </w:p>
        </w:tc>
        <w:tc>
          <w:tcPr>
            <w:tcW w:w="3626" w:type="dxa"/>
          </w:tcPr>
          <w:p w14:paraId="7CC0F3CE" w14:textId="2F109542" w:rsidR="00C359A6" w:rsidRPr="006C2B14" w:rsidRDefault="00C359A6" w:rsidP="00C359A6">
            <w:pPr>
              <w:jc w:val="center"/>
            </w:pPr>
            <w:r w:rsidRPr="008A7B56">
              <w:t>6</w:t>
            </w:r>
            <w:r>
              <w:t>90.000</w:t>
            </w:r>
          </w:p>
        </w:tc>
      </w:tr>
      <w:tr w:rsidR="00C359A6" w:rsidRPr="000A7EA2" w14:paraId="1B88BA24" w14:textId="77777777" w:rsidTr="00ED1381">
        <w:tc>
          <w:tcPr>
            <w:tcW w:w="3397" w:type="dxa"/>
            <w:shd w:val="clear" w:color="auto" w:fill="auto"/>
            <w:vAlign w:val="center"/>
          </w:tcPr>
          <w:p w14:paraId="2F93EFAD" w14:textId="77777777" w:rsidR="00C359A6" w:rsidRPr="00E63496" w:rsidRDefault="00C359A6" w:rsidP="00C359A6">
            <w:pPr>
              <w:jc w:val="center"/>
            </w:pPr>
            <w:r>
              <w:t xml:space="preserve">De </w:t>
            </w:r>
            <w:r w:rsidRPr="00FD3890">
              <w:t>4</w:t>
            </w:r>
            <w:r>
              <w:t>.</w:t>
            </w:r>
            <w:r w:rsidRPr="00FD3890">
              <w:t>601 a 4</w:t>
            </w:r>
            <w:r>
              <w:t>.</w:t>
            </w:r>
            <w:r w:rsidRPr="00FD3890">
              <w:t>700</w:t>
            </w:r>
          </w:p>
        </w:tc>
        <w:tc>
          <w:tcPr>
            <w:tcW w:w="3047" w:type="dxa"/>
          </w:tcPr>
          <w:p w14:paraId="36342BFD" w14:textId="3CCF6FE4" w:rsidR="00C359A6" w:rsidRDefault="00C359A6" w:rsidP="00C359A6">
            <w:pPr>
              <w:jc w:val="center"/>
            </w:pPr>
            <w:r w:rsidRPr="00AA1B3D">
              <w:t>8</w:t>
            </w:r>
            <w:r>
              <w:t>45.000</w:t>
            </w:r>
          </w:p>
        </w:tc>
        <w:tc>
          <w:tcPr>
            <w:tcW w:w="3626" w:type="dxa"/>
          </w:tcPr>
          <w:p w14:paraId="595E8E5F" w14:textId="4000DF3C" w:rsidR="00C359A6" w:rsidRDefault="00C359A6" w:rsidP="00C359A6">
            <w:pPr>
              <w:jc w:val="center"/>
            </w:pPr>
            <w:r>
              <w:t>875.000</w:t>
            </w:r>
          </w:p>
        </w:tc>
      </w:tr>
      <w:tr w:rsidR="00C359A6" w:rsidRPr="000A7EA2" w14:paraId="4B868EAB" w14:textId="77777777" w:rsidTr="00ED1381">
        <w:tc>
          <w:tcPr>
            <w:tcW w:w="3397" w:type="dxa"/>
            <w:shd w:val="clear" w:color="auto" w:fill="auto"/>
            <w:vAlign w:val="center"/>
          </w:tcPr>
          <w:p w14:paraId="6759B292" w14:textId="77777777" w:rsidR="00C359A6" w:rsidRDefault="00C359A6" w:rsidP="00C359A6">
            <w:pPr>
              <w:jc w:val="center"/>
            </w:pPr>
            <w:r>
              <w:t xml:space="preserve">De </w:t>
            </w:r>
            <w:r w:rsidRPr="00FD3890">
              <w:t>4</w:t>
            </w:r>
            <w:r>
              <w:t>.</w:t>
            </w:r>
            <w:r w:rsidRPr="00FD3890">
              <w:t>701 a 4</w:t>
            </w:r>
            <w:r>
              <w:t>.</w:t>
            </w:r>
            <w:r w:rsidRPr="00FD3890">
              <w:t>800</w:t>
            </w:r>
          </w:p>
        </w:tc>
        <w:tc>
          <w:tcPr>
            <w:tcW w:w="3047" w:type="dxa"/>
          </w:tcPr>
          <w:p w14:paraId="2A0DF648" w14:textId="68EC06F5" w:rsidR="00C359A6" w:rsidRPr="006C2B14" w:rsidRDefault="00C359A6" w:rsidP="00C359A6">
            <w:pPr>
              <w:jc w:val="center"/>
            </w:pPr>
            <w:r w:rsidRPr="00AA1B3D">
              <w:t>1.</w:t>
            </w:r>
            <w:r>
              <w:t>025.000</w:t>
            </w:r>
          </w:p>
        </w:tc>
        <w:tc>
          <w:tcPr>
            <w:tcW w:w="3626" w:type="dxa"/>
          </w:tcPr>
          <w:p w14:paraId="77246D6B" w14:textId="6BA0E158" w:rsidR="00C359A6" w:rsidRPr="006C2B14" w:rsidRDefault="00C359A6" w:rsidP="00C359A6">
            <w:pPr>
              <w:jc w:val="center"/>
            </w:pPr>
            <w:r w:rsidRPr="008A7B56">
              <w:t>1.</w:t>
            </w:r>
            <w:r>
              <w:t>060.000</w:t>
            </w:r>
          </w:p>
        </w:tc>
      </w:tr>
      <w:tr w:rsidR="00C359A6" w:rsidRPr="000A7EA2" w14:paraId="21E11975" w14:textId="77777777" w:rsidTr="00ED1381">
        <w:tc>
          <w:tcPr>
            <w:tcW w:w="3397" w:type="dxa"/>
            <w:shd w:val="clear" w:color="auto" w:fill="auto"/>
            <w:vAlign w:val="center"/>
          </w:tcPr>
          <w:p w14:paraId="041C0613" w14:textId="77777777" w:rsidR="00C359A6" w:rsidRDefault="00C359A6" w:rsidP="00C359A6">
            <w:pPr>
              <w:jc w:val="center"/>
            </w:pPr>
            <w:r>
              <w:t xml:space="preserve">De </w:t>
            </w:r>
            <w:r w:rsidRPr="00FD3890">
              <w:t>4</w:t>
            </w:r>
            <w:r>
              <w:t>.</w:t>
            </w:r>
            <w:r w:rsidRPr="00FD3890">
              <w:t>801 a 4</w:t>
            </w:r>
            <w:r>
              <w:t>.</w:t>
            </w:r>
            <w:r w:rsidRPr="00FD3890">
              <w:t>900</w:t>
            </w:r>
          </w:p>
        </w:tc>
        <w:tc>
          <w:tcPr>
            <w:tcW w:w="3047" w:type="dxa"/>
          </w:tcPr>
          <w:p w14:paraId="5047DF90" w14:textId="639381E7" w:rsidR="00C359A6" w:rsidRPr="006C2B14" w:rsidRDefault="00C359A6" w:rsidP="00C359A6">
            <w:pPr>
              <w:jc w:val="center"/>
            </w:pPr>
            <w:r w:rsidRPr="00AA1B3D">
              <w:t>1.</w:t>
            </w:r>
            <w:r>
              <w:t>210.000</w:t>
            </w:r>
          </w:p>
        </w:tc>
        <w:tc>
          <w:tcPr>
            <w:tcW w:w="3626" w:type="dxa"/>
          </w:tcPr>
          <w:p w14:paraId="4221B31C" w14:textId="75889B25" w:rsidR="00C359A6" w:rsidRPr="006C2B14" w:rsidRDefault="00C359A6" w:rsidP="00C359A6">
            <w:pPr>
              <w:jc w:val="center"/>
            </w:pPr>
            <w:r w:rsidRPr="008A7B56">
              <w:t>1.</w:t>
            </w:r>
            <w:r>
              <w:t>250.000</w:t>
            </w:r>
          </w:p>
        </w:tc>
      </w:tr>
      <w:tr w:rsidR="00C359A6" w:rsidRPr="000A7EA2" w14:paraId="4188E419" w14:textId="77777777" w:rsidTr="00ED1381">
        <w:tc>
          <w:tcPr>
            <w:tcW w:w="3397" w:type="dxa"/>
            <w:shd w:val="clear" w:color="auto" w:fill="auto"/>
            <w:vAlign w:val="center"/>
          </w:tcPr>
          <w:p w14:paraId="539A60A4" w14:textId="77777777" w:rsidR="00C359A6" w:rsidRDefault="00C359A6" w:rsidP="00C359A6">
            <w:pPr>
              <w:jc w:val="center"/>
            </w:pPr>
            <w:r>
              <w:t xml:space="preserve">De </w:t>
            </w:r>
            <w:r w:rsidRPr="00FD3890">
              <w:t>4</w:t>
            </w:r>
            <w:r>
              <w:t>.</w:t>
            </w:r>
            <w:r w:rsidRPr="00FD3890">
              <w:t>901 a 5</w:t>
            </w:r>
            <w:r>
              <w:t>.</w:t>
            </w:r>
            <w:r w:rsidRPr="00FD3890">
              <w:t>000</w:t>
            </w:r>
          </w:p>
        </w:tc>
        <w:tc>
          <w:tcPr>
            <w:tcW w:w="3047" w:type="dxa"/>
          </w:tcPr>
          <w:p w14:paraId="0ACEC44B" w14:textId="199B1A69" w:rsidR="00C359A6" w:rsidRPr="006C2B14" w:rsidRDefault="00C359A6" w:rsidP="00C359A6">
            <w:pPr>
              <w:jc w:val="center"/>
            </w:pPr>
            <w:r w:rsidRPr="00AA1B3D">
              <w:t>1.</w:t>
            </w:r>
            <w:r>
              <w:t>390.000</w:t>
            </w:r>
          </w:p>
        </w:tc>
        <w:tc>
          <w:tcPr>
            <w:tcW w:w="3626" w:type="dxa"/>
          </w:tcPr>
          <w:p w14:paraId="647A43D3" w14:textId="4FD14AFB" w:rsidR="00C359A6" w:rsidRPr="006C2B14" w:rsidRDefault="00C359A6" w:rsidP="00C359A6">
            <w:pPr>
              <w:jc w:val="center"/>
            </w:pPr>
            <w:r w:rsidRPr="008A7B56">
              <w:t>1.</w:t>
            </w:r>
            <w:r>
              <w:t>435.000</w:t>
            </w:r>
          </w:p>
        </w:tc>
      </w:tr>
    </w:tbl>
    <w:p w14:paraId="4C7F2C3A" w14:textId="77777777" w:rsidR="006246A0" w:rsidRDefault="006246A0" w:rsidP="00792F89">
      <w:pPr>
        <w:pStyle w:val="itinerario"/>
      </w:pPr>
    </w:p>
    <w:p w14:paraId="06153CBD" w14:textId="78CC30F5" w:rsidR="00625E61" w:rsidRDefault="00625E61" w:rsidP="00792F89">
      <w:pPr>
        <w:pStyle w:val="itinerario"/>
      </w:pPr>
      <w:bookmarkStart w:id="2" w:name="_Hlk175395695"/>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bookmarkEnd w:id="2"/>
    <w:p w14:paraId="1FA670B4" w14:textId="77777777" w:rsidR="00F713C9" w:rsidRPr="00F713C9" w:rsidRDefault="00F713C9" w:rsidP="00F713C9">
      <w:pPr>
        <w:pStyle w:val="itinerario"/>
      </w:pPr>
    </w:p>
    <w:p w14:paraId="4F3E68B4" w14:textId="24825743" w:rsidR="006A6E8C" w:rsidRPr="006A6E8C" w:rsidRDefault="00F713C9" w:rsidP="006A6E8C">
      <w:pPr>
        <w:pStyle w:val="dias"/>
        <w:rPr>
          <w:color w:val="1F3864"/>
          <w:sz w:val="28"/>
          <w:szCs w:val="28"/>
        </w:rPr>
      </w:pPr>
      <w:r w:rsidRPr="006A6E8C">
        <w:rPr>
          <w:caps w:val="0"/>
          <w:color w:val="1F3864"/>
          <w:sz w:val="28"/>
          <w:szCs w:val="28"/>
        </w:rPr>
        <w:t>POLÍTICA DE NIÑOS</w:t>
      </w:r>
    </w:p>
    <w:p w14:paraId="2843ADE3" w14:textId="77777777" w:rsidR="009B0DA2" w:rsidRDefault="009B0DA2" w:rsidP="000C3EDB">
      <w:pPr>
        <w:pStyle w:val="vinetas"/>
        <w:jc w:val="both"/>
      </w:pPr>
      <w:r>
        <w:t>Menores de 2 años pagan un porcentaje a consultar del tiquete aéreo (más impuestos) y tarjeta de asistencia.</w:t>
      </w:r>
    </w:p>
    <w:p w14:paraId="4772B7E7" w14:textId="1A5EC612" w:rsidR="0062787C" w:rsidRPr="0062787C" w:rsidRDefault="0062787C" w:rsidP="000C3EDB">
      <w:pPr>
        <w:pStyle w:val="vinetas"/>
        <w:jc w:val="both"/>
      </w:pPr>
      <w:r w:rsidRPr="0062787C">
        <w:t xml:space="preserve">Infante se considera de 0 a </w:t>
      </w:r>
      <w:r w:rsidR="000C3EDB">
        <w:t>2 años</w:t>
      </w:r>
      <w:r w:rsidR="00F85802">
        <w:t xml:space="preserve"> sin cumplir</w:t>
      </w:r>
      <w:r w:rsidRPr="0062787C">
        <w:t>. Sin cargo (no incluye alimentación, cama, asiento). Comparte cama</w:t>
      </w:r>
      <w:r w:rsidR="00FD6F83">
        <w:t xml:space="preserve"> y asiento </w:t>
      </w:r>
      <w:r w:rsidRPr="0062787C">
        <w:t xml:space="preserve">con </w:t>
      </w:r>
      <w:r w:rsidR="00FD6F83">
        <w:t xml:space="preserve">dos </w:t>
      </w:r>
      <w:r w:rsidRPr="0062787C">
        <w:t xml:space="preserve">adultos. </w:t>
      </w:r>
    </w:p>
    <w:p w14:paraId="1705FBFA" w14:textId="23E19B44" w:rsidR="0062787C" w:rsidRPr="0062787C" w:rsidRDefault="0062787C" w:rsidP="000C3EDB">
      <w:pPr>
        <w:pStyle w:val="vinetas"/>
        <w:jc w:val="both"/>
      </w:pPr>
      <w:r w:rsidRPr="0062787C">
        <w:t>Niño</w:t>
      </w:r>
      <w:r w:rsidR="000C3EDB">
        <w:t xml:space="preserve"> de </w:t>
      </w:r>
      <w:r w:rsidR="00F85802">
        <w:t>2</w:t>
      </w:r>
      <w:r w:rsidRPr="0062787C">
        <w:t xml:space="preserve"> a </w:t>
      </w:r>
      <w:r>
        <w:t>4</w:t>
      </w:r>
      <w:r w:rsidRPr="0062787C">
        <w:t xml:space="preserve"> años aplica a tarifa de Niño, sin derecho </w:t>
      </w:r>
      <w:r w:rsidR="000C3EDB">
        <w:t>a cama. Comparte alojamiento, servicios y alimentación con dos adultos.</w:t>
      </w:r>
    </w:p>
    <w:p w14:paraId="5BA05E3D" w14:textId="277A70FA" w:rsidR="0062787C" w:rsidRPr="0062787C" w:rsidRDefault="0062787C" w:rsidP="000C3EDB">
      <w:pPr>
        <w:pStyle w:val="vinetas"/>
        <w:jc w:val="both"/>
      </w:pPr>
      <w:r w:rsidRPr="0062787C">
        <w:t xml:space="preserve">Niño de </w:t>
      </w:r>
      <w:r>
        <w:t xml:space="preserve">5 </w:t>
      </w:r>
      <w:r w:rsidRPr="0062787C">
        <w:t xml:space="preserve">a </w:t>
      </w:r>
      <w:r>
        <w:t>1</w:t>
      </w:r>
      <w:r w:rsidR="000C3EDB">
        <w:t>1</w:t>
      </w:r>
      <w:r w:rsidRPr="0062787C">
        <w:t xml:space="preserve"> años, aplica a tarifa de Niño, con derecho a cama. </w:t>
      </w:r>
      <w:r w:rsidR="000C3EDB">
        <w:t>C</w:t>
      </w:r>
      <w:r w:rsidR="000C3EDB" w:rsidRPr="000C3EDB">
        <w:t>omparte alojamiento con dos adultos.</w:t>
      </w:r>
    </w:p>
    <w:p w14:paraId="324C41BF" w14:textId="77777777" w:rsidR="0062787C" w:rsidRPr="0062787C" w:rsidRDefault="000C3EDB" w:rsidP="000C3EDB">
      <w:pPr>
        <w:pStyle w:val="vinetas"/>
        <w:jc w:val="both"/>
      </w:pPr>
      <w:r>
        <w:t>A partir de los 12</w:t>
      </w:r>
      <w:r w:rsidR="0062787C">
        <w:t xml:space="preserve"> años, </w:t>
      </w:r>
      <w:r w:rsidR="0062787C" w:rsidRPr="0062787C">
        <w:t>paga</w:t>
      </w:r>
      <w:r>
        <w:t>n</w:t>
      </w:r>
      <w:r w:rsidR="0062787C" w:rsidRPr="0062787C">
        <w:t xml:space="preserve"> tarifa de adulto.</w:t>
      </w:r>
    </w:p>
    <w:p w14:paraId="32831255" w14:textId="77777777" w:rsidR="0062787C" w:rsidRPr="0062787C" w:rsidRDefault="0062787C" w:rsidP="000C3EDB">
      <w:pPr>
        <w:pStyle w:val="vinetas"/>
        <w:jc w:val="both"/>
      </w:pPr>
      <w:r w:rsidRPr="0062787C">
        <w:t xml:space="preserve">Máximo un niño por habitación. Otras acomodaciones deberán ser consultadas. </w:t>
      </w:r>
    </w:p>
    <w:p w14:paraId="69630777" w14:textId="77777777" w:rsidR="0062787C" w:rsidRPr="0062787C" w:rsidRDefault="0062787C" w:rsidP="000C3EDB">
      <w:pPr>
        <w:pStyle w:val="vinetas"/>
        <w:jc w:val="both"/>
      </w:pPr>
      <w:r w:rsidRPr="0062787C">
        <w:t>Los niños deben tener las edades indicas a la fecha de viaje y enviar copia de pasaporte, de lo contrario no aplicaría la tarifa.</w:t>
      </w:r>
    </w:p>
    <w:p w14:paraId="1722501A" w14:textId="35197A6B" w:rsidR="0062787C" w:rsidRDefault="0062787C" w:rsidP="00C837FB">
      <w:pPr>
        <w:pStyle w:val="itinerario"/>
      </w:pPr>
    </w:p>
    <w:p w14:paraId="2D7A1B3C" w14:textId="4B65EE37" w:rsidR="006246A0" w:rsidRDefault="006246A0" w:rsidP="00C837FB">
      <w:pPr>
        <w:pStyle w:val="itinerario"/>
      </w:pPr>
    </w:p>
    <w:p w14:paraId="207087D4" w14:textId="18178D4F" w:rsidR="006246A0" w:rsidRDefault="006246A0" w:rsidP="00C837FB">
      <w:pPr>
        <w:pStyle w:val="itinerario"/>
      </w:pPr>
    </w:p>
    <w:p w14:paraId="5A94D981" w14:textId="1B69007C" w:rsidR="006246A0" w:rsidRDefault="006246A0" w:rsidP="00C837FB">
      <w:pPr>
        <w:pStyle w:val="itinerario"/>
      </w:pPr>
    </w:p>
    <w:p w14:paraId="264447A0" w14:textId="247C8FE8" w:rsidR="006246A0" w:rsidRDefault="006246A0" w:rsidP="00C837FB">
      <w:pPr>
        <w:pStyle w:val="itinerario"/>
      </w:pPr>
    </w:p>
    <w:p w14:paraId="59A97565" w14:textId="77777777" w:rsidR="006246A0" w:rsidRPr="003561C7" w:rsidRDefault="006246A0" w:rsidP="00C837FB">
      <w:pPr>
        <w:pStyle w:val="itinerario"/>
      </w:pPr>
    </w:p>
    <w:p w14:paraId="1A67B031" w14:textId="0DEF8B95" w:rsidR="003D1F3C" w:rsidRPr="003561C7" w:rsidRDefault="00F713C9" w:rsidP="003D1F3C">
      <w:pPr>
        <w:pStyle w:val="dias"/>
        <w:rPr>
          <w:color w:val="1F3864"/>
          <w:sz w:val="28"/>
          <w:szCs w:val="28"/>
        </w:rPr>
      </w:pPr>
      <w:r w:rsidRPr="003561C7">
        <w:rPr>
          <w:caps w:val="0"/>
          <w:color w:val="1F3864"/>
          <w:sz w:val="28"/>
          <w:szCs w:val="28"/>
        </w:rPr>
        <w:lastRenderedPageBreak/>
        <w:t>ITINERARIO AÉREO</w:t>
      </w:r>
    </w:p>
    <w:p w14:paraId="16DF0ADD" w14:textId="77777777" w:rsidR="003D1F3C" w:rsidRPr="003561C7" w:rsidRDefault="003D1F3C" w:rsidP="003D1F3C">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3D1F3C" w:rsidRPr="003561C7" w14:paraId="3482624F" w14:textId="77777777" w:rsidTr="00702C8D">
        <w:tc>
          <w:tcPr>
            <w:tcW w:w="2014" w:type="dxa"/>
            <w:shd w:val="clear" w:color="auto" w:fill="1F3864"/>
            <w:vAlign w:val="center"/>
          </w:tcPr>
          <w:p w14:paraId="05B08992"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Fecha</w:t>
            </w:r>
          </w:p>
        </w:tc>
        <w:tc>
          <w:tcPr>
            <w:tcW w:w="2014" w:type="dxa"/>
            <w:shd w:val="clear" w:color="auto" w:fill="1F3864"/>
            <w:vAlign w:val="center"/>
          </w:tcPr>
          <w:p w14:paraId="609A4BE0"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Ruta</w:t>
            </w:r>
          </w:p>
        </w:tc>
        <w:tc>
          <w:tcPr>
            <w:tcW w:w="2014" w:type="dxa"/>
            <w:shd w:val="clear" w:color="auto" w:fill="1F3864"/>
            <w:vAlign w:val="center"/>
          </w:tcPr>
          <w:p w14:paraId="1A5DC62A"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Vuelo</w:t>
            </w:r>
          </w:p>
        </w:tc>
        <w:tc>
          <w:tcPr>
            <w:tcW w:w="2014" w:type="dxa"/>
            <w:shd w:val="clear" w:color="auto" w:fill="1F3864"/>
            <w:vAlign w:val="center"/>
          </w:tcPr>
          <w:p w14:paraId="1A88016B"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Hora salida</w:t>
            </w:r>
          </w:p>
        </w:tc>
        <w:tc>
          <w:tcPr>
            <w:tcW w:w="2014" w:type="dxa"/>
            <w:shd w:val="clear" w:color="auto" w:fill="1F3864"/>
            <w:vAlign w:val="center"/>
          </w:tcPr>
          <w:p w14:paraId="6EAB1646" w14:textId="77777777" w:rsidR="003D1F3C" w:rsidRPr="009B1BFD" w:rsidRDefault="003D1F3C" w:rsidP="006A6E8C">
            <w:pPr>
              <w:jc w:val="center"/>
              <w:rPr>
                <w:b/>
                <w:color w:val="FFFFFF" w:themeColor="background1"/>
                <w:sz w:val="28"/>
                <w:szCs w:val="28"/>
              </w:rPr>
            </w:pPr>
            <w:r w:rsidRPr="009B1BFD">
              <w:rPr>
                <w:b/>
                <w:color w:val="FFFFFF" w:themeColor="background1"/>
                <w:sz w:val="28"/>
                <w:szCs w:val="28"/>
              </w:rPr>
              <w:t>Hora llegada</w:t>
            </w:r>
          </w:p>
        </w:tc>
      </w:tr>
      <w:tr w:rsidR="0098482E" w:rsidRPr="003561C7" w14:paraId="6B2F49C3" w14:textId="77777777" w:rsidTr="005A50B1">
        <w:tc>
          <w:tcPr>
            <w:tcW w:w="2014" w:type="dxa"/>
            <w:vAlign w:val="center"/>
          </w:tcPr>
          <w:p w14:paraId="09023350" w14:textId="16C0366A" w:rsidR="0098482E" w:rsidRPr="003561C7" w:rsidRDefault="0098482E" w:rsidP="0098482E">
            <w:pPr>
              <w:jc w:val="center"/>
            </w:pPr>
            <w:r>
              <w:t>Abril 13</w:t>
            </w:r>
          </w:p>
        </w:tc>
        <w:tc>
          <w:tcPr>
            <w:tcW w:w="2014" w:type="dxa"/>
            <w:vAlign w:val="center"/>
          </w:tcPr>
          <w:p w14:paraId="347749E6" w14:textId="77777777" w:rsidR="0098482E" w:rsidRPr="003561C7" w:rsidRDefault="0098482E" w:rsidP="0098482E">
            <w:pPr>
              <w:jc w:val="center"/>
            </w:pPr>
            <w:r w:rsidRPr="003561C7">
              <w:t xml:space="preserve">Bogotá – </w:t>
            </w:r>
            <w:r>
              <w:t>Lima</w:t>
            </w:r>
          </w:p>
        </w:tc>
        <w:tc>
          <w:tcPr>
            <w:tcW w:w="2014" w:type="dxa"/>
          </w:tcPr>
          <w:p w14:paraId="5F5ABB1E" w14:textId="37E4716D" w:rsidR="0098482E" w:rsidRPr="00020CFA" w:rsidRDefault="0098482E" w:rsidP="0098482E">
            <w:pPr>
              <w:jc w:val="center"/>
            </w:pPr>
            <w:r w:rsidRPr="00F272C7">
              <w:t>AV 053</w:t>
            </w:r>
          </w:p>
        </w:tc>
        <w:tc>
          <w:tcPr>
            <w:tcW w:w="2014" w:type="dxa"/>
          </w:tcPr>
          <w:p w14:paraId="36C96170" w14:textId="1F9007FD" w:rsidR="0098482E" w:rsidRPr="00020CFA" w:rsidRDefault="0098482E" w:rsidP="0098482E">
            <w:pPr>
              <w:jc w:val="center"/>
            </w:pPr>
            <w:r w:rsidRPr="00F272C7">
              <w:t>14:35</w:t>
            </w:r>
          </w:p>
        </w:tc>
        <w:tc>
          <w:tcPr>
            <w:tcW w:w="2014" w:type="dxa"/>
          </w:tcPr>
          <w:p w14:paraId="66ABE2F9" w14:textId="55947511" w:rsidR="0098482E" w:rsidRPr="00020CFA" w:rsidRDefault="0098482E" w:rsidP="0098482E">
            <w:pPr>
              <w:jc w:val="center"/>
            </w:pPr>
            <w:r w:rsidRPr="00F272C7">
              <w:t>17:35</w:t>
            </w:r>
          </w:p>
        </w:tc>
      </w:tr>
      <w:tr w:rsidR="0098482E" w:rsidRPr="003561C7" w14:paraId="2EA8C624" w14:textId="77777777" w:rsidTr="005A50B1">
        <w:tc>
          <w:tcPr>
            <w:tcW w:w="2014" w:type="dxa"/>
            <w:vAlign w:val="center"/>
          </w:tcPr>
          <w:p w14:paraId="614EB483" w14:textId="02567A7E" w:rsidR="0098482E" w:rsidRPr="003561C7" w:rsidRDefault="0098482E" w:rsidP="0098482E">
            <w:pPr>
              <w:jc w:val="center"/>
            </w:pPr>
            <w:r>
              <w:t>Abril 19</w:t>
            </w:r>
          </w:p>
        </w:tc>
        <w:tc>
          <w:tcPr>
            <w:tcW w:w="2014" w:type="dxa"/>
            <w:vAlign w:val="center"/>
          </w:tcPr>
          <w:p w14:paraId="236FFB61" w14:textId="36EC6929" w:rsidR="0098482E" w:rsidRPr="003561C7" w:rsidRDefault="0098482E" w:rsidP="0098482E">
            <w:pPr>
              <w:jc w:val="center"/>
            </w:pPr>
            <w:r>
              <w:t>Cusco – Bogotá</w:t>
            </w:r>
          </w:p>
        </w:tc>
        <w:tc>
          <w:tcPr>
            <w:tcW w:w="2014" w:type="dxa"/>
          </w:tcPr>
          <w:p w14:paraId="1A0B8066" w14:textId="529A3504" w:rsidR="0098482E" w:rsidRPr="00020CFA" w:rsidRDefault="0098482E" w:rsidP="0098482E">
            <w:pPr>
              <w:jc w:val="center"/>
            </w:pPr>
            <w:r w:rsidRPr="00F272C7">
              <w:t>AV 104</w:t>
            </w:r>
          </w:p>
        </w:tc>
        <w:tc>
          <w:tcPr>
            <w:tcW w:w="2014" w:type="dxa"/>
          </w:tcPr>
          <w:p w14:paraId="46497975" w14:textId="30101296" w:rsidR="0098482E" w:rsidRPr="00020CFA" w:rsidRDefault="0098482E" w:rsidP="0098482E">
            <w:pPr>
              <w:jc w:val="center"/>
            </w:pPr>
            <w:r w:rsidRPr="00F272C7">
              <w:t>16:30</w:t>
            </w:r>
          </w:p>
        </w:tc>
        <w:tc>
          <w:tcPr>
            <w:tcW w:w="2014" w:type="dxa"/>
          </w:tcPr>
          <w:p w14:paraId="0BC56462" w14:textId="3E12B742" w:rsidR="0098482E" w:rsidRDefault="0098482E" w:rsidP="0098482E">
            <w:pPr>
              <w:jc w:val="center"/>
            </w:pPr>
            <w:r w:rsidRPr="00F272C7">
              <w:t>19:55</w:t>
            </w:r>
          </w:p>
        </w:tc>
      </w:tr>
    </w:tbl>
    <w:p w14:paraId="4913B4D5" w14:textId="77777777" w:rsidR="00625E61" w:rsidRDefault="00625E61" w:rsidP="00625E61">
      <w:pPr>
        <w:pStyle w:val="itinerario"/>
      </w:pPr>
    </w:p>
    <w:p w14:paraId="5C947A6D" w14:textId="77777777" w:rsidR="006246A0" w:rsidRDefault="006246A0" w:rsidP="006246A0">
      <w:pPr>
        <w:pStyle w:val="vinetas"/>
        <w:jc w:val="both"/>
      </w:pPr>
      <w:r w:rsidRPr="00640F75">
        <w:t>Estos itinerarios se publican con los vuelos informados por las aerolíneas, pueden variar si ella así lo determina.</w:t>
      </w:r>
    </w:p>
    <w:p w14:paraId="472983E9" w14:textId="77777777" w:rsidR="006246A0" w:rsidRPr="00F2191E" w:rsidRDefault="006246A0" w:rsidP="006246A0">
      <w:pPr>
        <w:pStyle w:val="vinetas"/>
        <w:jc w:val="both"/>
      </w:pPr>
      <w:r w:rsidRPr="00F2191E">
        <w:t>Puede existir cambio de aerolínea y horario de vuelos</w:t>
      </w:r>
    </w:p>
    <w:p w14:paraId="1EB65318" w14:textId="77777777" w:rsidR="006246A0" w:rsidRPr="00F248C2" w:rsidRDefault="006246A0" w:rsidP="006246A0">
      <w:pPr>
        <w:pStyle w:val="vinetas"/>
        <w:ind w:left="714" w:hanging="357"/>
        <w:jc w:val="both"/>
      </w:pPr>
      <w:bookmarkStart w:id="3"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3"/>
    <w:p w14:paraId="51E2AAB7" w14:textId="77777777" w:rsidR="006A6E8C" w:rsidRDefault="006A6E8C" w:rsidP="006A6E8C">
      <w:pPr>
        <w:pStyle w:val="itinerario"/>
      </w:pPr>
    </w:p>
    <w:p w14:paraId="7FBC083E" w14:textId="77777777" w:rsidR="005A7903" w:rsidRPr="003561C7" w:rsidRDefault="00F713C9" w:rsidP="005A7903">
      <w:pPr>
        <w:pStyle w:val="dias"/>
        <w:rPr>
          <w:color w:val="1F3864"/>
          <w:sz w:val="28"/>
          <w:szCs w:val="28"/>
        </w:rPr>
      </w:pPr>
      <w:r w:rsidRPr="003561C7">
        <w:rPr>
          <w:caps w:val="0"/>
          <w:color w:val="1F3864"/>
          <w:sz w:val="28"/>
          <w:szCs w:val="28"/>
        </w:rPr>
        <w:t>HOTELES PREVISTOS O SIMILARES</w:t>
      </w:r>
    </w:p>
    <w:p w14:paraId="6B952397" w14:textId="77777777" w:rsidR="005A7903" w:rsidRPr="003561C7" w:rsidRDefault="005A7903" w:rsidP="005A7903">
      <w:pPr>
        <w:pStyle w:val="itinerario"/>
      </w:pPr>
    </w:p>
    <w:tbl>
      <w:tblPr>
        <w:tblStyle w:val="Tablaconcuadrcula"/>
        <w:tblW w:w="0" w:type="auto"/>
        <w:tblLook w:val="04A0" w:firstRow="1" w:lastRow="0" w:firstColumn="1" w:lastColumn="0" w:noHBand="0" w:noVBand="1"/>
      </w:tblPr>
      <w:tblGrid>
        <w:gridCol w:w="3356"/>
        <w:gridCol w:w="3357"/>
        <w:gridCol w:w="3357"/>
      </w:tblGrid>
      <w:tr w:rsidR="005A7903" w:rsidRPr="003561C7" w14:paraId="5774581B" w14:textId="77777777" w:rsidTr="008F10DD">
        <w:tc>
          <w:tcPr>
            <w:tcW w:w="3356" w:type="dxa"/>
            <w:shd w:val="clear" w:color="auto" w:fill="1F3864"/>
            <w:vAlign w:val="center"/>
          </w:tcPr>
          <w:p w14:paraId="53833571" w14:textId="77777777" w:rsidR="005A7903" w:rsidRPr="009B1BFD" w:rsidRDefault="005A7903" w:rsidP="008F10DD">
            <w:pPr>
              <w:jc w:val="center"/>
              <w:rPr>
                <w:b/>
                <w:bCs/>
                <w:color w:val="FFFFFF" w:themeColor="background1"/>
                <w:sz w:val="28"/>
                <w:szCs w:val="28"/>
              </w:rPr>
            </w:pPr>
            <w:r w:rsidRPr="009B1BFD">
              <w:rPr>
                <w:b/>
                <w:bCs/>
                <w:color w:val="FFFFFF" w:themeColor="background1"/>
                <w:sz w:val="28"/>
                <w:szCs w:val="28"/>
              </w:rPr>
              <w:t>Ciudad</w:t>
            </w:r>
          </w:p>
        </w:tc>
        <w:tc>
          <w:tcPr>
            <w:tcW w:w="3357" w:type="dxa"/>
            <w:shd w:val="clear" w:color="auto" w:fill="1F3864"/>
            <w:vAlign w:val="center"/>
          </w:tcPr>
          <w:p w14:paraId="6BA604F1" w14:textId="77777777" w:rsidR="005A7903" w:rsidRPr="009B1BFD" w:rsidRDefault="005A7903" w:rsidP="0077375E">
            <w:pPr>
              <w:jc w:val="center"/>
              <w:rPr>
                <w:b/>
                <w:bCs/>
                <w:color w:val="FFFFFF" w:themeColor="background1"/>
                <w:sz w:val="28"/>
                <w:szCs w:val="28"/>
              </w:rPr>
            </w:pPr>
            <w:r w:rsidRPr="009B1BFD">
              <w:rPr>
                <w:b/>
                <w:bCs/>
                <w:color w:val="FFFFFF" w:themeColor="background1"/>
                <w:sz w:val="28"/>
                <w:szCs w:val="28"/>
              </w:rPr>
              <w:t xml:space="preserve">Categoría </w:t>
            </w:r>
            <w:r w:rsidR="0077375E">
              <w:rPr>
                <w:b/>
                <w:bCs/>
                <w:color w:val="FFFFFF" w:themeColor="background1"/>
                <w:sz w:val="28"/>
                <w:szCs w:val="28"/>
              </w:rPr>
              <w:t>Opción 1</w:t>
            </w:r>
          </w:p>
        </w:tc>
        <w:tc>
          <w:tcPr>
            <w:tcW w:w="3357" w:type="dxa"/>
            <w:shd w:val="clear" w:color="auto" w:fill="1F3864"/>
            <w:vAlign w:val="center"/>
          </w:tcPr>
          <w:p w14:paraId="5B188A09" w14:textId="77777777" w:rsidR="005A7903" w:rsidRPr="009B1BFD" w:rsidRDefault="005A7903" w:rsidP="0077375E">
            <w:pPr>
              <w:jc w:val="center"/>
              <w:rPr>
                <w:b/>
                <w:bCs/>
                <w:color w:val="FFFFFF" w:themeColor="background1"/>
                <w:sz w:val="28"/>
                <w:szCs w:val="28"/>
              </w:rPr>
            </w:pPr>
            <w:r w:rsidRPr="009B1BFD">
              <w:rPr>
                <w:b/>
                <w:bCs/>
                <w:color w:val="FFFFFF" w:themeColor="background1"/>
                <w:sz w:val="28"/>
                <w:szCs w:val="28"/>
              </w:rPr>
              <w:t xml:space="preserve">Categoría </w:t>
            </w:r>
            <w:r w:rsidR="0077375E">
              <w:rPr>
                <w:b/>
                <w:bCs/>
                <w:color w:val="FFFFFF" w:themeColor="background1"/>
                <w:sz w:val="28"/>
                <w:szCs w:val="28"/>
              </w:rPr>
              <w:t>Opción 2</w:t>
            </w:r>
          </w:p>
        </w:tc>
      </w:tr>
      <w:tr w:rsidR="008F10DD" w:rsidRPr="003561C7" w14:paraId="2F2DB552" w14:textId="77777777" w:rsidTr="008F10DD">
        <w:tc>
          <w:tcPr>
            <w:tcW w:w="3356" w:type="dxa"/>
            <w:vAlign w:val="center"/>
          </w:tcPr>
          <w:p w14:paraId="2564DFAC" w14:textId="77777777" w:rsidR="008F10DD" w:rsidRPr="00E72BDA" w:rsidRDefault="008F10DD" w:rsidP="008F10DD">
            <w:pPr>
              <w:jc w:val="center"/>
            </w:pPr>
            <w:r w:rsidRPr="00E72BDA">
              <w:t>Lima</w:t>
            </w:r>
          </w:p>
        </w:tc>
        <w:tc>
          <w:tcPr>
            <w:tcW w:w="3357" w:type="dxa"/>
            <w:vAlign w:val="center"/>
          </w:tcPr>
          <w:p w14:paraId="29E5977D" w14:textId="77777777" w:rsidR="008F10DD" w:rsidRPr="0048140B" w:rsidRDefault="008F10DD" w:rsidP="008F10DD">
            <w:pPr>
              <w:jc w:val="center"/>
            </w:pPr>
            <w:r w:rsidRPr="0048140B">
              <w:t>Mercure Ariosto</w:t>
            </w:r>
          </w:p>
        </w:tc>
        <w:tc>
          <w:tcPr>
            <w:tcW w:w="3357" w:type="dxa"/>
            <w:vAlign w:val="center"/>
          </w:tcPr>
          <w:p w14:paraId="67F14D41" w14:textId="453AA2CF" w:rsidR="008F10DD" w:rsidRPr="00332B35" w:rsidRDefault="00D33EF2" w:rsidP="008F10DD">
            <w:pPr>
              <w:jc w:val="center"/>
            </w:pPr>
            <w:r w:rsidRPr="00D33EF2">
              <w:t>Innside By Meliá Lima Miraflores</w:t>
            </w:r>
          </w:p>
        </w:tc>
      </w:tr>
      <w:tr w:rsidR="008F10DD" w:rsidRPr="003561C7" w14:paraId="5F43D2F2" w14:textId="77777777" w:rsidTr="008F10DD">
        <w:tc>
          <w:tcPr>
            <w:tcW w:w="3356" w:type="dxa"/>
            <w:vAlign w:val="center"/>
          </w:tcPr>
          <w:p w14:paraId="0791C430" w14:textId="77777777" w:rsidR="008F10DD" w:rsidRPr="00E72BDA" w:rsidRDefault="008F10DD" w:rsidP="008F10DD">
            <w:pPr>
              <w:jc w:val="center"/>
            </w:pPr>
            <w:r w:rsidRPr="00E72BDA">
              <w:t>Cusco</w:t>
            </w:r>
          </w:p>
        </w:tc>
        <w:tc>
          <w:tcPr>
            <w:tcW w:w="3357" w:type="dxa"/>
            <w:vAlign w:val="center"/>
          </w:tcPr>
          <w:p w14:paraId="7E201E28" w14:textId="77777777" w:rsidR="008F10DD" w:rsidRDefault="008F10DD" w:rsidP="008F10DD">
            <w:pPr>
              <w:jc w:val="center"/>
            </w:pPr>
            <w:r w:rsidRPr="0048140B">
              <w:t>Xima Cusco</w:t>
            </w:r>
          </w:p>
        </w:tc>
        <w:tc>
          <w:tcPr>
            <w:tcW w:w="3357" w:type="dxa"/>
            <w:vAlign w:val="center"/>
          </w:tcPr>
          <w:p w14:paraId="3131D1A1" w14:textId="77777777" w:rsidR="008F10DD" w:rsidRDefault="008F10DD" w:rsidP="008F10DD">
            <w:pPr>
              <w:jc w:val="center"/>
            </w:pPr>
            <w:r w:rsidRPr="00332B35">
              <w:t>Sonesta Hotel Cusco</w:t>
            </w:r>
          </w:p>
        </w:tc>
      </w:tr>
    </w:tbl>
    <w:p w14:paraId="4800765D" w14:textId="77777777" w:rsidR="002E1107" w:rsidRDefault="002E1107" w:rsidP="002E1107">
      <w:pPr>
        <w:pStyle w:val="itinerario"/>
      </w:pPr>
    </w:p>
    <w:p w14:paraId="54C9AF91" w14:textId="512122AF" w:rsidR="009B1BFD" w:rsidRPr="007316E9" w:rsidRDefault="00F713C9" w:rsidP="009B1BFD">
      <w:pPr>
        <w:pStyle w:val="subtitulo1"/>
        <w:jc w:val="both"/>
        <w:rPr>
          <w:color w:val="1F3864"/>
          <w:sz w:val="28"/>
          <w:szCs w:val="28"/>
        </w:rPr>
      </w:pPr>
      <w:r w:rsidRPr="00AE2104">
        <w:rPr>
          <w:color w:val="1F3864"/>
          <w:sz w:val="28"/>
          <w:szCs w:val="28"/>
        </w:rPr>
        <w:t xml:space="preserve">VALOR VISITAS OPCIONALES EN USD POR PERSONA, PAGOS DIRECTAMENTE EN </w:t>
      </w:r>
      <w:r>
        <w:rPr>
          <w:color w:val="1F3864"/>
          <w:sz w:val="28"/>
          <w:szCs w:val="28"/>
        </w:rPr>
        <w:t>DESTINO (BASE 2 PERSONAS)</w:t>
      </w:r>
    </w:p>
    <w:p w14:paraId="58612916" w14:textId="77777777" w:rsidR="005A7903" w:rsidRPr="009F318E" w:rsidRDefault="005A7903" w:rsidP="005A7903">
      <w:pPr>
        <w:pStyle w:val="itinerario"/>
      </w:pPr>
    </w:p>
    <w:tbl>
      <w:tblPr>
        <w:tblStyle w:val="Tablaconcuadrcula"/>
        <w:tblW w:w="0" w:type="auto"/>
        <w:tblLook w:val="04A0" w:firstRow="1" w:lastRow="0" w:firstColumn="1" w:lastColumn="0" w:noHBand="0" w:noVBand="1"/>
      </w:tblPr>
      <w:tblGrid>
        <w:gridCol w:w="1129"/>
        <w:gridCol w:w="6379"/>
        <w:gridCol w:w="1475"/>
        <w:gridCol w:w="1087"/>
      </w:tblGrid>
      <w:tr w:rsidR="008F10DD" w:rsidRPr="00554B1E" w14:paraId="586DF73E" w14:textId="77777777" w:rsidTr="00F85802">
        <w:tc>
          <w:tcPr>
            <w:tcW w:w="1129" w:type="dxa"/>
            <w:shd w:val="clear" w:color="auto" w:fill="1F3864"/>
            <w:vAlign w:val="center"/>
          </w:tcPr>
          <w:p w14:paraId="227221E9" w14:textId="77777777" w:rsidR="008F10DD" w:rsidRPr="00304D5A" w:rsidRDefault="008F10DD" w:rsidP="008F10DD">
            <w:pPr>
              <w:jc w:val="center"/>
              <w:rPr>
                <w:b/>
                <w:color w:val="FFFFFF" w:themeColor="background1"/>
                <w:sz w:val="28"/>
                <w:szCs w:val="28"/>
              </w:rPr>
            </w:pPr>
            <w:r w:rsidRPr="00304D5A">
              <w:rPr>
                <w:b/>
                <w:color w:val="FFFFFF" w:themeColor="background1"/>
                <w:sz w:val="28"/>
                <w:szCs w:val="28"/>
              </w:rPr>
              <w:t>Ciudad</w:t>
            </w:r>
          </w:p>
        </w:tc>
        <w:tc>
          <w:tcPr>
            <w:tcW w:w="6379" w:type="dxa"/>
            <w:shd w:val="clear" w:color="auto" w:fill="1F3864"/>
            <w:vAlign w:val="center"/>
          </w:tcPr>
          <w:p w14:paraId="0F8BB739" w14:textId="77777777" w:rsidR="008F10DD" w:rsidRPr="00304D5A" w:rsidRDefault="008F10DD" w:rsidP="008F10DD">
            <w:pPr>
              <w:jc w:val="center"/>
              <w:rPr>
                <w:b/>
                <w:color w:val="FFFFFF" w:themeColor="background1"/>
                <w:sz w:val="28"/>
                <w:szCs w:val="28"/>
              </w:rPr>
            </w:pPr>
            <w:r w:rsidRPr="00304D5A">
              <w:rPr>
                <w:b/>
                <w:color w:val="FFFFFF" w:themeColor="background1"/>
                <w:sz w:val="28"/>
                <w:szCs w:val="28"/>
              </w:rPr>
              <w:t>Visita</w:t>
            </w:r>
          </w:p>
        </w:tc>
        <w:tc>
          <w:tcPr>
            <w:tcW w:w="1475" w:type="dxa"/>
            <w:shd w:val="clear" w:color="auto" w:fill="1F3864"/>
            <w:vAlign w:val="center"/>
          </w:tcPr>
          <w:p w14:paraId="7E00B56F" w14:textId="3FF6F96E" w:rsidR="008F10DD" w:rsidRPr="00304D5A" w:rsidRDefault="00ED56DB" w:rsidP="008F10DD">
            <w:pPr>
              <w:jc w:val="center"/>
              <w:rPr>
                <w:b/>
                <w:color w:val="FFFFFF" w:themeColor="background1"/>
                <w:sz w:val="28"/>
                <w:szCs w:val="28"/>
              </w:rPr>
            </w:pPr>
            <w:r>
              <w:rPr>
                <w:b/>
                <w:color w:val="FFFFFF" w:themeColor="background1"/>
                <w:sz w:val="28"/>
                <w:szCs w:val="28"/>
              </w:rPr>
              <w:t>Duración</w:t>
            </w:r>
          </w:p>
        </w:tc>
        <w:tc>
          <w:tcPr>
            <w:tcW w:w="1087" w:type="dxa"/>
            <w:shd w:val="clear" w:color="auto" w:fill="1F3864"/>
            <w:vAlign w:val="center"/>
          </w:tcPr>
          <w:p w14:paraId="7C3D5836" w14:textId="77777777" w:rsidR="008F10DD" w:rsidRPr="00304D5A" w:rsidRDefault="008F10DD" w:rsidP="008F10DD">
            <w:pPr>
              <w:jc w:val="center"/>
              <w:rPr>
                <w:b/>
                <w:color w:val="FFFFFF" w:themeColor="background1"/>
                <w:sz w:val="28"/>
                <w:szCs w:val="28"/>
              </w:rPr>
            </w:pPr>
            <w:r w:rsidRPr="00304D5A">
              <w:rPr>
                <w:b/>
                <w:color w:val="FFFFFF" w:themeColor="background1"/>
                <w:sz w:val="28"/>
                <w:szCs w:val="28"/>
              </w:rPr>
              <w:t>Valor</w:t>
            </w:r>
          </w:p>
        </w:tc>
      </w:tr>
      <w:tr w:rsidR="002E1107" w:rsidRPr="00554B1E" w14:paraId="6535F079" w14:textId="77777777" w:rsidTr="00F85802">
        <w:tc>
          <w:tcPr>
            <w:tcW w:w="1129" w:type="dxa"/>
            <w:vAlign w:val="center"/>
          </w:tcPr>
          <w:p w14:paraId="0DB2E775" w14:textId="77777777" w:rsidR="002E1107" w:rsidRPr="00304D5A" w:rsidRDefault="002E1107" w:rsidP="002E1107">
            <w:pPr>
              <w:jc w:val="center"/>
              <w:rPr>
                <w:rFonts w:cs="Calibri"/>
              </w:rPr>
            </w:pPr>
            <w:r w:rsidRPr="00304D5A">
              <w:rPr>
                <w:rFonts w:cs="Calibri"/>
              </w:rPr>
              <w:t>Lima</w:t>
            </w:r>
          </w:p>
        </w:tc>
        <w:tc>
          <w:tcPr>
            <w:tcW w:w="6379" w:type="dxa"/>
            <w:vAlign w:val="center"/>
          </w:tcPr>
          <w:p w14:paraId="2366367E" w14:textId="6CAFD7E5" w:rsidR="002E1107" w:rsidRPr="00304D5A" w:rsidRDefault="00ED56DB" w:rsidP="002E1107">
            <w:pPr>
              <w:jc w:val="center"/>
              <w:rPr>
                <w:rFonts w:cs="Calibri"/>
              </w:rPr>
            </w:pPr>
            <w:r w:rsidRPr="00ED56DB">
              <w:rPr>
                <w:rFonts w:cs="Calibri"/>
              </w:rPr>
              <w:t>Visita de medio día a Barranco y Pachacamac</w:t>
            </w:r>
            <w:r w:rsidR="00F85802">
              <w:rPr>
                <w:rFonts w:cs="Calibri"/>
              </w:rPr>
              <w:t>.</w:t>
            </w:r>
          </w:p>
        </w:tc>
        <w:tc>
          <w:tcPr>
            <w:tcW w:w="1475" w:type="dxa"/>
            <w:vAlign w:val="center"/>
          </w:tcPr>
          <w:p w14:paraId="23454216" w14:textId="1CF0E40D" w:rsidR="002E1107" w:rsidRPr="00304D5A" w:rsidRDefault="00ED56DB" w:rsidP="002E1107">
            <w:pPr>
              <w:jc w:val="center"/>
              <w:rPr>
                <w:rFonts w:cs="Calibri"/>
              </w:rPr>
            </w:pPr>
            <w:r>
              <w:rPr>
                <w:rFonts w:cs="Calibri"/>
              </w:rPr>
              <w:t>Medio día</w:t>
            </w:r>
          </w:p>
        </w:tc>
        <w:tc>
          <w:tcPr>
            <w:tcW w:w="1087" w:type="dxa"/>
            <w:vAlign w:val="center"/>
          </w:tcPr>
          <w:p w14:paraId="33051651" w14:textId="343D86F8" w:rsidR="002E1107" w:rsidRPr="00304D5A" w:rsidRDefault="00ED56DB" w:rsidP="002E1107">
            <w:pPr>
              <w:jc w:val="center"/>
              <w:rPr>
                <w:rFonts w:cs="Calibri"/>
              </w:rPr>
            </w:pPr>
            <w:r>
              <w:rPr>
                <w:rFonts w:cs="Calibri"/>
              </w:rPr>
              <w:t>35</w:t>
            </w:r>
          </w:p>
        </w:tc>
      </w:tr>
      <w:tr w:rsidR="00BA6BF3" w:rsidRPr="00554B1E" w14:paraId="63CEE93D" w14:textId="77777777" w:rsidTr="00F85802">
        <w:tc>
          <w:tcPr>
            <w:tcW w:w="1129" w:type="dxa"/>
            <w:vAlign w:val="center"/>
          </w:tcPr>
          <w:p w14:paraId="3CF36B1E" w14:textId="05916469" w:rsidR="00BA6BF3" w:rsidRPr="00304D5A" w:rsidRDefault="00BA6BF3" w:rsidP="002E1107">
            <w:pPr>
              <w:jc w:val="center"/>
              <w:rPr>
                <w:rFonts w:cs="Calibri"/>
              </w:rPr>
            </w:pPr>
            <w:r>
              <w:rPr>
                <w:rFonts w:cs="Calibri"/>
              </w:rPr>
              <w:t>Lima</w:t>
            </w:r>
          </w:p>
        </w:tc>
        <w:tc>
          <w:tcPr>
            <w:tcW w:w="6379" w:type="dxa"/>
            <w:vAlign w:val="center"/>
          </w:tcPr>
          <w:p w14:paraId="61612B86" w14:textId="124B4557" w:rsidR="00BA6BF3" w:rsidRPr="00BA6BF3" w:rsidRDefault="00ED56DB" w:rsidP="002E1107">
            <w:pPr>
              <w:jc w:val="center"/>
              <w:rPr>
                <w:rFonts w:cs="Calibri"/>
              </w:rPr>
            </w:pPr>
            <w:r w:rsidRPr="00ED56DB">
              <w:rPr>
                <w:rFonts w:cs="Calibri"/>
              </w:rPr>
              <w:t>Visita nocturna al Circuito Mágico de las Aguas</w:t>
            </w:r>
            <w:r w:rsidR="00F85802">
              <w:rPr>
                <w:rFonts w:cs="Calibri"/>
              </w:rPr>
              <w:t>.</w:t>
            </w:r>
          </w:p>
        </w:tc>
        <w:tc>
          <w:tcPr>
            <w:tcW w:w="1475" w:type="dxa"/>
            <w:vAlign w:val="center"/>
          </w:tcPr>
          <w:p w14:paraId="67CF9469" w14:textId="406907D2" w:rsidR="00BA6BF3" w:rsidRDefault="00ED56DB" w:rsidP="002E1107">
            <w:pPr>
              <w:jc w:val="center"/>
              <w:rPr>
                <w:rFonts w:cs="Calibri"/>
              </w:rPr>
            </w:pPr>
            <w:r>
              <w:rPr>
                <w:rFonts w:cs="Calibri"/>
              </w:rPr>
              <w:t>Nocturno</w:t>
            </w:r>
          </w:p>
        </w:tc>
        <w:tc>
          <w:tcPr>
            <w:tcW w:w="1087" w:type="dxa"/>
            <w:vAlign w:val="center"/>
          </w:tcPr>
          <w:p w14:paraId="217D6D18" w14:textId="52D911B2" w:rsidR="00BA6BF3" w:rsidRPr="00304D5A" w:rsidRDefault="00ED56DB" w:rsidP="002E1107">
            <w:pPr>
              <w:jc w:val="center"/>
              <w:rPr>
                <w:rFonts w:cs="Calibri"/>
              </w:rPr>
            </w:pPr>
            <w:r>
              <w:rPr>
                <w:rFonts w:cs="Calibri"/>
              </w:rPr>
              <w:t>35</w:t>
            </w:r>
          </w:p>
        </w:tc>
      </w:tr>
      <w:tr w:rsidR="00ED56DB" w:rsidRPr="00554B1E" w14:paraId="2680D306" w14:textId="77777777" w:rsidTr="00F85802">
        <w:tc>
          <w:tcPr>
            <w:tcW w:w="1129" w:type="dxa"/>
            <w:vAlign w:val="center"/>
          </w:tcPr>
          <w:p w14:paraId="38F84E7D" w14:textId="2D479C39" w:rsidR="00ED56DB" w:rsidRDefault="00ED56DB" w:rsidP="00ED56DB">
            <w:pPr>
              <w:jc w:val="center"/>
              <w:rPr>
                <w:rFonts w:cs="Calibri"/>
              </w:rPr>
            </w:pPr>
            <w:r w:rsidRPr="000A1542">
              <w:rPr>
                <w:rFonts w:cs="Calibri"/>
              </w:rPr>
              <w:t>Lima</w:t>
            </w:r>
          </w:p>
        </w:tc>
        <w:tc>
          <w:tcPr>
            <w:tcW w:w="6379" w:type="dxa"/>
            <w:vAlign w:val="center"/>
          </w:tcPr>
          <w:p w14:paraId="28E7E508" w14:textId="58CE90ED" w:rsidR="00ED56DB" w:rsidRPr="00ED56DB" w:rsidRDefault="00ED56DB" w:rsidP="00ED56DB">
            <w:pPr>
              <w:jc w:val="center"/>
              <w:rPr>
                <w:rFonts w:cs="Calibri"/>
              </w:rPr>
            </w:pPr>
            <w:r w:rsidRPr="00ED56DB">
              <w:rPr>
                <w:rFonts w:cs="Calibri"/>
              </w:rPr>
              <w:t>Excursión de día completo a la ciudad de Ica</w:t>
            </w:r>
            <w:r w:rsidR="00F85802">
              <w:rPr>
                <w:rFonts w:cs="Calibri"/>
              </w:rPr>
              <w:t>.</w:t>
            </w:r>
            <w:r w:rsidR="00B22C9F">
              <w:rPr>
                <w:rFonts w:cs="Calibri"/>
              </w:rPr>
              <w:t xml:space="preserve"> Incluye almuerzo (sin bebidas)</w:t>
            </w:r>
          </w:p>
        </w:tc>
        <w:tc>
          <w:tcPr>
            <w:tcW w:w="1475" w:type="dxa"/>
            <w:vAlign w:val="center"/>
          </w:tcPr>
          <w:p w14:paraId="634A32A7" w14:textId="4184CF07" w:rsidR="00ED56DB" w:rsidRDefault="00ED56DB" w:rsidP="00ED56DB">
            <w:pPr>
              <w:jc w:val="center"/>
              <w:rPr>
                <w:rFonts w:cs="Calibri"/>
              </w:rPr>
            </w:pPr>
            <w:r>
              <w:rPr>
                <w:rFonts w:cs="Calibri"/>
              </w:rPr>
              <w:t>Día completo</w:t>
            </w:r>
          </w:p>
        </w:tc>
        <w:tc>
          <w:tcPr>
            <w:tcW w:w="1087" w:type="dxa"/>
            <w:vAlign w:val="center"/>
          </w:tcPr>
          <w:p w14:paraId="30862D33" w14:textId="0A53DAD7" w:rsidR="00ED56DB" w:rsidRPr="00304D5A" w:rsidRDefault="00ED56DB" w:rsidP="00ED56DB">
            <w:pPr>
              <w:jc w:val="center"/>
              <w:rPr>
                <w:rFonts w:cs="Calibri"/>
              </w:rPr>
            </w:pPr>
            <w:r>
              <w:rPr>
                <w:rFonts w:cs="Calibri"/>
              </w:rPr>
              <w:t>180</w:t>
            </w:r>
          </w:p>
        </w:tc>
      </w:tr>
      <w:tr w:rsidR="00ED56DB" w:rsidRPr="00554B1E" w14:paraId="26F799C1" w14:textId="77777777" w:rsidTr="00F85802">
        <w:tc>
          <w:tcPr>
            <w:tcW w:w="1129" w:type="dxa"/>
            <w:vAlign w:val="center"/>
          </w:tcPr>
          <w:p w14:paraId="43E40719" w14:textId="2F40F2CD" w:rsidR="00ED56DB" w:rsidRDefault="00ED56DB" w:rsidP="00ED56DB">
            <w:pPr>
              <w:jc w:val="center"/>
              <w:rPr>
                <w:rFonts w:cs="Calibri"/>
              </w:rPr>
            </w:pPr>
            <w:r w:rsidRPr="000A1542">
              <w:rPr>
                <w:rFonts w:cs="Calibri"/>
              </w:rPr>
              <w:t>Lima</w:t>
            </w:r>
          </w:p>
        </w:tc>
        <w:tc>
          <w:tcPr>
            <w:tcW w:w="6379" w:type="dxa"/>
            <w:vAlign w:val="center"/>
          </w:tcPr>
          <w:p w14:paraId="1DF127D2" w14:textId="750A1FFF" w:rsidR="00ED56DB" w:rsidRPr="00ED56DB" w:rsidRDefault="00ED56DB" w:rsidP="00ED56DB">
            <w:pPr>
              <w:jc w:val="center"/>
              <w:rPr>
                <w:rFonts w:cs="Calibri"/>
              </w:rPr>
            </w:pPr>
            <w:r w:rsidRPr="00ED56DB">
              <w:rPr>
                <w:rFonts w:cs="Calibri"/>
              </w:rPr>
              <w:t>Excursión en areneros por las dunas de la Huacachina</w:t>
            </w:r>
            <w:r w:rsidR="00F85802">
              <w:rPr>
                <w:rFonts w:cs="Calibri"/>
              </w:rPr>
              <w:t>.</w:t>
            </w:r>
          </w:p>
        </w:tc>
        <w:tc>
          <w:tcPr>
            <w:tcW w:w="1475" w:type="dxa"/>
            <w:vAlign w:val="center"/>
          </w:tcPr>
          <w:p w14:paraId="47915FAE" w14:textId="645B62AE" w:rsidR="00ED56DB" w:rsidRDefault="00A016CB" w:rsidP="00ED56DB">
            <w:pPr>
              <w:jc w:val="center"/>
              <w:rPr>
                <w:rFonts w:cs="Calibri"/>
              </w:rPr>
            </w:pPr>
            <w:r>
              <w:rPr>
                <w:rFonts w:cs="Calibri"/>
              </w:rPr>
              <w:t>45 minutos</w:t>
            </w:r>
          </w:p>
        </w:tc>
        <w:tc>
          <w:tcPr>
            <w:tcW w:w="1087" w:type="dxa"/>
            <w:vAlign w:val="center"/>
          </w:tcPr>
          <w:p w14:paraId="2F107F7D" w14:textId="4F3E4D61" w:rsidR="00ED56DB" w:rsidRPr="00304D5A" w:rsidRDefault="00ED56DB" w:rsidP="00ED56DB">
            <w:pPr>
              <w:jc w:val="center"/>
              <w:rPr>
                <w:rFonts w:cs="Calibri"/>
              </w:rPr>
            </w:pPr>
            <w:r>
              <w:rPr>
                <w:rFonts w:cs="Calibri"/>
              </w:rPr>
              <w:t>70</w:t>
            </w:r>
          </w:p>
        </w:tc>
      </w:tr>
      <w:tr w:rsidR="008F10DD" w:rsidRPr="00554B1E" w14:paraId="68E7BBA4" w14:textId="77777777" w:rsidTr="00F85802">
        <w:tc>
          <w:tcPr>
            <w:tcW w:w="1129" w:type="dxa"/>
            <w:vAlign w:val="center"/>
          </w:tcPr>
          <w:p w14:paraId="615743FF" w14:textId="77777777" w:rsidR="008F10DD" w:rsidRPr="00304D5A" w:rsidRDefault="00304D5A" w:rsidP="008F10DD">
            <w:pPr>
              <w:jc w:val="center"/>
              <w:rPr>
                <w:rFonts w:cs="Calibri"/>
                <w:caps/>
              </w:rPr>
            </w:pPr>
            <w:r w:rsidRPr="00304D5A">
              <w:rPr>
                <w:rFonts w:cs="Calibri"/>
              </w:rPr>
              <w:t xml:space="preserve">Cusco </w:t>
            </w:r>
          </w:p>
        </w:tc>
        <w:tc>
          <w:tcPr>
            <w:tcW w:w="6379" w:type="dxa"/>
            <w:vAlign w:val="center"/>
          </w:tcPr>
          <w:p w14:paraId="6BD87902" w14:textId="30FA5C5C" w:rsidR="008F10DD" w:rsidRPr="00304D5A" w:rsidRDefault="00ED56DB" w:rsidP="008F10DD">
            <w:pPr>
              <w:jc w:val="center"/>
              <w:rPr>
                <w:rFonts w:cs="Calibri"/>
              </w:rPr>
            </w:pPr>
            <w:r w:rsidRPr="00ED56DB">
              <w:rPr>
                <w:rFonts w:cs="Calibri"/>
              </w:rPr>
              <w:t>Excursión de medio día a Moray y Maras, con ingresos</w:t>
            </w:r>
            <w:r w:rsidR="00F85802">
              <w:rPr>
                <w:rFonts w:cs="Calibri"/>
              </w:rPr>
              <w:t>.</w:t>
            </w:r>
          </w:p>
        </w:tc>
        <w:tc>
          <w:tcPr>
            <w:tcW w:w="1475" w:type="dxa"/>
            <w:vAlign w:val="center"/>
          </w:tcPr>
          <w:p w14:paraId="2985A814" w14:textId="0F8EEF25" w:rsidR="007C7C01" w:rsidRPr="00304D5A" w:rsidRDefault="00ED56DB" w:rsidP="00304D5A">
            <w:pPr>
              <w:jc w:val="center"/>
              <w:rPr>
                <w:rFonts w:cs="Calibri"/>
              </w:rPr>
            </w:pPr>
            <w:r>
              <w:rPr>
                <w:rFonts w:cs="Calibri"/>
              </w:rPr>
              <w:t>Medió día</w:t>
            </w:r>
          </w:p>
        </w:tc>
        <w:tc>
          <w:tcPr>
            <w:tcW w:w="1087" w:type="dxa"/>
            <w:vAlign w:val="center"/>
          </w:tcPr>
          <w:p w14:paraId="078DE06F" w14:textId="0B1D3CD1" w:rsidR="008F10DD" w:rsidRPr="00304D5A" w:rsidRDefault="00ED56DB" w:rsidP="008F10DD">
            <w:pPr>
              <w:jc w:val="center"/>
              <w:rPr>
                <w:rFonts w:cs="Calibri"/>
              </w:rPr>
            </w:pPr>
            <w:r>
              <w:rPr>
                <w:rFonts w:cs="Calibri"/>
              </w:rPr>
              <w:t>60</w:t>
            </w:r>
          </w:p>
        </w:tc>
      </w:tr>
      <w:tr w:rsidR="008F10DD" w:rsidRPr="00554B1E" w14:paraId="7DFDE54F" w14:textId="77777777" w:rsidTr="00F85802">
        <w:tc>
          <w:tcPr>
            <w:tcW w:w="1129" w:type="dxa"/>
            <w:vAlign w:val="center"/>
          </w:tcPr>
          <w:p w14:paraId="1D16810F" w14:textId="77777777" w:rsidR="008F10DD" w:rsidRPr="00304D5A" w:rsidRDefault="00304D5A" w:rsidP="008F10DD">
            <w:pPr>
              <w:jc w:val="center"/>
              <w:rPr>
                <w:rFonts w:cs="Calibri"/>
              </w:rPr>
            </w:pPr>
            <w:r w:rsidRPr="00304D5A">
              <w:rPr>
                <w:rFonts w:cs="Calibri"/>
              </w:rPr>
              <w:t>Cusco</w:t>
            </w:r>
          </w:p>
        </w:tc>
        <w:tc>
          <w:tcPr>
            <w:tcW w:w="6379" w:type="dxa"/>
            <w:vAlign w:val="center"/>
          </w:tcPr>
          <w:p w14:paraId="0361E74E" w14:textId="58B886EA" w:rsidR="008F10DD" w:rsidRPr="00304D5A" w:rsidRDefault="00ED56DB" w:rsidP="008F10DD">
            <w:pPr>
              <w:jc w:val="center"/>
              <w:rPr>
                <w:rFonts w:cs="Calibri"/>
              </w:rPr>
            </w:pPr>
            <w:r w:rsidRPr="00ED56DB">
              <w:rPr>
                <w:rFonts w:cs="Calibri"/>
              </w:rPr>
              <w:t>Caminata compartida de día completo a Vinicunca (Montaña de 7 colores</w:t>
            </w:r>
            <w:r>
              <w:rPr>
                <w:rFonts w:cs="Calibri"/>
              </w:rPr>
              <w:t>)</w:t>
            </w:r>
            <w:r w:rsidR="00F85802">
              <w:rPr>
                <w:rFonts w:cs="Calibri"/>
              </w:rPr>
              <w:t>. Desayuno y almuerzo (sin bebidas) en Cusipata.</w:t>
            </w:r>
          </w:p>
        </w:tc>
        <w:tc>
          <w:tcPr>
            <w:tcW w:w="1475" w:type="dxa"/>
            <w:vAlign w:val="center"/>
          </w:tcPr>
          <w:p w14:paraId="5CC6D4D7" w14:textId="4D617A26" w:rsidR="008F10DD" w:rsidRPr="00304D5A" w:rsidRDefault="00ED56DB" w:rsidP="007C7C01">
            <w:pPr>
              <w:jc w:val="center"/>
              <w:rPr>
                <w:rFonts w:cs="Calibri"/>
              </w:rPr>
            </w:pPr>
            <w:r>
              <w:rPr>
                <w:rFonts w:cs="Calibri"/>
              </w:rPr>
              <w:t>Día completo</w:t>
            </w:r>
          </w:p>
        </w:tc>
        <w:tc>
          <w:tcPr>
            <w:tcW w:w="1087" w:type="dxa"/>
            <w:vAlign w:val="center"/>
          </w:tcPr>
          <w:p w14:paraId="52E0327E" w14:textId="18F80CFC" w:rsidR="008F10DD" w:rsidRPr="00304D5A" w:rsidRDefault="00ED56DB" w:rsidP="008F10DD">
            <w:pPr>
              <w:jc w:val="center"/>
              <w:rPr>
                <w:rFonts w:cs="Calibri"/>
              </w:rPr>
            </w:pPr>
            <w:r>
              <w:rPr>
                <w:rFonts w:cs="Calibri"/>
              </w:rPr>
              <w:t>95</w:t>
            </w:r>
          </w:p>
        </w:tc>
      </w:tr>
      <w:tr w:rsidR="00ED56DB" w:rsidRPr="00554B1E" w14:paraId="7463F100" w14:textId="77777777" w:rsidTr="00F85802">
        <w:tc>
          <w:tcPr>
            <w:tcW w:w="1129" w:type="dxa"/>
            <w:vAlign w:val="center"/>
          </w:tcPr>
          <w:p w14:paraId="4A620224" w14:textId="4B8C2B15" w:rsidR="00ED56DB" w:rsidRPr="00304D5A" w:rsidRDefault="00ED56DB" w:rsidP="00ED56DB">
            <w:pPr>
              <w:jc w:val="center"/>
              <w:rPr>
                <w:rFonts w:cs="Calibri"/>
              </w:rPr>
            </w:pPr>
            <w:r w:rsidRPr="00AB1370">
              <w:t xml:space="preserve">Cusco </w:t>
            </w:r>
          </w:p>
        </w:tc>
        <w:tc>
          <w:tcPr>
            <w:tcW w:w="6379" w:type="dxa"/>
            <w:vAlign w:val="center"/>
          </w:tcPr>
          <w:p w14:paraId="2CF8F938" w14:textId="78E89657" w:rsidR="00ED56DB" w:rsidRPr="00ED56DB" w:rsidRDefault="00ED56DB" w:rsidP="00ED56DB">
            <w:pPr>
              <w:jc w:val="center"/>
              <w:rPr>
                <w:rFonts w:cs="Calibri"/>
              </w:rPr>
            </w:pPr>
            <w:r w:rsidRPr="00ED56DB">
              <w:rPr>
                <w:rFonts w:cs="Calibri"/>
              </w:rPr>
              <w:t>Caminata de día de completo a la montaña Palcoyo</w:t>
            </w:r>
            <w:r w:rsidR="00F85802">
              <w:rPr>
                <w:rFonts w:cs="Calibri"/>
              </w:rPr>
              <w:t>. Incluye almuerzo tipo picnic.</w:t>
            </w:r>
          </w:p>
        </w:tc>
        <w:tc>
          <w:tcPr>
            <w:tcW w:w="1475" w:type="dxa"/>
            <w:vAlign w:val="center"/>
          </w:tcPr>
          <w:p w14:paraId="667DA086" w14:textId="1F9336E8" w:rsidR="00ED56DB" w:rsidRDefault="00ED56DB" w:rsidP="00ED56DB">
            <w:pPr>
              <w:jc w:val="center"/>
              <w:rPr>
                <w:rFonts w:cs="Calibri"/>
              </w:rPr>
            </w:pPr>
            <w:r w:rsidRPr="00D40827">
              <w:rPr>
                <w:rFonts w:cs="Calibri"/>
              </w:rPr>
              <w:t>Día completo</w:t>
            </w:r>
          </w:p>
        </w:tc>
        <w:tc>
          <w:tcPr>
            <w:tcW w:w="1087" w:type="dxa"/>
            <w:vAlign w:val="center"/>
          </w:tcPr>
          <w:p w14:paraId="7C8423F2" w14:textId="1555E72F" w:rsidR="00ED56DB" w:rsidRPr="00304D5A" w:rsidRDefault="00ED56DB" w:rsidP="00ED56DB">
            <w:pPr>
              <w:jc w:val="center"/>
              <w:rPr>
                <w:rFonts w:cs="Calibri"/>
              </w:rPr>
            </w:pPr>
            <w:r>
              <w:rPr>
                <w:rFonts w:cs="Calibri"/>
              </w:rPr>
              <w:t>125</w:t>
            </w:r>
          </w:p>
        </w:tc>
      </w:tr>
      <w:tr w:rsidR="00ED56DB" w:rsidRPr="00554B1E" w14:paraId="2C187F9D" w14:textId="77777777" w:rsidTr="00F85802">
        <w:tc>
          <w:tcPr>
            <w:tcW w:w="1129" w:type="dxa"/>
            <w:vAlign w:val="center"/>
          </w:tcPr>
          <w:p w14:paraId="39217108" w14:textId="5B5DA74F" w:rsidR="00ED56DB" w:rsidRPr="00304D5A" w:rsidRDefault="00ED56DB" w:rsidP="00ED56DB">
            <w:pPr>
              <w:jc w:val="center"/>
              <w:rPr>
                <w:rFonts w:cs="Calibri"/>
              </w:rPr>
            </w:pPr>
            <w:r w:rsidRPr="00AB1370">
              <w:t>Cusco</w:t>
            </w:r>
          </w:p>
        </w:tc>
        <w:tc>
          <w:tcPr>
            <w:tcW w:w="6379" w:type="dxa"/>
            <w:vAlign w:val="center"/>
          </w:tcPr>
          <w:p w14:paraId="52FA0643" w14:textId="2F1F4E1F" w:rsidR="00ED56DB" w:rsidRPr="00ED56DB" w:rsidRDefault="00ED56DB" w:rsidP="00ED56DB">
            <w:pPr>
              <w:jc w:val="center"/>
              <w:rPr>
                <w:rFonts w:cs="Calibri"/>
              </w:rPr>
            </w:pPr>
            <w:r w:rsidRPr="00ED56DB">
              <w:rPr>
                <w:rFonts w:cs="Calibri"/>
              </w:rPr>
              <w:t>Caminata compartida de día completo a Laguna Humantay</w:t>
            </w:r>
            <w:r>
              <w:rPr>
                <w:rFonts w:cs="Calibri"/>
              </w:rPr>
              <w:t xml:space="preserve">. Incluye almuerzo </w:t>
            </w:r>
            <w:r w:rsidR="004D1615">
              <w:rPr>
                <w:rFonts w:cs="Calibri"/>
              </w:rPr>
              <w:t>tipo picnic</w:t>
            </w:r>
            <w:r>
              <w:rPr>
                <w:rFonts w:cs="Calibri"/>
              </w:rPr>
              <w:t>.</w:t>
            </w:r>
          </w:p>
        </w:tc>
        <w:tc>
          <w:tcPr>
            <w:tcW w:w="1475" w:type="dxa"/>
            <w:vAlign w:val="center"/>
          </w:tcPr>
          <w:p w14:paraId="5CCF27AF" w14:textId="6DAE33A7" w:rsidR="00ED56DB" w:rsidRDefault="00ED56DB" w:rsidP="00ED56DB">
            <w:pPr>
              <w:jc w:val="center"/>
              <w:rPr>
                <w:rFonts w:cs="Calibri"/>
              </w:rPr>
            </w:pPr>
            <w:r w:rsidRPr="00D40827">
              <w:rPr>
                <w:rFonts w:cs="Calibri"/>
              </w:rPr>
              <w:t>Día completo</w:t>
            </w:r>
          </w:p>
        </w:tc>
        <w:tc>
          <w:tcPr>
            <w:tcW w:w="1087" w:type="dxa"/>
            <w:vAlign w:val="center"/>
          </w:tcPr>
          <w:p w14:paraId="12323B45" w14:textId="07CC3664" w:rsidR="00ED56DB" w:rsidRPr="00304D5A" w:rsidRDefault="00ED56DB" w:rsidP="00ED56DB">
            <w:pPr>
              <w:jc w:val="center"/>
              <w:rPr>
                <w:rFonts w:cs="Calibri"/>
              </w:rPr>
            </w:pPr>
            <w:r>
              <w:rPr>
                <w:rFonts w:cs="Calibri"/>
              </w:rPr>
              <w:t>110</w:t>
            </w:r>
          </w:p>
        </w:tc>
      </w:tr>
    </w:tbl>
    <w:p w14:paraId="10530A3A" w14:textId="77777777" w:rsidR="005A7903" w:rsidRDefault="005A7903" w:rsidP="005A7903">
      <w:pPr>
        <w:pStyle w:val="itinerario"/>
      </w:pPr>
    </w:p>
    <w:p w14:paraId="4488083F" w14:textId="77777777" w:rsidR="00DF536C" w:rsidRDefault="00DF536C" w:rsidP="00792F89">
      <w:pPr>
        <w:pStyle w:val="itinerario"/>
      </w:pPr>
      <w:r w:rsidRPr="009A2537">
        <w:t xml:space="preserve">Los opcionales indicados, no son de carácter obligatorio. Sin embargo, si el pasajero desea comprar alguna de estas excursiones, estas serán ofrecidas directamente por el guía en destino. Se recomienda comprarlos a nuestro </w:t>
      </w:r>
      <w:r w:rsidRPr="009A2537">
        <w:lastRenderedPageBreak/>
        <w:t>operador. Los horarios establecidos en el programa pueden variar, ya que el guía</w:t>
      </w:r>
      <w:r>
        <w:t>,</w:t>
      </w:r>
      <w:r w:rsidRPr="009A2537">
        <w:t xml:space="preserve"> por motivos logísticos u operacionales, los puede modificar. Si los pasajeros adquieren las excursiones por otro medio, no nos haremos responsables por la pérdida de los servicios contratados.</w:t>
      </w:r>
    </w:p>
    <w:p w14:paraId="48BE6822" w14:textId="77777777" w:rsidR="0064050F" w:rsidRDefault="0064050F" w:rsidP="0064050F">
      <w:pPr>
        <w:pStyle w:val="itinerario"/>
      </w:pPr>
    </w:p>
    <w:p w14:paraId="4FBF8D48" w14:textId="77777777" w:rsidR="006A6E8C" w:rsidRPr="006A6E8C" w:rsidRDefault="00F713C9" w:rsidP="006A6E8C">
      <w:pPr>
        <w:pStyle w:val="dias"/>
        <w:rPr>
          <w:sz w:val="28"/>
          <w:szCs w:val="28"/>
        </w:rPr>
      </w:pPr>
      <w:r w:rsidRPr="006A6E8C">
        <w:rPr>
          <w:caps w:val="0"/>
          <w:color w:val="1F3864"/>
          <w:sz w:val="28"/>
          <w:szCs w:val="28"/>
        </w:rPr>
        <w:t>TARJETA DE ASISTENCIA</w:t>
      </w:r>
    </w:p>
    <w:p w14:paraId="029BD249" w14:textId="77777777" w:rsidR="009B1BFD" w:rsidRDefault="009B1BFD" w:rsidP="009B1BF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p>
    <w:p w14:paraId="2EDEE6CE" w14:textId="77777777" w:rsidR="0051153D" w:rsidRPr="0051153D" w:rsidRDefault="0051153D" w:rsidP="0051153D">
      <w:pPr>
        <w:pStyle w:val="itinerario"/>
      </w:pPr>
    </w:p>
    <w:p w14:paraId="38492DBA" w14:textId="77777777" w:rsidR="0062787C" w:rsidRPr="00744E6E" w:rsidRDefault="00F713C9" w:rsidP="0062787C">
      <w:pPr>
        <w:pStyle w:val="dias"/>
        <w:rPr>
          <w:color w:val="1F3864"/>
          <w:sz w:val="28"/>
          <w:szCs w:val="28"/>
        </w:rPr>
      </w:pPr>
      <w:r w:rsidRPr="00744E6E">
        <w:rPr>
          <w:caps w:val="0"/>
          <w:color w:val="1F3864"/>
          <w:sz w:val="28"/>
          <w:szCs w:val="28"/>
        </w:rPr>
        <w:t>REGLAMENTO DE INGRESO A SITIOS ARQUEOLÓGICOS DEL CUSCO</w:t>
      </w:r>
    </w:p>
    <w:p w14:paraId="6A6C0E96" w14:textId="77777777" w:rsidR="0062787C" w:rsidRDefault="0062787C" w:rsidP="0062787C">
      <w:pPr>
        <w:pStyle w:val="vinetas"/>
        <w:jc w:val="both"/>
      </w:pPr>
      <w:r>
        <w:t>Todo turista extranjero deberá presentar su pasaporte original o copia del mismo al ingreso de cada sitio turístico.</w:t>
      </w:r>
    </w:p>
    <w:p w14:paraId="4E787E69" w14:textId="77777777" w:rsidR="0062787C" w:rsidRDefault="0062787C" w:rsidP="0062787C">
      <w:pPr>
        <w:pStyle w:val="vinetas"/>
        <w:jc w:val="both"/>
      </w:pPr>
      <w:r>
        <w:t xml:space="preserve">El Boleto Turístico del Cusco General o Parcial debe detallar el nombre del pasajero en el ticket, el cual debe coincidir con el de su pasaporte (original o copia).  </w:t>
      </w:r>
    </w:p>
    <w:p w14:paraId="7F966DE3" w14:textId="77777777" w:rsidR="0062787C" w:rsidRDefault="0062787C" w:rsidP="0062787C">
      <w:pPr>
        <w:pStyle w:val="vinetas"/>
        <w:jc w:val="both"/>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4902A54F" w14:textId="77777777" w:rsidR="0062787C" w:rsidRDefault="0062787C" w:rsidP="0051153D">
      <w:pPr>
        <w:pStyle w:val="itinerario"/>
      </w:pPr>
    </w:p>
    <w:p w14:paraId="058CADAE" w14:textId="7667E444" w:rsidR="0051153D" w:rsidRPr="0051153D" w:rsidRDefault="00F713C9" w:rsidP="0051153D">
      <w:pPr>
        <w:pStyle w:val="dias"/>
        <w:jc w:val="both"/>
        <w:rPr>
          <w:color w:val="1F3864"/>
          <w:sz w:val="28"/>
          <w:szCs w:val="28"/>
        </w:rPr>
      </w:pPr>
      <w:r w:rsidRPr="0051153D">
        <w:rPr>
          <w:caps w:val="0"/>
          <w:color w:val="1F3864"/>
          <w:sz w:val="28"/>
          <w:szCs w:val="28"/>
        </w:rPr>
        <w:t>RECOMENDACIONES E INSTRUCCIONES PARA TRASLADO DE EQUIPAJE A BORDO DEL TREN RUTA A MACHU PICCHU</w:t>
      </w:r>
    </w:p>
    <w:p w14:paraId="00EFA7DC" w14:textId="77777777" w:rsidR="0051153D" w:rsidRDefault="0051153D" w:rsidP="0051153D">
      <w:pPr>
        <w:pStyle w:val="vinetas"/>
        <w:jc w:val="both"/>
      </w:pPr>
      <w:r>
        <w:t>Llevar el mismo documento que presentó a la agencia, dado que los tickets de tren e ingreso a Machu Picchu serán emitidos con la misma información.</w:t>
      </w:r>
    </w:p>
    <w:p w14:paraId="05074684" w14:textId="77777777" w:rsidR="0051153D" w:rsidRDefault="0051153D" w:rsidP="0051153D">
      <w:pPr>
        <w:pStyle w:val="vinetas"/>
        <w:jc w:val="both"/>
      </w:pPr>
      <w:r>
        <w:t>En todos los servicios de tren a Machu Picchu, el pasajero podrá llevar consigo en el tren hacia/de Machu Picchu únicamente equipaje de mano (mochila, bolso o maletín) con un peso no mayor a 5kg / 11lb. Encontrará su equipaje en el hotel elegido.</w:t>
      </w:r>
    </w:p>
    <w:p w14:paraId="0328F426" w14:textId="77777777" w:rsidR="0051153D" w:rsidRDefault="00DE634A" w:rsidP="0051153D">
      <w:pPr>
        <w:pStyle w:val="vinetas"/>
        <w:jc w:val="both"/>
      </w:pPr>
      <w:r>
        <w:rPr>
          <w:noProof/>
          <w:sz w:val="18"/>
          <w:szCs w:val="18"/>
          <w:lang w:eastAsia="es-CO" w:bidi="ar-SA"/>
        </w:rPr>
        <w:drawing>
          <wp:anchor distT="0" distB="0" distL="114300" distR="114300" simplePos="0" relativeHeight="251658240" behindDoc="0" locked="0" layoutInCell="1" allowOverlap="1" wp14:anchorId="229DB392" wp14:editId="16FE9DC4">
            <wp:simplePos x="0" y="0"/>
            <wp:positionH relativeFrom="margin">
              <wp:posOffset>5572125</wp:posOffset>
            </wp:positionH>
            <wp:positionV relativeFrom="paragraph">
              <wp:posOffset>6985</wp:posOffset>
            </wp:positionV>
            <wp:extent cx="604520" cy="821055"/>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52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51153D">
        <w:t>Tamaño permitido: 62 pulgadas lineales 157 cm (alto + largo + ancho).</w:t>
      </w:r>
    </w:p>
    <w:p w14:paraId="552B0BA3" w14:textId="77777777" w:rsidR="00DE634A" w:rsidRDefault="00DE634A" w:rsidP="0051153D">
      <w:pPr>
        <w:pStyle w:val="itinerario"/>
        <w:rPr>
          <w:rStyle w:val="space1"/>
          <w:sz w:val="22"/>
          <w:szCs w:val="22"/>
        </w:rPr>
      </w:pPr>
    </w:p>
    <w:tbl>
      <w:tblPr>
        <w:tblStyle w:val="Tablaconcuadrcula"/>
        <w:tblW w:w="0" w:type="auto"/>
        <w:tblInd w:w="1696" w:type="dxa"/>
        <w:tblLook w:val="04A0" w:firstRow="1" w:lastRow="0" w:firstColumn="1" w:lastColumn="0" w:noHBand="0" w:noVBand="1"/>
      </w:tblPr>
      <w:tblGrid>
        <w:gridCol w:w="1843"/>
        <w:gridCol w:w="1276"/>
        <w:gridCol w:w="3544"/>
      </w:tblGrid>
      <w:tr w:rsidR="00DE634A" w14:paraId="6BEB9010" w14:textId="77777777" w:rsidTr="00DE634A">
        <w:tc>
          <w:tcPr>
            <w:tcW w:w="1843" w:type="dxa"/>
            <w:shd w:val="clear" w:color="auto" w:fill="1F3864"/>
          </w:tcPr>
          <w:p w14:paraId="6F6A3EC3" w14:textId="77777777" w:rsidR="00DE634A" w:rsidRDefault="00DE634A" w:rsidP="00DE634A">
            <w:pPr>
              <w:pStyle w:val="itinerario"/>
              <w:rPr>
                <w:rStyle w:val="space1"/>
                <w:sz w:val="22"/>
                <w:szCs w:val="22"/>
              </w:rPr>
            </w:pPr>
          </w:p>
        </w:tc>
        <w:tc>
          <w:tcPr>
            <w:tcW w:w="1276" w:type="dxa"/>
            <w:shd w:val="clear" w:color="auto" w:fill="1F3864"/>
            <w:vAlign w:val="center"/>
          </w:tcPr>
          <w:p w14:paraId="59F6B659" w14:textId="77777777" w:rsidR="00DE634A" w:rsidRPr="00DE634A" w:rsidRDefault="00DE634A" w:rsidP="00DE634A">
            <w:pPr>
              <w:pStyle w:val="titleTable"/>
              <w:rPr>
                <w:sz w:val="24"/>
                <w:szCs w:val="24"/>
              </w:rPr>
            </w:pPr>
            <w:r w:rsidRPr="00DE634A">
              <w:rPr>
                <w:rFonts w:ascii="Calibri" w:eastAsia="Calibri" w:hAnsi="Calibri" w:cs="Calibri"/>
                <w:b/>
                <w:color w:val="FFFFFF"/>
                <w:sz w:val="24"/>
                <w:szCs w:val="24"/>
              </w:rPr>
              <w:t>Peso</w:t>
            </w:r>
          </w:p>
        </w:tc>
        <w:tc>
          <w:tcPr>
            <w:tcW w:w="3544" w:type="dxa"/>
            <w:shd w:val="clear" w:color="auto" w:fill="1F3864"/>
            <w:vAlign w:val="center"/>
          </w:tcPr>
          <w:p w14:paraId="68BE69BE" w14:textId="77777777" w:rsidR="00DE634A" w:rsidRPr="00DE634A" w:rsidRDefault="00DE634A" w:rsidP="00DE634A">
            <w:pPr>
              <w:pStyle w:val="titleTable"/>
              <w:rPr>
                <w:sz w:val="24"/>
                <w:szCs w:val="24"/>
                <w:lang w:val="es-CO"/>
              </w:rPr>
            </w:pPr>
            <w:r w:rsidRPr="00DE634A">
              <w:rPr>
                <w:rFonts w:ascii="Calibri" w:eastAsia="Calibri" w:hAnsi="Calibri" w:cs="Calibri"/>
                <w:b/>
                <w:color w:val="FFFFFF"/>
                <w:sz w:val="24"/>
                <w:szCs w:val="24"/>
                <w:lang w:val="es-CO"/>
              </w:rPr>
              <w:t xml:space="preserve"> (largo + ancho + altura)</w:t>
            </w:r>
          </w:p>
        </w:tc>
      </w:tr>
      <w:tr w:rsidR="00DE634A" w14:paraId="66213B33" w14:textId="77777777" w:rsidTr="00DE634A">
        <w:tc>
          <w:tcPr>
            <w:tcW w:w="1843" w:type="dxa"/>
            <w:vAlign w:val="center"/>
          </w:tcPr>
          <w:p w14:paraId="4702A12F" w14:textId="77777777" w:rsidR="00DE634A" w:rsidRPr="0051153D" w:rsidRDefault="00DE634A" w:rsidP="00DE634A">
            <w:pPr>
              <w:pStyle w:val="titleTable"/>
              <w:rPr>
                <w:color w:val="000000" w:themeColor="text1"/>
                <w:sz w:val="22"/>
                <w:szCs w:val="22"/>
              </w:rPr>
            </w:pPr>
            <w:r w:rsidRPr="0051153D">
              <w:rPr>
                <w:rFonts w:ascii="Calibri" w:eastAsia="Calibri" w:hAnsi="Calibri" w:cs="Calibri"/>
                <w:color w:val="000000" w:themeColor="text1"/>
                <w:sz w:val="22"/>
                <w:szCs w:val="22"/>
              </w:rPr>
              <w:t xml:space="preserve">1 </w:t>
            </w:r>
            <w:proofErr w:type="spellStart"/>
            <w:r w:rsidRPr="0051153D">
              <w:rPr>
                <w:rFonts w:ascii="Calibri" w:eastAsia="Calibri" w:hAnsi="Calibri" w:cs="Calibri"/>
                <w:color w:val="000000" w:themeColor="text1"/>
                <w:sz w:val="22"/>
                <w:szCs w:val="22"/>
              </w:rPr>
              <w:t>bolso</w:t>
            </w:r>
            <w:proofErr w:type="spellEnd"/>
            <w:r w:rsidRPr="0051153D">
              <w:rPr>
                <w:rFonts w:ascii="Calibri" w:eastAsia="Calibri" w:hAnsi="Calibri" w:cs="Calibri"/>
                <w:color w:val="000000" w:themeColor="text1"/>
                <w:sz w:val="22"/>
                <w:szCs w:val="22"/>
              </w:rPr>
              <w:t xml:space="preserve"> o Mochila</w:t>
            </w:r>
          </w:p>
        </w:tc>
        <w:tc>
          <w:tcPr>
            <w:tcW w:w="1276" w:type="dxa"/>
            <w:vAlign w:val="center"/>
          </w:tcPr>
          <w:p w14:paraId="4AEE6D27" w14:textId="77777777" w:rsidR="00DE634A" w:rsidRPr="0051153D" w:rsidRDefault="00DE634A" w:rsidP="00DE634A">
            <w:pPr>
              <w:pStyle w:val="titleTable"/>
              <w:rPr>
                <w:color w:val="000000" w:themeColor="text1"/>
                <w:sz w:val="22"/>
                <w:szCs w:val="22"/>
              </w:rPr>
            </w:pPr>
            <w:r w:rsidRPr="0051153D">
              <w:rPr>
                <w:rFonts w:ascii="Calibri" w:eastAsia="Calibri" w:hAnsi="Calibri" w:cs="Calibri"/>
                <w:color w:val="000000" w:themeColor="text1"/>
                <w:sz w:val="22"/>
                <w:szCs w:val="22"/>
              </w:rPr>
              <w:t>5kg/11lb</w:t>
            </w:r>
          </w:p>
        </w:tc>
        <w:tc>
          <w:tcPr>
            <w:tcW w:w="3544" w:type="dxa"/>
            <w:vAlign w:val="center"/>
          </w:tcPr>
          <w:p w14:paraId="37DE4C48" w14:textId="77777777" w:rsidR="00DE634A" w:rsidRPr="0051153D" w:rsidRDefault="00DE634A" w:rsidP="00DE634A">
            <w:pPr>
              <w:pStyle w:val="titleTable"/>
              <w:rPr>
                <w:color w:val="000000" w:themeColor="text1"/>
                <w:sz w:val="22"/>
                <w:szCs w:val="22"/>
              </w:rPr>
            </w:pPr>
            <w:r w:rsidRPr="0051153D">
              <w:rPr>
                <w:rFonts w:ascii="Calibri" w:eastAsia="Calibri" w:hAnsi="Calibri" w:cs="Calibri"/>
                <w:color w:val="000000" w:themeColor="text1"/>
                <w:sz w:val="22"/>
                <w:szCs w:val="22"/>
              </w:rPr>
              <w:t>62 inches/157cm</w:t>
            </w:r>
          </w:p>
        </w:tc>
      </w:tr>
    </w:tbl>
    <w:p w14:paraId="23E8F396" w14:textId="77777777" w:rsidR="00DE634A" w:rsidRPr="00463D2C" w:rsidRDefault="00DE634A" w:rsidP="00463D2C">
      <w:pPr>
        <w:pStyle w:val="itinerario"/>
        <w:rPr>
          <w:rStyle w:val="space1"/>
          <w:sz w:val="22"/>
          <w:szCs w:val="22"/>
        </w:rPr>
      </w:pPr>
    </w:p>
    <w:p w14:paraId="6B7755AA" w14:textId="77777777" w:rsidR="006246A0" w:rsidRDefault="006246A0" w:rsidP="00D34B67">
      <w:pPr>
        <w:pStyle w:val="dias"/>
        <w:rPr>
          <w:caps w:val="0"/>
          <w:color w:val="1F3864"/>
          <w:sz w:val="28"/>
          <w:szCs w:val="28"/>
        </w:rPr>
      </w:pPr>
    </w:p>
    <w:p w14:paraId="140FFBA2" w14:textId="77777777" w:rsidR="006246A0" w:rsidRDefault="006246A0" w:rsidP="00D34B67">
      <w:pPr>
        <w:pStyle w:val="dias"/>
        <w:rPr>
          <w:caps w:val="0"/>
          <w:color w:val="1F3864"/>
          <w:sz w:val="28"/>
          <w:szCs w:val="28"/>
        </w:rPr>
      </w:pPr>
    </w:p>
    <w:p w14:paraId="44F57EE8" w14:textId="77777777" w:rsidR="006246A0" w:rsidRDefault="006246A0" w:rsidP="00D34B67">
      <w:pPr>
        <w:pStyle w:val="dias"/>
        <w:rPr>
          <w:caps w:val="0"/>
          <w:color w:val="1F3864"/>
          <w:sz w:val="28"/>
          <w:szCs w:val="28"/>
        </w:rPr>
      </w:pPr>
    </w:p>
    <w:p w14:paraId="6FE5BE76" w14:textId="77777777" w:rsidR="006246A0" w:rsidRDefault="006246A0" w:rsidP="00D34B67">
      <w:pPr>
        <w:pStyle w:val="dias"/>
        <w:rPr>
          <w:caps w:val="0"/>
          <w:color w:val="1F3864"/>
          <w:sz w:val="28"/>
          <w:szCs w:val="28"/>
        </w:rPr>
      </w:pPr>
    </w:p>
    <w:p w14:paraId="69326E75" w14:textId="77777777" w:rsidR="006246A0" w:rsidRDefault="006246A0" w:rsidP="006246A0">
      <w:pPr>
        <w:pStyle w:val="dias"/>
        <w:rPr>
          <w:color w:val="1F3864"/>
          <w:sz w:val="28"/>
          <w:szCs w:val="28"/>
        </w:rPr>
      </w:pPr>
      <w:r>
        <w:rPr>
          <w:caps w:val="0"/>
          <w:color w:val="1F3864"/>
          <w:sz w:val="28"/>
          <w:szCs w:val="28"/>
        </w:rPr>
        <w:lastRenderedPageBreak/>
        <w:t>NOTAS IMPORTANTES</w:t>
      </w:r>
    </w:p>
    <w:p w14:paraId="4EC474F7" w14:textId="77777777" w:rsidR="006246A0" w:rsidRDefault="006246A0" w:rsidP="006246A0">
      <w:pPr>
        <w:pStyle w:val="vinetas"/>
        <w:jc w:val="both"/>
      </w:pPr>
      <w:r>
        <w:t>Las tarifas publicadas están sujetas a cambio por las fluctuaciones del dólar o cambios determinados por la línea aérea, combustible, seguros o impuestos gubernamentales obligatorios.</w:t>
      </w:r>
    </w:p>
    <w:p w14:paraId="61C8083D" w14:textId="77777777" w:rsidR="006246A0" w:rsidRDefault="006246A0" w:rsidP="006246A0">
      <w:pPr>
        <w:pStyle w:val="vinetas"/>
        <w:jc w:val="both"/>
      </w:pPr>
      <w:r>
        <w:t>El paquete turístico debe ser pagado en su totalidad antes del viaje, dentro de las fechas y plazos límites de pago informados.</w:t>
      </w:r>
    </w:p>
    <w:p w14:paraId="51F0E433" w14:textId="77777777" w:rsidR="006246A0" w:rsidRDefault="006246A0" w:rsidP="006246A0">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216F62C7" w14:textId="77777777" w:rsidR="006246A0" w:rsidRDefault="006246A0" w:rsidP="006246A0">
      <w:pPr>
        <w:pStyle w:val="vinetas"/>
        <w:jc w:val="both"/>
      </w:pPr>
      <w:r>
        <w:t>Estos cambios serán notificados en el momento en que se presenten.</w:t>
      </w:r>
    </w:p>
    <w:p w14:paraId="492D357F" w14:textId="77777777" w:rsidR="006246A0" w:rsidRDefault="006246A0" w:rsidP="006246A0">
      <w:pPr>
        <w:pStyle w:val="vinetas"/>
        <w:jc w:val="both"/>
      </w:pPr>
      <w:r>
        <w:t>Las tarifas mencionadas se respetarán únicamente para las reservas que ya estén pagadas en su totalidad.</w:t>
      </w:r>
    </w:p>
    <w:p w14:paraId="666A34BB" w14:textId="77777777" w:rsidR="006246A0" w:rsidRDefault="006246A0" w:rsidP="006246A0">
      <w:pPr>
        <w:pStyle w:val="vinetas"/>
        <w:jc w:val="both"/>
      </w:pPr>
      <w:r>
        <w:t>Si hay únicamente un depósito en la reserva, en caso de cambio en la tarifa por los motivos mencionados, la diferencia a pagar será informada y asumida por el pasajero.</w:t>
      </w:r>
    </w:p>
    <w:p w14:paraId="1375E3D8" w14:textId="77777777" w:rsidR="006246A0" w:rsidRDefault="006246A0" w:rsidP="006246A0">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2CB29D40" w14:textId="77777777" w:rsidR="006246A0" w:rsidRDefault="006246A0" w:rsidP="006246A0">
      <w:pPr>
        <w:pStyle w:val="vinetas"/>
        <w:jc w:val="both"/>
      </w:pPr>
      <w:r>
        <w:t>Tarjeta de asistencia y Beneficio de Cancelación de Viaje Fuerza Mayor (hasta 75 años). Solo aplica para pasajeros con nacionalidad colombiana.</w:t>
      </w:r>
    </w:p>
    <w:p w14:paraId="5CF85052" w14:textId="77777777" w:rsidR="008C07C7" w:rsidRPr="008C07C7" w:rsidRDefault="008C07C7" w:rsidP="008C07C7">
      <w:pPr>
        <w:pStyle w:val="vinetas"/>
        <w:jc w:val="both"/>
      </w:pPr>
      <w:r w:rsidRPr="008C07C7">
        <w:t>Teniendo en cuenta que estos servicios se han organizado para grupos de usuarios, no habrá lugar a reorganización individual del transporte u otros servicios cuando el usuario ha perdido vuelos o trayectos terrestres y necesita reincorporarse al grupo. En estas situaciones el usuario asumirá personalmente los gastos en que deba incurrir para su reintegro al grupo.</w:t>
      </w:r>
    </w:p>
    <w:p w14:paraId="0E939346" w14:textId="77777777" w:rsidR="00D34B67" w:rsidRDefault="00D34B67" w:rsidP="00D34B67">
      <w:pPr>
        <w:pStyle w:val="itinerario"/>
      </w:pPr>
    </w:p>
    <w:p w14:paraId="4E859C2D" w14:textId="0FB60C1E" w:rsidR="00D34B67" w:rsidRDefault="00D34B67" w:rsidP="00D34B67">
      <w:pPr>
        <w:pStyle w:val="itinerario"/>
      </w:pPr>
    </w:p>
    <w:p w14:paraId="55FB9471" w14:textId="2F7AA013" w:rsidR="00F85802" w:rsidRDefault="00F85802" w:rsidP="00D34B67">
      <w:pPr>
        <w:pStyle w:val="itinerario"/>
      </w:pPr>
    </w:p>
    <w:p w14:paraId="0E5BB765" w14:textId="6F9763E6" w:rsidR="00F85802" w:rsidRDefault="00F85802" w:rsidP="00D34B67">
      <w:pPr>
        <w:pStyle w:val="itinerario"/>
      </w:pPr>
    </w:p>
    <w:p w14:paraId="1DE04FF7" w14:textId="62717D1F" w:rsidR="00F85802" w:rsidRDefault="00F85802" w:rsidP="00D34B67">
      <w:pPr>
        <w:pStyle w:val="itinerario"/>
      </w:pPr>
    </w:p>
    <w:p w14:paraId="36DA070C" w14:textId="654D29B4" w:rsidR="006246A0" w:rsidRDefault="006246A0" w:rsidP="00D34B67">
      <w:pPr>
        <w:pStyle w:val="itinerario"/>
      </w:pPr>
    </w:p>
    <w:p w14:paraId="5C45D021" w14:textId="7D4E77D9" w:rsidR="006246A0" w:rsidRDefault="006246A0" w:rsidP="00D34B67">
      <w:pPr>
        <w:pStyle w:val="itinerario"/>
      </w:pPr>
    </w:p>
    <w:p w14:paraId="4658B552" w14:textId="5430DD6F" w:rsidR="006246A0" w:rsidRDefault="006246A0" w:rsidP="00D34B67">
      <w:pPr>
        <w:pStyle w:val="itinerario"/>
      </w:pPr>
    </w:p>
    <w:p w14:paraId="71ABD293" w14:textId="67BA36C7" w:rsidR="006246A0" w:rsidRDefault="006246A0" w:rsidP="00D34B67">
      <w:pPr>
        <w:pStyle w:val="itinerario"/>
      </w:pPr>
    </w:p>
    <w:p w14:paraId="6DD4675A" w14:textId="088DD997" w:rsidR="006246A0" w:rsidRDefault="006246A0" w:rsidP="00D34B67">
      <w:pPr>
        <w:pStyle w:val="itinerario"/>
      </w:pPr>
    </w:p>
    <w:p w14:paraId="44E12CEE" w14:textId="0D856D59" w:rsidR="006246A0" w:rsidRDefault="006246A0" w:rsidP="00D34B67">
      <w:pPr>
        <w:pStyle w:val="itinerario"/>
      </w:pPr>
    </w:p>
    <w:p w14:paraId="52C09C5D" w14:textId="423B7BFE" w:rsidR="006246A0" w:rsidRDefault="006246A0" w:rsidP="00D34B67">
      <w:pPr>
        <w:pStyle w:val="itinerario"/>
      </w:pPr>
    </w:p>
    <w:p w14:paraId="7F10A1CD" w14:textId="3C1C3035" w:rsidR="006246A0" w:rsidRDefault="006246A0" w:rsidP="00D34B67">
      <w:pPr>
        <w:pStyle w:val="itinerario"/>
      </w:pPr>
    </w:p>
    <w:p w14:paraId="2072291D" w14:textId="569FF86E" w:rsidR="006246A0" w:rsidRDefault="006246A0" w:rsidP="00D34B67">
      <w:pPr>
        <w:pStyle w:val="itinerario"/>
      </w:pPr>
    </w:p>
    <w:p w14:paraId="520A64F5" w14:textId="73CFF267" w:rsidR="006246A0" w:rsidRDefault="006246A0" w:rsidP="00D34B67">
      <w:pPr>
        <w:pStyle w:val="itinerario"/>
      </w:pPr>
    </w:p>
    <w:p w14:paraId="0B934CBC" w14:textId="2CF390C1" w:rsidR="006246A0" w:rsidRDefault="006246A0" w:rsidP="00D34B67">
      <w:pPr>
        <w:pStyle w:val="itinerario"/>
      </w:pPr>
    </w:p>
    <w:p w14:paraId="17050865" w14:textId="77777777" w:rsidR="006246A0" w:rsidRDefault="006246A0" w:rsidP="00D34B67">
      <w:pPr>
        <w:pStyle w:val="itinerario"/>
      </w:pPr>
    </w:p>
    <w:p w14:paraId="5E82BC21" w14:textId="5878320D" w:rsidR="00F85802" w:rsidRDefault="00F85802" w:rsidP="00D34B67">
      <w:pPr>
        <w:pStyle w:val="itinerario"/>
      </w:pPr>
    </w:p>
    <w:p w14:paraId="1625046D" w14:textId="77777777" w:rsidR="00F85802" w:rsidRDefault="00F85802" w:rsidP="00D34B67">
      <w:pPr>
        <w:pStyle w:val="itinerario"/>
      </w:pPr>
    </w:p>
    <w:p w14:paraId="5BB09DDD" w14:textId="21A51BF3" w:rsidR="00625E61" w:rsidRDefault="00625E61" w:rsidP="00D34B67">
      <w:pPr>
        <w:pStyle w:val="itinerario"/>
      </w:pPr>
    </w:p>
    <w:tbl>
      <w:tblPr>
        <w:tblStyle w:val="Tablaconcuadrcula"/>
        <w:tblW w:w="0" w:type="auto"/>
        <w:shd w:val="clear" w:color="auto" w:fill="1F3864"/>
        <w:tblLook w:val="04A0" w:firstRow="1" w:lastRow="0" w:firstColumn="1" w:lastColumn="0" w:noHBand="0" w:noVBand="1"/>
      </w:tblPr>
      <w:tblGrid>
        <w:gridCol w:w="10060"/>
      </w:tblGrid>
      <w:tr w:rsidR="00D34B67" w:rsidRPr="003561C7" w14:paraId="0DAC4ED8" w14:textId="77777777" w:rsidTr="003A78DF">
        <w:tc>
          <w:tcPr>
            <w:tcW w:w="10060" w:type="dxa"/>
            <w:shd w:val="clear" w:color="auto" w:fill="1F3864"/>
          </w:tcPr>
          <w:p w14:paraId="09A4ADCD" w14:textId="77777777" w:rsidR="00D34B67" w:rsidRPr="003561C7" w:rsidRDefault="00D34B67" w:rsidP="003A78DF">
            <w:pPr>
              <w:jc w:val="center"/>
              <w:rPr>
                <w:b/>
                <w:color w:val="FFFFFF" w:themeColor="background1"/>
                <w:sz w:val="40"/>
                <w:szCs w:val="40"/>
              </w:rPr>
            </w:pPr>
            <w:r>
              <w:rPr>
                <w:b/>
                <w:color w:val="FFFFFF" w:themeColor="background1"/>
                <w:sz w:val="40"/>
                <w:szCs w:val="40"/>
              </w:rPr>
              <w:lastRenderedPageBreak/>
              <w:t>CONDICIONES ESPECÍFICAS</w:t>
            </w:r>
          </w:p>
        </w:tc>
      </w:tr>
    </w:tbl>
    <w:p w14:paraId="26595EE1" w14:textId="77777777" w:rsidR="00D34B67" w:rsidRDefault="00D34B67" w:rsidP="00D34B67">
      <w:pPr>
        <w:pStyle w:val="itinerario"/>
      </w:pPr>
    </w:p>
    <w:p w14:paraId="4D99B03C" w14:textId="77777777" w:rsidR="00D34B67" w:rsidRPr="003C7C40" w:rsidRDefault="00D34B67" w:rsidP="00D34B67">
      <w:pPr>
        <w:pStyle w:val="dias"/>
        <w:rPr>
          <w:color w:val="1F3864"/>
          <w:sz w:val="28"/>
          <w:szCs w:val="28"/>
        </w:rPr>
      </w:pPr>
      <w:r>
        <w:rPr>
          <w:caps w:val="0"/>
          <w:color w:val="1F3864"/>
          <w:sz w:val="28"/>
          <w:szCs w:val="28"/>
        </w:rPr>
        <w:t>INFORMACIÓN IMPORTANTE</w:t>
      </w:r>
    </w:p>
    <w:p w14:paraId="1C0AC71D" w14:textId="77777777" w:rsidR="00D34B67" w:rsidRPr="006764B6" w:rsidRDefault="00D34B67" w:rsidP="00D34B67">
      <w:pPr>
        <w:pStyle w:val="vinetas"/>
        <w:jc w:val="both"/>
      </w:pPr>
      <w:r w:rsidRPr="006764B6">
        <w:t xml:space="preserve">Tarifas sujetas a cambios y disponibilidad sin previo aviso. </w:t>
      </w:r>
    </w:p>
    <w:p w14:paraId="64856ACA" w14:textId="77777777" w:rsidR="00D34B67" w:rsidRPr="006764B6" w:rsidRDefault="00D34B67" w:rsidP="00D34B67">
      <w:pPr>
        <w:pStyle w:val="vinetas"/>
        <w:jc w:val="both"/>
      </w:pPr>
      <w:r w:rsidRPr="006764B6">
        <w:t>Se entiende por servicios: traslados, visitas y excursiones detalladas, asistencia de guías locales para las visitas.</w:t>
      </w:r>
    </w:p>
    <w:p w14:paraId="6D5EBD9E" w14:textId="77777777" w:rsidR="00D34B67" w:rsidRPr="006764B6" w:rsidRDefault="00D34B67" w:rsidP="00D34B67">
      <w:pPr>
        <w:pStyle w:val="vinetas"/>
        <w:jc w:val="both"/>
      </w:pPr>
      <w:r w:rsidRPr="006764B6">
        <w:t>Las visitas incluidas son prestadas en servicio compartido no en privado, ni en vuelos fletados.</w:t>
      </w:r>
    </w:p>
    <w:p w14:paraId="669D485D" w14:textId="77777777" w:rsidR="00D34B67" w:rsidRPr="006764B6" w:rsidRDefault="00D34B67" w:rsidP="00D34B67">
      <w:pPr>
        <w:pStyle w:val="vinetas"/>
        <w:jc w:val="both"/>
      </w:pPr>
      <w:r w:rsidRPr="006764B6">
        <w:t>Los hoteles mencionados como previstos al final están sujetos a variación, sin alterar en ningún momento su categoría.</w:t>
      </w:r>
    </w:p>
    <w:p w14:paraId="3AEDFC44" w14:textId="77777777" w:rsidR="00D34B67" w:rsidRPr="006764B6" w:rsidRDefault="00D34B67" w:rsidP="00D34B67">
      <w:pPr>
        <w:pStyle w:val="vinetas"/>
        <w:jc w:val="both"/>
      </w:pPr>
      <w:r w:rsidRPr="006764B6">
        <w:t>Las habitaciones que se ofrece son de categoría estándar.</w:t>
      </w:r>
    </w:p>
    <w:p w14:paraId="56F3866E" w14:textId="77777777" w:rsidR="00D34B67" w:rsidRPr="006764B6" w:rsidRDefault="00D34B67" w:rsidP="00D34B67">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57791FF9" w14:textId="77777777" w:rsidR="00D34B67" w:rsidRPr="006764B6" w:rsidRDefault="00D34B67" w:rsidP="00D34B67">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CCC7084" w14:textId="77777777" w:rsidR="00D34B67" w:rsidRPr="006764B6" w:rsidRDefault="00D34B67" w:rsidP="00D34B67">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2A0568B9" w14:textId="77777777" w:rsidR="00D34B67" w:rsidRPr="006764B6" w:rsidRDefault="00D34B67" w:rsidP="00D34B67">
      <w:pPr>
        <w:pStyle w:val="vinetas"/>
        <w:jc w:val="both"/>
      </w:pPr>
      <w:r w:rsidRPr="006764B6">
        <w:t xml:space="preserve">La responsabilidad de la agencia estará regulada de conformidad con su cláusula general de responsabilidad disponible en su sitio web </w:t>
      </w:r>
      <w:hyperlink r:id="rId9" w:history="1">
        <w:r w:rsidRPr="006764B6">
          <w:rPr>
            <w:rStyle w:val="Hipervnculo"/>
            <w:color w:val="000000" w:themeColor="text1"/>
            <w:u w:val="none"/>
          </w:rPr>
          <w:t>www.allreps.com</w:t>
        </w:r>
      </w:hyperlink>
      <w:r w:rsidRPr="006764B6">
        <w:t xml:space="preserve"> .</w:t>
      </w:r>
    </w:p>
    <w:p w14:paraId="2FB74A9D" w14:textId="77777777" w:rsidR="00D34B67" w:rsidRPr="003C7C40" w:rsidRDefault="00D34B67" w:rsidP="00D34B67">
      <w:pPr>
        <w:pStyle w:val="dias"/>
        <w:rPr>
          <w:color w:val="1F3864"/>
          <w:sz w:val="28"/>
          <w:szCs w:val="28"/>
        </w:rPr>
      </w:pPr>
      <w:r w:rsidRPr="003C7C40">
        <w:rPr>
          <w:caps w:val="0"/>
          <w:color w:val="1F3864"/>
          <w:sz w:val="28"/>
          <w:szCs w:val="28"/>
        </w:rPr>
        <w:t>CONDICIONES TARIFA AÉREA</w:t>
      </w:r>
    </w:p>
    <w:p w14:paraId="25B63158" w14:textId="77777777" w:rsidR="00D34B67" w:rsidRPr="00F85B19" w:rsidRDefault="00D34B67" w:rsidP="00D34B67">
      <w:pPr>
        <w:pStyle w:val="vinetas"/>
        <w:jc w:val="both"/>
      </w:pPr>
      <w:r w:rsidRPr="00F85B19">
        <w:t>Los tiquetes son no endosables, no reembolsables, no permite cambio de nombre y no aplica certificados médicos por ser tarifas restrictivas.</w:t>
      </w:r>
    </w:p>
    <w:p w14:paraId="598FBB4F" w14:textId="77777777" w:rsidR="00D34B67" w:rsidRPr="00F85B19" w:rsidRDefault="00D34B67" w:rsidP="00D34B67">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7A11A455" w14:textId="77777777" w:rsidR="00D34B67" w:rsidRPr="00F85B19" w:rsidRDefault="00D34B67" w:rsidP="00D34B67">
      <w:pPr>
        <w:pStyle w:val="vinetas"/>
        <w:jc w:val="both"/>
      </w:pPr>
      <w:r w:rsidRPr="00F85B19">
        <w:t>Después de la fecha de salida la aerolínea no permite cambio de ruta.</w:t>
      </w:r>
    </w:p>
    <w:p w14:paraId="11DA3A88" w14:textId="77777777" w:rsidR="00D34B67" w:rsidRPr="00F85B19" w:rsidRDefault="00D34B67" w:rsidP="00D34B67">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7C042B60" w14:textId="77777777" w:rsidR="00D34B67" w:rsidRPr="00F85B19" w:rsidRDefault="00D34B67" w:rsidP="00D34B67">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4700F604" w14:textId="77777777" w:rsidR="00D34B67" w:rsidRPr="00F85B19" w:rsidRDefault="00D34B67" w:rsidP="00D34B67">
      <w:pPr>
        <w:pStyle w:val="vinetas"/>
        <w:jc w:val="both"/>
      </w:pPr>
      <w:r w:rsidRPr="00F85B19">
        <w:t>All Reps no se hace responsable por los cambios operacionales o daños que pueda sufrir el avión, esto es responsabilidad directa de la aerolínea.</w:t>
      </w:r>
    </w:p>
    <w:p w14:paraId="0AEABFEA" w14:textId="77777777" w:rsidR="00D34B67" w:rsidRPr="00F85B19" w:rsidRDefault="00D34B67" w:rsidP="00D34B67">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6AD119EB" w14:textId="7B8AB63D" w:rsidR="00D34B67" w:rsidRPr="00892DD5" w:rsidRDefault="00D34B67" w:rsidP="00D34B67">
      <w:pPr>
        <w:pStyle w:val="vinetas"/>
        <w:jc w:val="both"/>
      </w:pPr>
      <w:r w:rsidRPr="00892DD5">
        <w:lastRenderedPageBreak/>
        <w:t xml:space="preserve">Los tiquetes </w:t>
      </w:r>
      <w:r w:rsidR="008C07C7" w:rsidRPr="00892DD5">
        <w:t>aéreos</w:t>
      </w:r>
      <w:r w:rsidRPr="00892DD5">
        <w:t xml:space="preserve"> deben ser emitidos 40 días antes de inicio del paquete turístico.</w:t>
      </w:r>
    </w:p>
    <w:p w14:paraId="72DC4920" w14:textId="77777777" w:rsidR="00D34B67" w:rsidRPr="00892DD5" w:rsidRDefault="00D34B67" w:rsidP="00D34B67">
      <w:pPr>
        <w:pStyle w:val="vinetas"/>
        <w:jc w:val="both"/>
      </w:pPr>
      <w:r w:rsidRPr="00892DD5">
        <w:t xml:space="preserve">Una vez el tiquete sea expedido y el pasajero cancele su viaje por cuenta propia o algún motivo que no esté incluido en el beneficio de cancelación, no tendrá ningún reembolso por ser tarifas restrictivas de la aerolínea. </w:t>
      </w:r>
    </w:p>
    <w:p w14:paraId="5FF90981" w14:textId="77777777" w:rsidR="00936017" w:rsidRDefault="00936017" w:rsidP="00936017">
      <w:pPr>
        <w:pStyle w:val="vinetas"/>
        <w:jc w:val="both"/>
      </w:pPr>
      <w:r w:rsidRPr="00F85B19">
        <w:t>Los cambios de nombre son permitidos hasta 50 días antes de la fecha de salida de Colombia, después de emitido la aerolínea no acepta cambios.</w:t>
      </w:r>
    </w:p>
    <w:p w14:paraId="6FEE7F9D" w14:textId="77777777" w:rsidR="00936017" w:rsidRDefault="00936017" w:rsidP="00936017">
      <w:pPr>
        <w:pStyle w:val="vinetas"/>
        <w:jc w:val="both"/>
      </w:pPr>
      <w:r>
        <w:t>La no presentación en el aeropuerto genera 100% de gastos de penalidad, no existe reembolso y no aplican certificados médicos, por regulación de la aerolínea por ser tarifas restrictivas.</w:t>
      </w:r>
    </w:p>
    <w:p w14:paraId="2BA29D80" w14:textId="77777777" w:rsidR="00936017" w:rsidRPr="00F85B19" w:rsidRDefault="00936017" w:rsidP="00936017">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18810DE5" w14:textId="77777777" w:rsidR="00936017" w:rsidRPr="00F85B19" w:rsidRDefault="00936017" w:rsidP="00936017">
      <w:pPr>
        <w:pStyle w:val="vinetas"/>
        <w:jc w:val="both"/>
      </w:pPr>
      <w:r w:rsidRPr="00F85B19">
        <w:t>Para la emisión de tiquetes solicitamos enviar copias de los pasaportes, con el fin de evitar cualquier error.</w:t>
      </w:r>
    </w:p>
    <w:p w14:paraId="6D89FED4" w14:textId="77777777" w:rsidR="00D34B67" w:rsidRPr="003561C7" w:rsidRDefault="00D34B67" w:rsidP="00D34B67">
      <w:pPr>
        <w:pStyle w:val="dias"/>
        <w:rPr>
          <w:color w:val="1F3864"/>
          <w:sz w:val="28"/>
          <w:szCs w:val="28"/>
        </w:rPr>
      </w:pPr>
      <w:r w:rsidRPr="003561C7">
        <w:rPr>
          <w:caps w:val="0"/>
          <w:color w:val="1F3864"/>
          <w:sz w:val="28"/>
          <w:szCs w:val="28"/>
        </w:rPr>
        <w:t xml:space="preserve">DOCUMENTACIÓN REQUERIDA </w:t>
      </w:r>
    </w:p>
    <w:p w14:paraId="4FD7C514" w14:textId="77777777" w:rsidR="0006361B" w:rsidRDefault="0006361B" w:rsidP="0006361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7F3985EB" w14:textId="77777777" w:rsidR="00D34B67" w:rsidRDefault="00D34B67" w:rsidP="0006361B">
      <w:pPr>
        <w:pStyle w:val="vinetas"/>
        <w:jc w:val="both"/>
      </w:pPr>
      <w:r w:rsidRPr="003561C7">
        <w:t xml:space="preserve">Para menores de edad, se debe adjuntar copia del Registro Civil. </w:t>
      </w:r>
    </w:p>
    <w:p w14:paraId="1F38B39B" w14:textId="77777777" w:rsidR="0006361B" w:rsidRPr="0006361B" w:rsidRDefault="0006361B" w:rsidP="0006361B">
      <w:pPr>
        <w:pStyle w:val="vinetas"/>
        <w:jc w:val="both"/>
      </w:pPr>
      <w:r w:rsidRPr="0006361B">
        <w:t>Se recomienda contar con un Certificado Internacional de Vacuna contra la fiebre amarilla, ya que discrecionalmente algunas autoridades migratorias lo pueden exigir.</w:t>
      </w:r>
    </w:p>
    <w:p w14:paraId="12836A70" w14:textId="77777777" w:rsidR="0006361B" w:rsidRDefault="0006361B" w:rsidP="0006361B">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6971012" w14:textId="77777777" w:rsidR="0006361B" w:rsidRPr="0097580F" w:rsidRDefault="0006361B" w:rsidP="0006361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5A36E2A6" w14:textId="77777777" w:rsidR="0006361B" w:rsidRPr="0097580F" w:rsidRDefault="0006361B" w:rsidP="0006361B">
      <w:pPr>
        <w:pStyle w:val="dias"/>
        <w:rPr>
          <w:color w:val="1F3864"/>
          <w:sz w:val="28"/>
          <w:szCs w:val="28"/>
        </w:rPr>
      </w:pPr>
      <w:r w:rsidRPr="0097580F">
        <w:rPr>
          <w:color w:val="1F3864"/>
          <w:sz w:val="28"/>
          <w:szCs w:val="28"/>
        </w:rPr>
        <w:t>FORMAS DE PAGO ACEPTABLES Y COSTOS ADICIONALES</w:t>
      </w:r>
    </w:p>
    <w:p w14:paraId="06A1EBD3" w14:textId="77777777" w:rsidR="0006361B" w:rsidRDefault="0006361B" w:rsidP="0006361B">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6E0F4B2A" w14:textId="77777777" w:rsidR="0006361B" w:rsidRDefault="0006361B" w:rsidP="00625E61">
      <w:pPr>
        <w:pStyle w:val="dias"/>
        <w:rPr>
          <w:caps w:val="0"/>
          <w:color w:val="1F3864"/>
          <w:sz w:val="28"/>
          <w:szCs w:val="28"/>
        </w:rPr>
      </w:pPr>
    </w:p>
    <w:p w14:paraId="75423E07" w14:textId="77777777" w:rsidR="0006361B" w:rsidRDefault="0006361B" w:rsidP="00625E61">
      <w:pPr>
        <w:pStyle w:val="dias"/>
        <w:rPr>
          <w:caps w:val="0"/>
          <w:color w:val="1F3864"/>
          <w:sz w:val="28"/>
          <w:szCs w:val="28"/>
        </w:rPr>
      </w:pPr>
    </w:p>
    <w:p w14:paraId="3F811EF6" w14:textId="77777777" w:rsidR="0006361B" w:rsidRDefault="0006361B" w:rsidP="00625E61">
      <w:pPr>
        <w:pStyle w:val="dias"/>
        <w:rPr>
          <w:caps w:val="0"/>
          <w:color w:val="1F3864"/>
          <w:sz w:val="28"/>
          <w:szCs w:val="28"/>
        </w:rPr>
      </w:pPr>
    </w:p>
    <w:p w14:paraId="6BC40F3B" w14:textId="77777777" w:rsidR="0006361B" w:rsidRDefault="0006361B" w:rsidP="00625E61">
      <w:pPr>
        <w:pStyle w:val="dias"/>
        <w:rPr>
          <w:caps w:val="0"/>
          <w:color w:val="1F3864"/>
          <w:sz w:val="28"/>
          <w:szCs w:val="28"/>
        </w:rPr>
      </w:pPr>
    </w:p>
    <w:p w14:paraId="39102E48" w14:textId="77777777" w:rsidR="0006361B" w:rsidRDefault="0006361B" w:rsidP="00625E61">
      <w:pPr>
        <w:pStyle w:val="dias"/>
        <w:rPr>
          <w:caps w:val="0"/>
          <w:color w:val="1F3864"/>
          <w:sz w:val="28"/>
          <w:szCs w:val="28"/>
        </w:rPr>
      </w:pPr>
    </w:p>
    <w:p w14:paraId="2DA6F26A" w14:textId="5B893056" w:rsidR="00625E61" w:rsidRPr="003C7C40" w:rsidRDefault="00625E61" w:rsidP="00625E61">
      <w:pPr>
        <w:pStyle w:val="dias"/>
        <w:rPr>
          <w:color w:val="1F3864"/>
          <w:sz w:val="28"/>
          <w:szCs w:val="28"/>
        </w:rPr>
      </w:pPr>
      <w:r w:rsidRPr="003C7C40">
        <w:rPr>
          <w:caps w:val="0"/>
          <w:color w:val="1F3864"/>
          <w:sz w:val="28"/>
          <w:szCs w:val="28"/>
        </w:rPr>
        <w:lastRenderedPageBreak/>
        <w:t xml:space="preserve">PAGOS Y CANCELACIONES </w:t>
      </w:r>
    </w:p>
    <w:p w14:paraId="78AE8BE5" w14:textId="77777777" w:rsidR="00625E61" w:rsidRPr="008338E3" w:rsidRDefault="00625E61" w:rsidP="00625E61">
      <w:pPr>
        <w:pStyle w:val="vinetas"/>
        <w:jc w:val="both"/>
      </w:pPr>
      <w:r w:rsidRPr="008338E3">
        <w:t xml:space="preserve">Para garantizar la reserva se requiere un depósito por persona del </w:t>
      </w:r>
      <w:r>
        <w:t>2</w:t>
      </w:r>
      <w:r w:rsidRPr="008338E3">
        <w:t xml:space="preserve">0% del valor total del paquete turístico, sin este no se garantiza el cupo aéreo ni terrestre. </w:t>
      </w:r>
    </w:p>
    <w:p w14:paraId="5B39C3A8" w14:textId="77777777" w:rsidR="00625E61" w:rsidRPr="008338E3" w:rsidRDefault="00625E61" w:rsidP="00625E61">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5213DA6C" w14:textId="77777777" w:rsidR="00625E61" w:rsidRPr="008338E3" w:rsidRDefault="00625E61" w:rsidP="00625E61">
      <w:pPr>
        <w:pStyle w:val="vinetas"/>
        <w:jc w:val="both"/>
      </w:pPr>
      <w:r>
        <w:t>6</w:t>
      </w:r>
      <w:r w:rsidRPr="008338E3">
        <w:t xml:space="preserve">0 días antes de la fecha de salida debe estar pago el </w:t>
      </w:r>
      <w:r>
        <w:t>5</w:t>
      </w:r>
      <w:r w:rsidRPr="008338E3">
        <w:t>0% del valor total del paquete turístico.</w:t>
      </w:r>
    </w:p>
    <w:p w14:paraId="5EAF4BA2" w14:textId="77777777" w:rsidR="00625E61" w:rsidRPr="008338E3" w:rsidRDefault="00625E61" w:rsidP="00625E61">
      <w:pPr>
        <w:pStyle w:val="vinetas"/>
        <w:jc w:val="both"/>
      </w:pPr>
      <w:r>
        <w:t>40</w:t>
      </w:r>
      <w:r w:rsidRPr="008338E3">
        <w:t xml:space="preserve"> días antes de la fecha de salida debe estar pago el 100% del valor total del paquete turístico.</w:t>
      </w:r>
    </w:p>
    <w:p w14:paraId="05F55CFF" w14:textId="77777777" w:rsidR="00625E61" w:rsidRPr="00EE4935" w:rsidRDefault="00625E61" w:rsidP="00625E61">
      <w:pPr>
        <w:pStyle w:val="vinetas"/>
        <w:jc w:val="both"/>
      </w:pPr>
      <w:r w:rsidRPr="00EE4935">
        <w:t>Cancelaciones recibidas entre 6</w:t>
      </w:r>
      <w:r>
        <w:t>0</w:t>
      </w:r>
      <w:r w:rsidRPr="00EE4935">
        <w:t xml:space="preserve"> y </w:t>
      </w:r>
      <w:r>
        <w:t>4</w:t>
      </w:r>
      <w:r w:rsidRPr="00EE4935">
        <w:t>0 días antes de la salida aplica una penalidad del 45% del va</w:t>
      </w:r>
      <w:r>
        <w:t>lor total del paquete turístico.</w:t>
      </w:r>
    </w:p>
    <w:p w14:paraId="30FD5FA1" w14:textId="77777777" w:rsidR="00625E61" w:rsidRPr="00EE4935" w:rsidRDefault="00625E61" w:rsidP="00625E61">
      <w:pPr>
        <w:pStyle w:val="vinetas"/>
        <w:jc w:val="both"/>
      </w:pPr>
      <w:r w:rsidRPr="00EE4935">
        <w:t xml:space="preserve">Cancelaciones recibidas entre </w:t>
      </w:r>
      <w:r>
        <w:t>3</w:t>
      </w:r>
      <w:r w:rsidRPr="00EE4935">
        <w:t>9 y 35 días antes de la salida aplica una penalidad del 80% del valor total del paquete turístico</w:t>
      </w:r>
      <w:r>
        <w:t>.</w:t>
      </w:r>
      <w:r w:rsidRPr="00EE4935">
        <w:t xml:space="preserve"> </w:t>
      </w:r>
    </w:p>
    <w:p w14:paraId="034A77C9" w14:textId="77777777" w:rsidR="00625E61" w:rsidRPr="008338E3" w:rsidRDefault="00625E61" w:rsidP="00625E61">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5AE21AC2" w14:textId="77777777" w:rsidR="00625E61" w:rsidRPr="008338E3" w:rsidRDefault="00625E61" w:rsidP="00625E61">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2F295BEC" w14:textId="77777777" w:rsidR="00625E61" w:rsidRPr="008338E3" w:rsidRDefault="00625E61" w:rsidP="00625E61">
      <w:pPr>
        <w:pStyle w:val="vinetas"/>
        <w:jc w:val="both"/>
      </w:pPr>
      <w:r w:rsidRPr="008338E3">
        <w:t>La no presentación al inicio del programa, los cargos son del 100% del valor del paquete turístico.</w:t>
      </w:r>
    </w:p>
    <w:p w14:paraId="60B8363D" w14:textId="77777777" w:rsidR="00625E61" w:rsidRPr="008338E3" w:rsidRDefault="00625E61" w:rsidP="00625E61">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605A345" w14:textId="77777777" w:rsidR="00625E61" w:rsidRPr="008338E3" w:rsidRDefault="00625E61" w:rsidP="00625E61">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71555120" w14:textId="77777777" w:rsidR="00625E61" w:rsidRDefault="00625E61" w:rsidP="00625E61">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4B7D4C96" w14:textId="77777777" w:rsidR="0006361B" w:rsidRPr="003C7C40" w:rsidRDefault="0006361B" w:rsidP="0006361B">
      <w:pPr>
        <w:pStyle w:val="dias"/>
        <w:rPr>
          <w:color w:val="1F3864"/>
          <w:sz w:val="28"/>
          <w:szCs w:val="28"/>
        </w:rPr>
      </w:pPr>
      <w:r w:rsidRPr="003C7C40">
        <w:rPr>
          <w:color w:val="1F3864"/>
          <w:sz w:val="28"/>
          <w:szCs w:val="28"/>
        </w:rPr>
        <w:t>TARJETA DE ASISTENCIA</w:t>
      </w:r>
    </w:p>
    <w:p w14:paraId="20EFEB8A" w14:textId="77777777" w:rsidR="0006361B" w:rsidRDefault="0006361B" w:rsidP="0006361B">
      <w:pPr>
        <w:pStyle w:val="vinetas"/>
        <w:numPr>
          <w:ilvl w:val="0"/>
          <w:numId w:val="0"/>
        </w:numPr>
        <w:jc w:val="both"/>
      </w:pPr>
      <w:r w:rsidRPr="002D20AA">
        <w:t>Tarjeta de asistencia, Beneficio de Cancelación, solicitar información.</w:t>
      </w:r>
    </w:p>
    <w:p w14:paraId="2F2BC6D4" w14:textId="77777777" w:rsidR="0006361B" w:rsidRDefault="0006361B" w:rsidP="0006361B">
      <w:pPr>
        <w:pStyle w:val="vinetas"/>
        <w:numPr>
          <w:ilvl w:val="0"/>
          <w:numId w:val="0"/>
        </w:numPr>
        <w:jc w:val="both"/>
      </w:pPr>
    </w:p>
    <w:p w14:paraId="3D77879C" w14:textId="77777777" w:rsidR="0006361B" w:rsidRDefault="0006361B" w:rsidP="0006361B">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D9A4849" w14:textId="77777777" w:rsidR="0006361B" w:rsidRDefault="0006361B" w:rsidP="0006361B">
      <w:pPr>
        <w:pStyle w:val="vinetas"/>
        <w:numPr>
          <w:ilvl w:val="0"/>
          <w:numId w:val="0"/>
        </w:numPr>
        <w:jc w:val="both"/>
      </w:pPr>
    </w:p>
    <w:p w14:paraId="12D3DF7B" w14:textId="77777777" w:rsidR="0006361B" w:rsidRDefault="0006361B" w:rsidP="0006361B">
      <w:pPr>
        <w:pStyle w:val="vinetas"/>
        <w:numPr>
          <w:ilvl w:val="0"/>
          <w:numId w:val="0"/>
        </w:numPr>
        <w:jc w:val="both"/>
      </w:pPr>
      <w:r>
        <w:t>Cuando se hace la reserva y se envía el pre-bloqueo las políticas y coberturas serán informadas o si desea conocerlas, las puede solicitar.</w:t>
      </w:r>
    </w:p>
    <w:p w14:paraId="653125AF" w14:textId="77777777" w:rsidR="0006361B" w:rsidRPr="0097580F" w:rsidRDefault="0006361B" w:rsidP="0006361B">
      <w:pPr>
        <w:pStyle w:val="dias"/>
        <w:rPr>
          <w:sz w:val="28"/>
          <w:szCs w:val="28"/>
        </w:rPr>
      </w:pPr>
      <w:r w:rsidRPr="0097580F">
        <w:rPr>
          <w:caps w:val="0"/>
          <w:color w:val="1F3864"/>
          <w:sz w:val="28"/>
          <w:szCs w:val="28"/>
        </w:rPr>
        <w:t>VISITAS Y EXCURSIONES OPCIONALES</w:t>
      </w:r>
      <w:r w:rsidRPr="0097580F">
        <w:rPr>
          <w:sz w:val="28"/>
          <w:szCs w:val="28"/>
        </w:rPr>
        <w:tab/>
      </w:r>
    </w:p>
    <w:p w14:paraId="6F098CD7" w14:textId="77777777" w:rsidR="008C07C7" w:rsidRPr="00780ED2" w:rsidRDefault="008C07C7" w:rsidP="008C07C7">
      <w:pPr>
        <w:pStyle w:val="itinerario"/>
      </w:pPr>
      <w:r w:rsidRPr="008C07C7">
        <w:t>Serán ofrecidos directamente por el operador en destino, y el pasajero podrá tomarlos si así lo desea, All Reps no presta servicios de opcionales y no es responsable por estos. información de opcionales por favor solicitarlos.</w:t>
      </w:r>
    </w:p>
    <w:p w14:paraId="691726BE" w14:textId="77777777" w:rsidR="0006361B" w:rsidRDefault="0006361B" w:rsidP="0006361B">
      <w:pPr>
        <w:pStyle w:val="dias"/>
        <w:rPr>
          <w:color w:val="1F3864"/>
          <w:sz w:val="28"/>
          <w:szCs w:val="28"/>
        </w:rPr>
      </w:pPr>
      <w:r>
        <w:rPr>
          <w:caps w:val="0"/>
          <w:color w:val="1F3864"/>
          <w:sz w:val="28"/>
          <w:szCs w:val="28"/>
        </w:rPr>
        <w:t xml:space="preserve">ITINERARIO   </w:t>
      </w:r>
    </w:p>
    <w:p w14:paraId="383629A1" w14:textId="77777777" w:rsidR="0006361B" w:rsidRDefault="0006361B" w:rsidP="0006361B">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2BE20D50" w14:textId="77777777" w:rsidR="008C07C7" w:rsidRDefault="008C07C7" w:rsidP="0006361B">
      <w:pPr>
        <w:pStyle w:val="dias"/>
        <w:rPr>
          <w:caps w:val="0"/>
          <w:color w:val="1F3864"/>
          <w:sz w:val="28"/>
          <w:szCs w:val="28"/>
        </w:rPr>
      </w:pPr>
    </w:p>
    <w:p w14:paraId="10E7E0D4" w14:textId="7640B80F" w:rsidR="0006361B" w:rsidRDefault="0006361B" w:rsidP="0006361B">
      <w:pPr>
        <w:pStyle w:val="dias"/>
        <w:rPr>
          <w:color w:val="1F3864"/>
          <w:sz w:val="28"/>
          <w:szCs w:val="28"/>
        </w:rPr>
      </w:pPr>
      <w:r>
        <w:rPr>
          <w:caps w:val="0"/>
          <w:color w:val="1F3864"/>
          <w:sz w:val="28"/>
          <w:szCs w:val="28"/>
        </w:rPr>
        <w:lastRenderedPageBreak/>
        <w:t xml:space="preserve">VISITAS </w:t>
      </w:r>
    </w:p>
    <w:p w14:paraId="2AA8E89A" w14:textId="77777777" w:rsidR="0006361B" w:rsidRDefault="0006361B" w:rsidP="0006361B">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2CF02FA4" w14:textId="7993241E" w:rsidR="0006361B" w:rsidRDefault="0006361B" w:rsidP="0006361B">
      <w:pPr>
        <w:pStyle w:val="dias"/>
        <w:rPr>
          <w:color w:val="1F3864"/>
          <w:sz w:val="28"/>
          <w:szCs w:val="28"/>
        </w:rPr>
      </w:pPr>
      <w:r>
        <w:rPr>
          <w:caps w:val="0"/>
          <w:color w:val="1F3864"/>
          <w:sz w:val="28"/>
          <w:szCs w:val="28"/>
        </w:rPr>
        <w:t>TRASLADOS</w:t>
      </w:r>
    </w:p>
    <w:p w14:paraId="15607C4D" w14:textId="77777777" w:rsidR="0006361B" w:rsidRDefault="0006361B" w:rsidP="0006361B">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318D41A8" w14:textId="77777777" w:rsidR="0006361B" w:rsidRDefault="0006361B" w:rsidP="0006361B">
      <w:pPr>
        <w:pStyle w:val="dias"/>
        <w:rPr>
          <w:color w:val="1F3864"/>
          <w:sz w:val="28"/>
          <w:szCs w:val="28"/>
        </w:rPr>
      </w:pPr>
      <w:r>
        <w:rPr>
          <w:caps w:val="0"/>
          <w:color w:val="1F3864"/>
          <w:sz w:val="28"/>
          <w:szCs w:val="28"/>
        </w:rPr>
        <w:t>SALIDA DE LAS EXCURSIONES O RECORRIDO TERRESTRE</w:t>
      </w:r>
    </w:p>
    <w:p w14:paraId="131C9FE7" w14:textId="77777777" w:rsidR="0006361B" w:rsidRDefault="0006361B" w:rsidP="0006361B">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FE28A14" w14:textId="77777777" w:rsidR="0006361B" w:rsidRDefault="0006361B" w:rsidP="0006361B">
      <w:pPr>
        <w:pStyle w:val="dias"/>
        <w:rPr>
          <w:color w:val="1F3864"/>
          <w:sz w:val="28"/>
          <w:szCs w:val="28"/>
        </w:rPr>
      </w:pPr>
      <w:r>
        <w:rPr>
          <w:caps w:val="0"/>
          <w:color w:val="1F3864"/>
          <w:sz w:val="28"/>
          <w:szCs w:val="28"/>
        </w:rPr>
        <w:t>EQUIPAJE</w:t>
      </w:r>
    </w:p>
    <w:p w14:paraId="50D7DACF" w14:textId="77777777" w:rsidR="0006361B" w:rsidRDefault="0006361B" w:rsidP="0006361B">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03F22439" w14:textId="77777777" w:rsidR="0006361B" w:rsidRPr="0097580F" w:rsidRDefault="0006361B" w:rsidP="0006361B">
      <w:pPr>
        <w:pStyle w:val="dias"/>
        <w:rPr>
          <w:color w:val="1F3864"/>
          <w:sz w:val="28"/>
          <w:szCs w:val="28"/>
        </w:rPr>
      </w:pPr>
      <w:r w:rsidRPr="0097580F">
        <w:rPr>
          <w:caps w:val="0"/>
          <w:color w:val="1F3864"/>
          <w:sz w:val="28"/>
          <w:szCs w:val="28"/>
        </w:rPr>
        <w:t xml:space="preserve">GUÍAS </w:t>
      </w:r>
    </w:p>
    <w:p w14:paraId="7B645D32" w14:textId="77777777" w:rsidR="0006361B" w:rsidRDefault="0006361B" w:rsidP="0006361B">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4" w:name="_Hlk175240970"/>
      <w:r w:rsidRPr="0097580F">
        <w:t>El guía es personal suministrado por el operador de destino y acompañará en las excursiones incluidas en este programa.</w:t>
      </w:r>
      <w:bookmarkEnd w:id="4"/>
    </w:p>
    <w:p w14:paraId="545833BC" w14:textId="77777777" w:rsidR="0006361B" w:rsidRDefault="0006361B" w:rsidP="0006361B">
      <w:pPr>
        <w:pStyle w:val="dias"/>
        <w:rPr>
          <w:color w:val="1F3864"/>
          <w:sz w:val="28"/>
          <w:szCs w:val="28"/>
        </w:rPr>
      </w:pPr>
      <w:r>
        <w:rPr>
          <w:caps w:val="0"/>
          <w:color w:val="1F3864"/>
          <w:sz w:val="28"/>
          <w:szCs w:val="28"/>
        </w:rPr>
        <w:t>HOTELES</w:t>
      </w:r>
    </w:p>
    <w:p w14:paraId="56C594C7" w14:textId="77777777" w:rsidR="0006361B" w:rsidRDefault="0006361B" w:rsidP="0006361B">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74E97C31" w14:textId="77777777" w:rsidR="0006361B" w:rsidRDefault="0006361B" w:rsidP="0006361B">
      <w:pPr>
        <w:pStyle w:val="dias"/>
        <w:rPr>
          <w:color w:val="1F3864"/>
          <w:sz w:val="28"/>
          <w:szCs w:val="28"/>
        </w:rPr>
      </w:pPr>
      <w:r>
        <w:rPr>
          <w:caps w:val="0"/>
          <w:color w:val="1F3864"/>
          <w:sz w:val="28"/>
          <w:szCs w:val="28"/>
        </w:rPr>
        <w:t>ACOMODACIÓN EN HABITACIONES TRIPLES Y NIÑOS</w:t>
      </w:r>
    </w:p>
    <w:p w14:paraId="3C4E6534" w14:textId="77777777" w:rsidR="0006361B" w:rsidRDefault="0006361B" w:rsidP="0006361B">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04E2119E" w14:textId="77777777" w:rsidR="0006361B" w:rsidRDefault="0006361B" w:rsidP="0006361B">
      <w:pPr>
        <w:pStyle w:val="dias"/>
        <w:rPr>
          <w:color w:val="1F3864"/>
          <w:sz w:val="28"/>
          <w:szCs w:val="28"/>
        </w:rPr>
      </w:pPr>
    </w:p>
    <w:p w14:paraId="47DA05BF" w14:textId="77777777" w:rsidR="0006361B" w:rsidRDefault="0006361B" w:rsidP="0006361B">
      <w:pPr>
        <w:pStyle w:val="dias"/>
        <w:rPr>
          <w:color w:val="1F3864"/>
          <w:sz w:val="28"/>
          <w:szCs w:val="28"/>
        </w:rPr>
      </w:pPr>
    </w:p>
    <w:p w14:paraId="3C4061A4" w14:textId="77777777" w:rsidR="0006361B" w:rsidRDefault="0006361B" w:rsidP="0006361B">
      <w:pPr>
        <w:pStyle w:val="dias"/>
        <w:rPr>
          <w:color w:val="1F3864"/>
          <w:sz w:val="28"/>
          <w:szCs w:val="28"/>
        </w:rPr>
      </w:pPr>
    </w:p>
    <w:p w14:paraId="37A8839A" w14:textId="77777777" w:rsidR="0006361B" w:rsidRDefault="0006361B" w:rsidP="0006361B">
      <w:pPr>
        <w:pStyle w:val="dias"/>
        <w:rPr>
          <w:color w:val="1F3864"/>
          <w:sz w:val="28"/>
          <w:szCs w:val="28"/>
        </w:rPr>
      </w:pPr>
    </w:p>
    <w:p w14:paraId="78ABADEF" w14:textId="0CEE93CB" w:rsidR="0006361B" w:rsidRPr="003C7C40" w:rsidRDefault="0006361B" w:rsidP="0006361B">
      <w:pPr>
        <w:pStyle w:val="dias"/>
        <w:rPr>
          <w:color w:val="1F3864"/>
          <w:sz w:val="28"/>
          <w:szCs w:val="28"/>
        </w:rPr>
      </w:pPr>
      <w:r w:rsidRPr="003C7C40">
        <w:rPr>
          <w:color w:val="1F3864"/>
          <w:sz w:val="28"/>
          <w:szCs w:val="28"/>
        </w:rPr>
        <w:lastRenderedPageBreak/>
        <w:t>POLÍTICA DE INGRESO Y SALIDA DE LOS HOTELES</w:t>
      </w:r>
    </w:p>
    <w:p w14:paraId="6D3CA9CD" w14:textId="77777777" w:rsidR="0006361B" w:rsidRPr="005D2716" w:rsidRDefault="0006361B" w:rsidP="0006361B">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B4B009A" w14:textId="77777777" w:rsidR="0006361B" w:rsidRPr="005D2716" w:rsidRDefault="0006361B" w:rsidP="0006361B">
      <w:pPr>
        <w:pStyle w:val="itinerario"/>
      </w:pPr>
    </w:p>
    <w:p w14:paraId="1762F9C7" w14:textId="77777777" w:rsidR="0006361B" w:rsidRDefault="0006361B" w:rsidP="0006361B">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B14F500" w14:textId="77777777" w:rsidR="0006361B" w:rsidRPr="003C7C40" w:rsidRDefault="0006361B" w:rsidP="0006361B">
      <w:pPr>
        <w:pStyle w:val="dias"/>
        <w:rPr>
          <w:color w:val="1F3864"/>
          <w:sz w:val="28"/>
          <w:szCs w:val="28"/>
        </w:rPr>
      </w:pPr>
      <w:r w:rsidRPr="003C7C40">
        <w:rPr>
          <w:color w:val="1F3864"/>
          <w:sz w:val="28"/>
          <w:szCs w:val="28"/>
        </w:rPr>
        <w:t>ATENCIONES ESPECIALES</w:t>
      </w:r>
    </w:p>
    <w:p w14:paraId="7E07D331" w14:textId="77777777" w:rsidR="0006361B" w:rsidRPr="00477DDA" w:rsidRDefault="0006361B" w:rsidP="0006361B">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0D3E08F9" w14:textId="77777777" w:rsidR="0006361B" w:rsidRPr="003C7C40" w:rsidRDefault="0006361B" w:rsidP="0006361B">
      <w:pPr>
        <w:pStyle w:val="dias"/>
        <w:rPr>
          <w:color w:val="1F3864"/>
          <w:sz w:val="28"/>
          <w:szCs w:val="28"/>
        </w:rPr>
      </w:pPr>
      <w:r w:rsidRPr="003C7C40">
        <w:rPr>
          <w:color w:val="1F3864"/>
          <w:sz w:val="28"/>
          <w:szCs w:val="28"/>
        </w:rPr>
        <w:t>PROPINAS</w:t>
      </w:r>
    </w:p>
    <w:p w14:paraId="1FEAE9D6" w14:textId="77777777" w:rsidR="0006361B" w:rsidRPr="00477DDA" w:rsidRDefault="0006361B" w:rsidP="0006361B">
      <w:pPr>
        <w:pStyle w:val="itinerario"/>
      </w:pPr>
      <w:r w:rsidRPr="00477DDA">
        <w:t>La propina es parte de la cultura en casi todas las ciudades y países del mundo. En los precios no están incluidas las propinas en hoteles, aeropuertos, guías, conductores, re</w:t>
      </w:r>
      <w:r>
        <w:t>staurantes.</w:t>
      </w:r>
    </w:p>
    <w:p w14:paraId="1219851F" w14:textId="77777777" w:rsidR="0006361B" w:rsidRPr="00477DDA" w:rsidRDefault="0006361B" w:rsidP="0006361B">
      <w:pPr>
        <w:pStyle w:val="itinerario"/>
      </w:pPr>
    </w:p>
    <w:p w14:paraId="7814A996" w14:textId="77777777" w:rsidR="0006361B" w:rsidRPr="00477DDA" w:rsidRDefault="0006361B" w:rsidP="0006361B">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4BBAC997" w14:textId="77777777" w:rsidR="0006361B" w:rsidRDefault="0006361B" w:rsidP="0006361B">
      <w:pPr>
        <w:pStyle w:val="dias"/>
        <w:rPr>
          <w:color w:val="1F3864"/>
          <w:sz w:val="28"/>
          <w:szCs w:val="28"/>
        </w:rPr>
      </w:pPr>
      <w:r>
        <w:rPr>
          <w:caps w:val="0"/>
          <w:color w:val="1F3864"/>
          <w:sz w:val="28"/>
          <w:szCs w:val="28"/>
        </w:rPr>
        <w:t>DÍAS FESTIVOS</w:t>
      </w:r>
    </w:p>
    <w:p w14:paraId="57D4877C" w14:textId="77777777" w:rsidR="0006361B" w:rsidRDefault="0006361B" w:rsidP="0006361B">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F5E93E4" w14:textId="77777777" w:rsidR="0006361B" w:rsidRDefault="0006361B" w:rsidP="0006361B">
      <w:pPr>
        <w:pStyle w:val="dias"/>
        <w:rPr>
          <w:color w:val="1F3864"/>
          <w:sz w:val="28"/>
          <w:szCs w:val="28"/>
        </w:rPr>
      </w:pPr>
      <w:r>
        <w:rPr>
          <w:caps w:val="0"/>
          <w:color w:val="1F3864"/>
          <w:sz w:val="28"/>
          <w:szCs w:val="28"/>
        </w:rPr>
        <w:t>PROBLEMAS EN EL DESTINO</w:t>
      </w:r>
    </w:p>
    <w:p w14:paraId="3A5C3E43" w14:textId="77777777" w:rsidR="0006361B" w:rsidRDefault="0006361B" w:rsidP="0006361B">
      <w:pPr>
        <w:pStyle w:val="itinerario"/>
      </w:pPr>
      <w:r>
        <w:t>En caso de anomalías o deficiencia en algunos de los servicios deberá informar inmediatamente al prestatario de los mismos, corresponsal local o bien directamente a All Reps. WhatsApp +57 312 4470822.</w:t>
      </w:r>
    </w:p>
    <w:p w14:paraId="7FCD5F29" w14:textId="77777777" w:rsidR="0006361B" w:rsidRDefault="0006361B" w:rsidP="0006361B">
      <w:pPr>
        <w:pStyle w:val="dias"/>
        <w:rPr>
          <w:color w:val="1F3864"/>
          <w:sz w:val="28"/>
          <w:szCs w:val="28"/>
        </w:rPr>
      </w:pPr>
      <w:r>
        <w:rPr>
          <w:caps w:val="0"/>
          <w:color w:val="1F3864"/>
          <w:sz w:val="28"/>
          <w:szCs w:val="28"/>
        </w:rPr>
        <w:t>GARANTÍA CON TARJETA DE CRÉDITO</w:t>
      </w:r>
    </w:p>
    <w:p w14:paraId="04C8AB66" w14:textId="77777777" w:rsidR="0006361B" w:rsidRDefault="0006361B" w:rsidP="0006361B">
      <w:pPr>
        <w:pStyle w:val="itinerario"/>
      </w:pPr>
      <w:r>
        <w:t>A la llegada a los hoteles en la recepción se solicita a los pasajeros dar como garantía la Tarjeta de Crédito para sus gastos extras.</w:t>
      </w:r>
    </w:p>
    <w:p w14:paraId="21641324" w14:textId="77777777" w:rsidR="0006361B" w:rsidRDefault="0006361B" w:rsidP="0006361B">
      <w:pPr>
        <w:pStyle w:val="itinerario"/>
      </w:pPr>
    </w:p>
    <w:p w14:paraId="173F1091" w14:textId="77777777" w:rsidR="0006361B" w:rsidRDefault="0006361B" w:rsidP="0006361B">
      <w:pPr>
        <w:pStyle w:val="itinerario"/>
      </w:pPr>
      <w:r>
        <w:t>Es muy importante que a su salida revise los cargos que se han efectuado a su tarjeta ya que son de absoluta responsabilidad de cada pasajero.</w:t>
      </w:r>
    </w:p>
    <w:p w14:paraId="22248A75" w14:textId="77777777" w:rsidR="0006361B" w:rsidRDefault="0006361B" w:rsidP="0006361B">
      <w:pPr>
        <w:pStyle w:val="dias"/>
        <w:rPr>
          <w:caps w:val="0"/>
          <w:color w:val="1F3864"/>
          <w:sz w:val="28"/>
          <w:szCs w:val="28"/>
        </w:rPr>
      </w:pPr>
    </w:p>
    <w:p w14:paraId="5258EE8C" w14:textId="56CD6EE7" w:rsidR="0006361B" w:rsidRDefault="0006361B" w:rsidP="0006361B">
      <w:pPr>
        <w:pStyle w:val="dias"/>
        <w:rPr>
          <w:color w:val="1F3864"/>
          <w:sz w:val="28"/>
          <w:szCs w:val="28"/>
        </w:rPr>
      </w:pPr>
      <w:r>
        <w:rPr>
          <w:caps w:val="0"/>
          <w:color w:val="1F3864"/>
          <w:sz w:val="28"/>
          <w:szCs w:val="28"/>
        </w:rPr>
        <w:lastRenderedPageBreak/>
        <w:t xml:space="preserve">RESERVACIONES </w:t>
      </w:r>
    </w:p>
    <w:p w14:paraId="38C44767" w14:textId="77777777" w:rsidR="0006361B" w:rsidRDefault="0006361B" w:rsidP="0006361B">
      <w:pPr>
        <w:pStyle w:val="itinerario"/>
      </w:pPr>
      <w:r>
        <w:t>Pueden ser solicitadas vía email:</w:t>
      </w:r>
    </w:p>
    <w:p w14:paraId="5CF40C63" w14:textId="77777777" w:rsidR="0006361B" w:rsidRDefault="00B26193" w:rsidP="0006361B">
      <w:pPr>
        <w:pStyle w:val="vinetas"/>
        <w:numPr>
          <w:ilvl w:val="0"/>
          <w:numId w:val="36"/>
        </w:numPr>
        <w:rPr>
          <w:rStyle w:val="Hipervnculo"/>
        </w:rPr>
      </w:pPr>
      <w:hyperlink r:id="rId10" w:history="1">
        <w:r w:rsidR="0006361B">
          <w:rPr>
            <w:rStyle w:val="Hipervnculo"/>
          </w:rPr>
          <w:t>jefaturaseries@allreps.com</w:t>
        </w:r>
      </w:hyperlink>
    </w:p>
    <w:p w14:paraId="198C273B" w14:textId="77777777" w:rsidR="0006361B" w:rsidRDefault="0006361B" w:rsidP="0006361B">
      <w:pPr>
        <w:pStyle w:val="vinetas"/>
        <w:numPr>
          <w:ilvl w:val="0"/>
          <w:numId w:val="36"/>
        </w:numPr>
      </w:pPr>
      <w:r>
        <w:rPr>
          <w:rStyle w:val="Hipervnculo"/>
        </w:rPr>
        <w:t>Asesor6@allreps.com</w:t>
      </w:r>
    </w:p>
    <w:p w14:paraId="30C9C02D" w14:textId="77777777" w:rsidR="0006361B" w:rsidRDefault="0006361B" w:rsidP="0006361B">
      <w:pPr>
        <w:pStyle w:val="dias"/>
        <w:rPr>
          <w:color w:val="1F3864"/>
          <w:sz w:val="28"/>
          <w:szCs w:val="28"/>
        </w:rPr>
      </w:pPr>
      <w:r>
        <w:rPr>
          <w:caps w:val="0"/>
          <w:color w:val="1F3864"/>
          <w:sz w:val="28"/>
          <w:szCs w:val="28"/>
        </w:rPr>
        <w:t>POLÍTICA DE RESERVAS</w:t>
      </w:r>
    </w:p>
    <w:p w14:paraId="46DE4B99" w14:textId="77777777" w:rsidR="0006361B" w:rsidRDefault="0006361B" w:rsidP="0006361B">
      <w:pPr>
        <w:pStyle w:val="vinetas"/>
        <w:jc w:val="both"/>
      </w:pPr>
      <w:r>
        <w:t>Para mayor seguridad preferimos que todo sea enviado vía correo electrónico.</w:t>
      </w:r>
    </w:p>
    <w:p w14:paraId="590710D6" w14:textId="77777777" w:rsidR="0006361B" w:rsidRDefault="0006361B" w:rsidP="0006361B">
      <w:pPr>
        <w:pStyle w:val="vinetas"/>
        <w:jc w:val="both"/>
      </w:pPr>
      <w:r>
        <w:t xml:space="preserve">Enviar nombres de los pasajeros y copia del pasaporte.  </w:t>
      </w:r>
    </w:p>
    <w:p w14:paraId="7F1DBCED" w14:textId="77777777" w:rsidR="0006361B" w:rsidRDefault="0006361B" w:rsidP="0006361B">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2E5D279" w14:textId="77777777" w:rsidR="0006361B" w:rsidRDefault="0006361B" w:rsidP="0006361B">
      <w:pPr>
        <w:pStyle w:val="dias"/>
        <w:rPr>
          <w:color w:val="1F3864"/>
          <w:sz w:val="28"/>
          <w:szCs w:val="28"/>
        </w:rPr>
      </w:pPr>
      <w:r>
        <w:rPr>
          <w:caps w:val="0"/>
          <w:color w:val="1F3864"/>
          <w:sz w:val="28"/>
          <w:szCs w:val="28"/>
        </w:rPr>
        <w:t>NUEVA NORMATIVA IATA – RESOLUCIÓN 830D</w:t>
      </w:r>
    </w:p>
    <w:p w14:paraId="35C847E5" w14:textId="77777777" w:rsidR="0006361B" w:rsidRDefault="0006361B" w:rsidP="0006361B">
      <w:pPr>
        <w:pStyle w:val="itinerario"/>
      </w:pPr>
      <w:r>
        <w:t>La IATA ha reestructurado la resolución 830d que define los procedimientos que deben seguir todas las agencias de viajes acreditadas al crear reservas de tiquetes.</w:t>
      </w:r>
    </w:p>
    <w:p w14:paraId="5F7AF129" w14:textId="77777777" w:rsidR="0006361B" w:rsidRDefault="0006361B" w:rsidP="0006361B">
      <w:pPr>
        <w:pStyle w:val="itinerario"/>
      </w:pPr>
    </w:p>
    <w:p w14:paraId="0A828AFD" w14:textId="77777777" w:rsidR="0006361B" w:rsidRDefault="0006361B" w:rsidP="0006361B">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4D1ABE43" w14:textId="77777777" w:rsidR="0006361B" w:rsidRDefault="0006361B" w:rsidP="0006361B">
      <w:pPr>
        <w:pStyle w:val="itinerario"/>
      </w:pPr>
    </w:p>
    <w:p w14:paraId="1601EC94" w14:textId="77777777" w:rsidR="0006361B" w:rsidRDefault="0006361B" w:rsidP="0006361B">
      <w:pPr>
        <w:pStyle w:val="itinerario"/>
      </w:pPr>
      <w:r>
        <w:t xml:space="preserve">Estos son los procedimientos que empezarán a ser obligatorios. </w:t>
      </w:r>
    </w:p>
    <w:p w14:paraId="62DDB43E" w14:textId="77777777" w:rsidR="0006361B" w:rsidRDefault="0006361B" w:rsidP="0006361B">
      <w:pPr>
        <w:pStyle w:val="vinetas"/>
        <w:jc w:val="both"/>
      </w:pPr>
      <w:r>
        <w:t>La agencia debe preguntar a los pasajeros si están dispuestos a compartir su información de contacto con las aerolíneas.</w:t>
      </w:r>
    </w:p>
    <w:p w14:paraId="6E589D7D" w14:textId="77777777" w:rsidR="0006361B" w:rsidRDefault="0006361B" w:rsidP="0006361B">
      <w:pPr>
        <w:pStyle w:val="vinetas"/>
        <w:jc w:val="both"/>
      </w:pPr>
      <w:r>
        <w:t xml:space="preserve">Si los pasajeros están de acuerdo en compartir su información de contacto con la aerolínea relacionada, el agente debe registrar la información de contacto del pasajero en la reserva. </w:t>
      </w:r>
    </w:p>
    <w:p w14:paraId="589EC4FC" w14:textId="77777777" w:rsidR="0006361B" w:rsidRDefault="0006361B" w:rsidP="0006361B">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5DF7EC0F" w14:textId="77777777" w:rsidR="0006361B" w:rsidRDefault="0006361B" w:rsidP="0006361B">
      <w:pPr>
        <w:pStyle w:val="itinerario"/>
      </w:pPr>
    </w:p>
    <w:p w14:paraId="0B27E69A" w14:textId="77777777" w:rsidR="0006361B" w:rsidRDefault="0006361B" w:rsidP="0006361B">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14C64BAF" w14:textId="77777777" w:rsidR="0006361B" w:rsidRDefault="0006361B" w:rsidP="0006361B">
      <w:pPr>
        <w:pStyle w:val="itinerario"/>
      </w:pPr>
    </w:p>
    <w:p w14:paraId="165232B9" w14:textId="77777777" w:rsidR="0006361B" w:rsidRDefault="0006361B" w:rsidP="0006361B">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328D6052" w14:textId="77777777" w:rsidR="0006361B" w:rsidRDefault="0006361B" w:rsidP="0006361B">
      <w:pPr>
        <w:pStyle w:val="dias"/>
        <w:jc w:val="both"/>
        <w:rPr>
          <w:caps w:val="0"/>
          <w:color w:val="1F3864"/>
          <w:sz w:val="28"/>
          <w:szCs w:val="28"/>
        </w:rPr>
      </w:pPr>
    </w:p>
    <w:p w14:paraId="5C1D2E68" w14:textId="77777777" w:rsidR="0006361B" w:rsidRDefault="0006361B" w:rsidP="0006361B">
      <w:pPr>
        <w:pStyle w:val="dias"/>
        <w:jc w:val="both"/>
        <w:rPr>
          <w:caps w:val="0"/>
          <w:color w:val="1F3864"/>
          <w:sz w:val="28"/>
          <w:szCs w:val="28"/>
        </w:rPr>
      </w:pPr>
    </w:p>
    <w:p w14:paraId="5C6A9B16" w14:textId="77777777" w:rsidR="0006361B" w:rsidRDefault="0006361B" w:rsidP="0006361B">
      <w:pPr>
        <w:pStyle w:val="dias"/>
        <w:jc w:val="both"/>
        <w:rPr>
          <w:caps w:val="0"/>
          <w:color w:val="1F3864"/>
          <w:sz w:val="28"/>
          <w:szCs w:val="28"/>
        </w:rPr>
      </w:pPr>
    </w:p>
    <w:p w14:paraId="772E6039" w14:textId="668A22EC" w:rsidR="0006361B" w:rsidRPr="003C7C40" w:rsidRDefault="0006361B" w:rsidP="0006361B">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492E6B95" w14:textId="77777777" w:rsidR="0006361B" w:rsidRPr="003F4AE0" w:rsidRDefault="0006361B" w:rsidP="0006361B">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14E21D28" w14:textId="77777777" w:rsidR="0006361B" w:rsidRPr="003F4AE0" w:rsidRDefault="0006361B" w:rsidP="0006361B">
      <w:pPr>
        <w:pStyle w:val="itinerario"/>
      </w:pPr>
    </w:p>
    <w:p w14:paraId="41853BD5" w14:textId="77777777" w:rsidR="0006361B" w:rsidRPr="003F4AE0" w:rsidRDefault="0006361B" w:rsidP="0006361B">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F552BFA" w14:textId="77777777" w:rsidR="0006361B" w:rsidRPr="003F4AE0" w:rsidRDefault="0006361B" w:rsidP="0006361B">
      <w:pPr>
        <w:pStyle w:val="itinerario"/>
      </w:pPr>
    </w:p>
    <w:p w14:paraId="7184E83D" w14:textId="77777777" w:rsidR="0006361B" w:rsidRDefault="0006361B" w:rsidP="0006361B">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2CE64DF" w14:textId="77777777" w:rsidR="0006361B" w:rsidRPr="003F4AE0" w:rsidRDefault="0006361B" w:rsidP="0006361B">
      <w:pPr>
        <w:pStyle w:val="itinerario"/>
      </w:pPr>
    </w:p>
    <w:p w14:paraId="13008A78" w14:textId="77777777" w:rsidR="0006361B" w:rsidRPr="003F4AE0" w:rsidRDefault="0006361B" w:rsidP="0006361B">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16CCCDB3" w14:textId="77777777" w:rsidR="0006361B" w:rsidRPr="003F4AE0" w:rsidRDefault="0006361B" w:rsidP="0006361B">
      <w:pPr>
        <w:pStyle w:val="itinerario"/>
      </w:pPr>
    </w:p>
    <w:p w14:paraId="49FC1708" w14:textId="77777777" w:rsidR="0006361B" w:rsidRDefault="0006361B" w:rsidP="0006361B">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670C60ED" w14:textId="77777777" w:rsidR="0006361B" w:rsidRPr="003C7C40" w:rsidRDefault="0006361B" w:rsidP="0006361B">
      <w:pPr>
        <w:pStyle w:val="dias"/>
        <w:jc w:val="center"/>
        <w:rPr>
          <w:color w:val="1F3864"/>
          <w:sz w:val="28"/>
          <w:szCs w:val="28"/>
        </w:rPr>
      </w:pPr>
      <w:r w:rsidRPr="003C7C40">
        <w:rPr>
          <w:caps w:val="0"/>
          <w:color w:val="1F3864"/>
          <w:sz w:val="28"/>
          <w:szCs w:val="28"/>
        </w:rPr>
        <w:t>CLÁUSULA DE RESPONSABILIDAD</w:t>
      </w:r>
    </w:p>
    <w:p w14:paraId="60EF47D3" w14:textId="77777777" w:rsidR="0006361B" w:rsidRDefault="0006361B" w:rsidP="0006361B">
      <w:pPr>
        <w:pStyle w:val="itinerario"/>
        <w:rPr>
          <w:lang w:eastAsia="es-CO"/>
        </w:rPr>
      </w:pPr>
    </w:p>
    <w:p w14:paraId="56A360CA" w14:textId="77777777" w:rsidR="0006361B" w:rsidRDefault="0006361B" w:rsidP="0006361B">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54C4F7E1" w14:textId="77777777" w:rsidR="0006361B" w:rsidRDefault="0006361B" w:rsidP="0006361B">
      <w:pPr>
        <w:pStyle w:val="itinerario"/>
        <w:rPr>
          <w:lang w:eastAsia="es-CO"/>
        </w:rPr>
      </w:pPr>
    </w:p>
    <w:p w14:paraId="23664C0E" w14:textId="77777777" w:rsidR="0006361B" w:rsidRDefault="0006361B" w:rsidP="0006361B">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6807C58" w14:textId="77777777" w:rsidR="0006361B" w:rsidRDefault="0006361B" w:rsidP="0006361B">
      <w:pPr>
        <w:pStyle w:val="itinerario"/>
        <w:rPr>
          <w:lang w:eastAsia="es-CO"/>
        </w:rPr>
      </w:pPr>
    </w:p>
    <w:p w14:paraId="2A2F0BD8" w14:textId="77777777" w:rsidR="0006361B" w:rsidRDefault="0006361B" w:rsidP="0006361B">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69E62912" w14:textId="77777777" w:rsidR="0006361B" w:rsidRDefault="0006361B" w:rsidP="0006361B">
      <w:pPr>
        <w:pStyle w:val="itinerario"/>
        <w:rPr>
          <w:lang w:eastAsia="es-CO"/>
        </w:rPr>
      </w:pPr>
    </w:p>
    <w:p w14:paraId="3DC27BF2" w14:textId="77777777" w:rsidR="0006361B" w:rsidRDefault="0006361B" w:rsidP="0006361B">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919B5AC" w14:textId="77777777" w:rsidR="0006361B" w:rsidRDefault="0006361B" w:rsidP="0006361B">
      <w:pPr>
        <w:pStyle w:val="itinerario"/>
        <w:rPr>
          <w:lang w:eastAsia="es-CO"/>
        </w:rPr>
      </w:pPr>
    </w:p>
    <w:p w14:paraId="1A5B819F" w14:textId="77777777" w:rsidR="0006361B" w:rsidRDefault="0006361B" w:rsidP="0006361B">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3886716" w14:textId="77777777" w:rsidR="0006361B" w:rsidRDefault="0006361B" w:rsidP="0006361B">
      <w:pPr>
        <w:pStyle w:val="itinerario"/>
        <w:rPr>
          <w:lang w:eastAsia="es-CO"/>
        </w:rPr>
      </w:pPr>
    </w:p>
    <w:p w14:paraId="62E784EA" w14:textId="77777777" w:rsidR="0006361B" w:rsidRDefault="0006361B" w:rsidP="0006361B">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6E3019D" w14:textId="77777777" w:rsidR="0006361B" w:rsidRDefault="0006361B" w:rsidP="0006361B">
      <w:pPr>
        <w:pStyle w:val="itinerario"/>
        <w:rPr>
          <w:lang w:eastAsia="es-CO"/>
        </w:rPr>
      </w:pPr>
    </w:p>
    <w:p w14:paraId="2DC1C080" w14:textId="77777777" w:rsidR="0006361B" w:rsidRDefault="0006361B" w:rsidP="0006361B">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7D02A784" w14:textId="77777777" w:rsidR="0006361B" w:rsidRDefault="0006361B" w:rsidP="0006361B">
      <w:pPr>
        <w:pStyle w:val="itinerario"/>
        <w:rPr>
          <w:lang w:eastAsia="es-CO"/>
        </w:rPr>
      </w:pPr>
    </w:p>
    <w:p w14:paraId="69E17BEB" w14:textId="77777777" w:rsidR="0006361B" w:rsidRDefault="0006361B" w:rsidP="0006361B">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A5BE813" w14:textId="77777777" w:rsidR="0006361B" w:rsidRDefault="0006361B" w:rsidP="0006361B">
      <w:pPr>
        <w:pStyle w:val="itinerario"/>
        <w:rPr>
          <w:lang w:eastAsia="es-CO"/>
        </w:rPr>
      </w:pPr>
    </w:p>
    <w:p w14:paraId="02E2E47E" w14:textId="77777777" w:rsidR="0006361B" w:rsidRDefault="0006361B" w:rsidP="0006361B">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64631B" w14:textId="77777777" w:rsidR="0006361B" w:rsidRDefault="0006361B" w:rsidP="0006361B">
      <w:pPr>
        <w:pStyle w:val="itinerario"/>
        <w:rPr>
          <w:lang w:eastAsia="es-CO"/>
        </w:rPr>
      </w:pPr>
    </w:p>
    <w:p w14:paraId="073AD888" w14:textId="77777777" w:rsidR="0006361B" w:rsidRDefault="0006361B" w:rsidP="0006361B">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w:t>
      </w:r>
      <w:r>
        <w:rPr>
          <w:lang w:eastAsia="es-CO"/>
        </w:rPr>
        <w:lastRenderedPageBreak/>
        <w:t xml:space="preserve">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7919C17" w14:textId="77777777" w:rsidR="0006361B" w:rsidRDefault="0006361B" w:rsidP="0006361B">
      <w:pPr>
        <w:pStyle w:val="itinerario"/>
        <w:rPr>
          <w:lang w:eastAsia="es-CO"/>
        </w:rPr>
      </w:pPr>
    </w:p>
    <w:p w14:paraId="281E1186" w14:textId="77777777" w:rsidR="0006361B" w:rsidRDefault="0006361B" w:rsidP="0006361B">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2492FC33" w14:textId="77777777" w:rsidR="0006361B" w:rsidRDefault="0006361B" w:rsidP="0006361B">
      <w:pPr>
        <w:pStyle w:val="itinerario"/>
        <w:rPr>
          <w:lang w:eastAsia="es-CO"/>
        </w:rPr>
      </w:pPr>
    </w:p>
    <w:p w14:paraId="35E2050C" w14:textId="77777777" w:rsidR="0006361B" w:rsidRDefault="0006361B" w:rsidP="0006361B">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AE87301" w14:textId="77777777" w:rsidR="0006361B" w:rsidRDefault="0006361B" w:rsidP="0006361B">
      <w:pPr>
        <w:pStyle w:val="itinerario"/>
        <w:rPr>
          <w:lang w:eastAsia="es-CO"/>
        </w:rPr>
      </w:pPr>
    </w:p>
    <w:p w14:paraId="0290B872" w14:textId="77777777" w:rsidR="0006361B" w:rsidRDefault="0006361B" w:rsidP="0006361B">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0500A10B" w14:textId="77777777" w:rsidR="0006361B" w:rsidRDefault="0006361B" w:rsidP="0006361B">
      <w:pPr>
        <w:pStyle w:val="itinerario"/>
        <w:rPr>
          <w:lang w:eastAsia="es-CO"/>
        </w:rPr>
      </w:pPr>
    </w:p>
    <w:p w14:paraId="042EDC3F" w14:textId="77777777" w:rsidR="0006361B" w:rsidRDefault="0006361B" w:rsidP="0006361B">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4C41EAB" w14:textId="77777777" w:rsidR="0006361B" w:rsidRDefault="0006361B" w:rsidP="0006361B">
      <w:pPr>
        <w:pStyle w:val="itinerario"/>
        <w:rPr>
          <w:lang w:eastAsia="es-CO"/>
        </w:rPr>
      </w:pPr>
    </w:p>
    <w:p w14:paraId="42D93CC6" w14:textId="77777777" w:rsidR="0006361B" w:rsidRDefault="0006361B" w:rsidP="0006361B">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2FD42C9" w14:textId="77777777" w:rsidR="0006361B" w:rsidRDefault="0006361B" w:rsidP="0006361B">
      <w:pPr>
        <w:pStyle w:val="itinerario"/>
        <w:rPr>
          <w:lang w:eastAsia="es-CO"/>
        </w:rPr>
      </w:pPr>
    </w:p>
    <w:p w14:paraId="68F7DE1A" w14:textId="77777777" w:rsidR="0006361B" w:rsidRDefault="0006361B" w:rsidP="0006361B">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w:t>
      </w:r>
      <w:r>
        <w:rPr>
          <w:lang w:eastAsia="es-CO"/>
        </w:rPr>
        <w:lastRenderedPageBreak/>
        <w:t xml:space="preserve">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810776C" w14:textId="77777777" w:rsidR="0006361B" w:rsidRDefault="0006361B" w:rsidP="0006361B">
      <w:pPr>
        <w:pStyle w:val="itinerario"/>
        <w:rPr>
          <w:lang w:eastAsia="es-CO"/>
        </w:rPr>
      </w:pPr>
    </w:p>
    <w:p w14:paraId="7AC213E4" w14:textId="77777777" w:rsidR="0006361B" w:rsidRDefault="0006361B" w:rsidP="0006361B">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28211BC" w14:textId="77777777" w:rsidR="0006361B" w:rsidRDefault="0006361B" w:rsidP="0006361B">
      <w:pPr>
        <w:pStyle w:val="itinerario"/>
        <w:rPr>
          <w:lang w:eastAsia="es-CO"/>
        </w:rPr>
      </w:pPr>
    </w:p>
    <w:p w14:paraId="52EF0F2B" w14:textId="77777777" w:rsidR="0006361B" w:rsidRDefault="0006361B" w:rsidP="0006361B">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825D577" w14:textId="77777777" w:rsidR="0006361B" w:rsidRDefault="0006361B" w:rsidP="0006361B">
      <w:pPr>
        <w:pStyle w:val="itinerario"/>
        <w:rPr>
          <w:lang w:eastAsia="es-CO"/>
        </w:rPr>
      </w:pPr>
    </w:p>
    <w:p w14:paraId="1E7B15D7" w14:textId="77777777" w:rsidR="0006361B" w:rsidRDefault="0006361B" w:rsidP="0006361B">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7301AA40" w14:textId="77777777" w:rsidR="0006361B" w:rsidRDefault="0006361B" w:rsidP="0006361B">
      <w:pPr>
        <w:pStyle w:val="itinerario"/>
        <w:rPr>
          <w:lang w:eastAsia="es-CO"/>
        </w:rPr>
      </w:pPr>
    </w:p>
    <w:p w14:paraId="21ED4E97" w14:textId="77777777" w:rsidR="0006361B" w:rsidRDefault="0006361B" w:rsidP="0006361B">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7ECBBB7" w14:textId="77777777" w:rsidR="0006361B" w:rsidRDefault="0006361B" w:rsidP="0006361B">
      <w:pPr>
        <w:pStyle w:val="itinerario"/>
        <w:rPr>
          <w:lang w:eastAsia="es-CO"/>
        </w:rPr>
      </w:pPr>
    </w:p>
    <w:p w14:paraId="3FEA328C" w14:textId="77777777" w:rsidR="0006361B" w:rsidRDefault="0006361B" w:rsidP="0006361B">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6A20140" w14:textId="77777777" w:rsidR="0006361B" w:rsidRDefault="0006361B" w:rsidP="0006361B">
      <w:pPr>
        <w:pStyle w:val="itinerario"/>
        <w:rPr>
          <w:lang w:eastAsia="es-CO"/>
        </w:rPr>
      </w:pPr>
    </w:p>
    <w:p w14:paraId="6016A64D" w14:textId="77777777" w:rsidR="0006361B" w:rsidRDefault="0006361B" w:rsidP="0006361B">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FF6BEB3" w14:textId="77777777" w:rsidR="0006361B" w:rsidRDefault="0006361B" w:rsidP="0006361B">
      <w:pPr>
        <w:pStyle w:val="itinerario"/>
        <w:rPr>
          <w:lang w:eastAsia="es-CO"/>
        </w:rPr>
      </w:pPr>
    </w:p>
    <w:p w14:paraId="17FEB3FE" w14:textId="77777777" w:rsidR="0006361B" w:rsidRDefault="0006361B" w:rsidP="0006361B">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w:t>
      </w:r>
      <w:r>
        <w:rPr>
          <w:lang w:eastAsia="es-CO"/>
        </w:rPr>
        <w:lastRenderedPageBreak/>
        <w:t xml:space="preserve">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14BDE62" w14:textId="77777777" w:rsidR="0006361B" w:rsidRDefault="0006361B" w:rsidP="0006361B">
      <w:pPr>
        <w:pStyle w:val="itinerario"/>
        <w:rPr>
          <w:lang w:eastAsia="es-CO"/>
        </w:rPr>
      </w:pPr>
    </w:p>
    <w:p w14:paraId="769F1789" w14:textId="77777777" w:rsidR="0006361B" w:rsidRDefault="0006361B" w:rsidP="0006361B">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056DCFA" w14:textId="77777777" w:rsidR="0006361B" w:rsidRDefault="0006361B" w:rsidP="0006361B">
      <w:pPr>
        <w:pStyle w:val="itinerario"/>
        <w:rPr>
          <w:lang w:eastAsia="es-CO"/>
        </w:rPr>
      </w:pPr>
    </w:p>
    <w:p w14:paraId="2F68468D" w14:textId="77777777" w:rsidR="0006361B" w:rsidRDefault="0006361B" w:rsidP="0006361B">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4E675FFF" w14:textId="77777777" w:rsidR="0006361B" w:rsidRDefault="0006361B" w:rsidP="0006361B">
      <w:pPr>
        <w:pStyle w:val="itinerario"/>
        <w:rPr>
          <w:lang w:eastAsia="es-CO"/>
        </w:rPr>
      </w:pPr>
    </w:p>
    <w:p w14:paraId="6EDA8C21" w14:textId="77777777" w:rsidR="0006361B" w:rsidRDefault="0006361B" w:rsidP="0006361B">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13ECDAA" w14:textId="77777777" w:rsidR="0006361B" w:rsidRDefault="0006361B" w:rsidP="0006361B">
      <w:pPr>
        <w:pStyle w:val="itinerario"/>
        <w:rPr>
          <w:lang w:eastAsia="es-CO"/>
        </w:rPr>
      </w:pPr>
    </w:p>
    <w:p w14:paraId="7164E060" w14:textId="77777777" w:rsidR="0006361B" w:rsidRDefault="0006361B" w:rsidP="0006361B">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4600B91D" w14:textId="77777777" w:rsidR="0006361B" w:rsidRDefault="0006361B" w:rsidP="0006361B">
      <w:pPr>
        <w:pStyle w:val="itinerario"/>
        <w:rPr>
          <w:lang w:eastAsia="es-CO"/>
        </w:rPr>
      </w:pPr>
    </w:p>
    <w:p w14:paraId="24CA594A" w14:textId="77777777" w:rsidR="0006361B" w:rsidRDefault="0006361B" w:rsidP="0006361B">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1D037DD" w14:textId="77777777" w:rsidR="0006361B" w:rsidRDefault="0006361B" w:rsidP="0006361B">
      <w:pPr>
        <w:pStyle w:val="itinerario"/>
        <w:rPr>
          <w:lang w:eastAsia="es-CO"/>
        </w:rPr>
      </w:pPr>
    </w:p>
    <w:p w14:paraId="2BFBD3CE" w14:textId="77777777" w:rsidR="0006361B" w:rsidRDefault="0006361B" w:rsidP="0006361B">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76F95A5B" w14:textId="77777777" w:rsidR="0006361B" w:rsidRDefault="0006361B" w:rsidP="0006361B">
      <w:pPr>
        <w:pStyle w:val="itinerario"/>
        <w:rPr>
          <w:lang w:eastAsia="es-CO"/>
        </w:rPr>
      </w:pPr>
    </w:p>
    <w:p w14:paraId="570C41B4" w14:textId="77777777" w:rsidR="0006361B" w:rsidRDefault="0006361B" w:rsidP="0006361B">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C417EEB" w14:textId="77777777" w:rsidR="0006361B" w:rsidRDefault="0006361B" w:rsidP="0006361B">
      <w:pPr>
        <w:pStyle w:val="itinerario"/>
        <w:rPr>
          <w:lang w:eastAsia="es-CO"/>
        </w:rPr>
      </w:pPr>
    </w:p>
    <w:p w14:paraId="47AEBFC2" w14:textId="77777777" w:rsidR="0006361B" w:rsidRDefault="0006361B" w:rsidP="0006361B">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5FF4CC5" w14:textId="77777777" w:rsidR="0006361B" w:rsidRDefault="0006361B" w:rsidP="0006361B">
      <w:pPr>
        <w:pStyle w:val="itinerario"/>
        <w:rPr>
          <w:lang w:eastAsia="es-CO"/>
        </w:rPr>
      </w:pPr>
    </w:p>
    <w:p w14:paraId="7E30EC7E" w14:textId="77777777" w:rsidR="0006361B" w:rsidRDefault="0006361B" w:rsidP="0006361B">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5ED9031" w14:textId="77777777" w:rsidR="0006361B" w:rsidRDefault="0006361B" w:rsidP="0006361B">
      <w:pPr>
        <w:pStyle w:val="itinerario"/>
        <w:rPr>
          <w:lang w:eastAsia="es-CO"/>
        </w:rPr>
      </w:pPr>
    </w:p>
    <w:p w14:paraId="75C1695C" w14:textId="77777777" w:rsidR="0006361B" w:rsidRDefault="0006361B" w:rsidP="0006361B">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7F3EC28" w14:textId="77777777" w:rsidR="0006361B" w:rsidRDefault="0006361B" w:rsidP="0006361B">
      <w:pPr>
        <w:pStyle w:val="itinerario"/>
        <w:rPr>
          <w:lang w:eastAsia="es-CO"/>
        </w:rPr>
      </w:pPr>
    </w:p>
    <w:p w14:paraId="03B76638" w14:textId="77777777" w:rsidR="0006361B" w:rsidRPr="00485096" w:rsidRDefault="0006361B" w:rsidP="0006361B">
      <w:pPr>
        <w:pStyle w:val="itinerario"/>
        <w:rPr>
          <w:b/>
          <w:lang w:eastAsia="es-CO"/>
        </w:rPr>
      </w:pPr>
      <w:r w:rsidRPr="00485096">
        <w:rPr>
          <w:b/>
          <w:lang w:eastAsia="es-CO"/>
        </w:rPr>
        <w:t>Actualización:</w:t>
      </w:r>
    </w:p>
    <w:p w14:paraId="2DD921DA" w14:textId="77777777" w:rsidR="0006361B" w:rsidRPr="00485096" w:rsidRDefault="0006361B" w:rsidP="0006361B">
      <w:pPr>
        <w:pStyle w:val="itinerario"/>
        <w:rPr>
          <w:b/>
          <w:lang w:eastAsia="es-CO"/>
        </w:rPr>
      </w:pPr>
      <w:r w:rsidRPr="00485096">
        <w:rPr>
          <w:b/>
          <w:lang w:eastAsia="es-CO"/>
        </w:rPr>
        <w:t>06-01-23</w:t>
      </w:r>
    </w:p>
    <w:p w14:paraId="7DF461D0" w14:textId="77777777" w:rsidR="0006361B" w:rsidRPr="00485096" w:rsidRDefault="0006361B" w:rsidP="0006361B">
      <w:pPr>
        <w:pStyle w:val="itinerario"/>
        <w:rPr>
          <w:b/>
          <w:lang w:eastAsia="es-CO"/>
        </w:rPr>
      </w:pPr>
      <w:r w:rsidRPr="00485096">
        <w:rPr>
          <w:b/>
          <w:lang w:eastAsia="es-CO"/>
        </w:rPr>
        <w:t>Revisada parte legal.</w:t>
      </w:r>
    </w:p>
    <w:p w14:paraId="23595C8E" w14:textId="77777777" w:rsidR="0006361B" w:rsidRPr="003C7C40" w:rsidRDefault="0006361B" w:rsidP="0006361B">
      <w:pPr>
        <w:pStyle w:val="dias"/>
        <w:jc w:val="center"/>
        <w:rPr>
          <w:color w:val="1F3864"/>
          <w:sz w:val="28"/>
          <w:szCs w:val="28"/>
        </w:rPr>
      </w:pPr>
      <w:r w:rsidRPr="003C7C40">
        <w:rPr>
          <w:caps w:val="0"/>
          <w:color w:val="1F3864"/>
          <w:sz w:val="28"/>
          <w:szCs w:val="28"/>
        </w:rPr>
        <w:t>DERECHOS DE AUTOR</w:t>
      </w:r>
    </w:p>
    <w:p w14:paraId="36406DF5" w14:textId="77777777" w:rsidR="0006361B" w:rsidRPr="00477DDA" w:rsidRDefault="0006361B" w:rsidP="0006361B">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BD5C2C5" w14:textId="77777777" w:rsidR="009960FE" w:rsidRPr="00477DDA" w:rsidRDefault="009960FE" w:rsidP="0006361B">
      <w:pPr>
        <w:pStyle w:val="itinerario"/>
      </w:pPr>
    </w:p>
    <w:sectPr w:rsidR="009960FE"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1B6B8" w14:textId="77777777" w:rsidR="00E9572B" w:rsidRDefault="00E9572B" w:rsidP="00AC7E3C">
      <w:pPr>
        <w:spacing w:after="0" w:line="240" w:lineRule="auto"/>
      </w:pPr>
      <w:r>
        <w:separator/>
      </w:r>
    </w:p>
  </w:endnote>
  <w:endnote w:type="continuationSeparator" w:id="0">
    <w:p w14:paraId="2F1CA5AD" w14:textId="77777777" w:rsidR="00E9572B" w:rsidRDefault="00E9572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F45FC" w14:textId="77777777" w:rsidR="00E9572B" w:rsidRDefault="00E9572B" w:rsidP="00AC7E3C">
      <w:pPr>
        <w:spacing w:after="0" w:line="240" w:lineRule="auto"/>
      </w:pPr>
      <w:r>
        <w:separator/>
      </w:r>
    </w:p>
  </w:footnote>
  <w:footnote w:type="continuationSeparator" w:id="0">
    <w:p w14:paraId="5D7F2217" w14:textId="77777777" w:rsidR="00E9572B" w:rsidRDefault="00E9572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F2412E"/>
    <w:multiLevelType w:val="hybridMultilevel"/>
    <w:tmpl w:val="DFF440CE"/>
    <w:lvl w:ilvl="0" w:tplc="A06A983E">
      <w:start w:val="1"/>
      <w:numFmt w:val="bullet"/>
      <w:lvlText w:val=""/>
      <w:lvlJc w:val="left"/>
      <w:pPr>
        <w:tabs>
          <w:tab w:val="num" w:pos="720"/>
        </w:tabs>
        <w:ind w:left="720" w:hanging="360"/>
      </w:pPr>
      <w:rPr>
        <w:rFonts w:ascii="Wingdings" w:hAnsi="Wingdings" w:cs="Wingdings" w:hint="default"/>
      </w:rPr>
    </w:lvl>
    <w:lvl w:ilvl="1" w:tplc="E83E2922">
      <w:start w:val="1"/>
      <w:numFmt w:val="bullet"/>
      <w:lvlText w:val="o"/>
      <w:lvlJc w:val="left"/>
      <w:pPr>
        <w:tabs>
          <w:tab w:val="num" w:pos="1440"/>
        </w:tabs>
        <w:ind w:left="1440" w:hanging="360"/>
      </w:pPr>
      <w:rPr>
        <w:rFonts w:ascii="Courier New" w:hAnsi="Courier New" w:cs="Courier New" w:hint="default"/>
      </w:rPr>
    </w:lvl>
    <w:lvl w:ilvl="2" w:tplc="46AA379A">
      <w:start w:val="1"/>
      <w:numFmt w:val="bullet"/>
      <w:lvlText w:val=""/>
      <w:lvlJc w:val="left"/>
      <w:pPr>
        <w:tabs>
          <w:tab w:val="num" w:pos="2160"/>
        </w:tabs>
        <w:ind w:left="2160" w:hanging="360"/>
      </w:pPr>
      <w:rPr>
        <w:rFonts w:ascii="Wingdings" w:hAnsi="Wingdings" w:cs="Wingdings" w:hint="default"/>
      </w:rPr>
    </w:lvl>
    <w:lvl w:ilvl="3" w:tplc="5CEC5018">
      <w:start w:val="1"/>
      <w:numFmt w:val="bullet"/>
      <w:lvlText w:val=""/>
      <w:lvlJc w:val="left"/>
      <w:pPr>
        <w:tabs>
          <w:tab w:val="num" w:pos="2880"/>
        </w:tabs>
        <w:ind w:left="2880" w:hanging="360"/>
      </w:pPr>
      <w:rPr>
        <w:rFonts w:ascii="Symbol" w:hAnsi="Symbol" w:cs="Symbol" w:hint="default"/>
      </w:rPr>
    </w:lvl>
    <w:lvl w:ilvl="4" w:tplc="FEB4F1D2">
      <w:start w:val="1"/>
      <w:numFmt w:val="bullet"/>
      <w:lvlText w:val="o"/>
      <w:lvlJc w:val="left"/>
      <w:pPr>
        <w:tabs>
          <w:tab w:val="num" w:pos="3600"/>
        </w:tabs>
        <w:ind w:left="3600" w:hanging="360"/>
      </w:pPr>
      <w:rPr>
        <w:rFonts w:ascii="Courier New" w:hAnsi="Courier New" w:cs="Courier New" w:hint="default"/>
      </w:rPr>
    </w:lvl>
    <w:lvl w:ilvl="5" w:tplc="8A5685FC">
      <w:start w:val="1"/>
      <w:numFmt w:val="bullet"/>
      <w:lvlText w:val=""/>
      <w:lvlJc w:val="left"/>
      <w:pPr>
        <w:tabs>
          <w:tab w:val="num" w:pos="4320"/>
        </w:tabs>
        <w:ind w:left="4320" w:hanging="360"/>
      </w:pPr>
      <w:rPr>
        <w:rFonts w:ascii="Wingdings" w:hAnsi="Wingdings" w:cs="Wingdings" w:hint="default"/>
      </w:rPr>
    </w:lvl>
    <w:lvl w:ilvl="6" w:tplc="AAA4EEF4">
      <w:start w:val="1"/>
      <w:numFmt w:val="bullet"/>
      <w:lvlText w:val=""/>
      <w:lvlJc w:val="left"/>
      <w:pPr>
        <w:tabs>
          <w:tab w:val="num" w:pos="5040"/>
        </w:tabs>
        <w:ind w:left="5040" w:hanging="360"/>
      </w:pPr>
      <w:rPr>
        <w:rFonts w:ascii="Symbol" w:hAnsi="Symbol" w:cs="Symbol" w:hint="default"/>
      </w:rPr>
    </w:lvl>
    <w:lvl w:ilvl="7" w:tplc="BF2A40E8">
      <w:start w:val="1"/>
      <w:numFmt w:val="bullet"/>
      <w:lvlText w:val="o"/>
      <w:lvlJc w:val="left"/>
      <w:pPr>
        <w:tabs>
          <w:tab w:val="num" w:pos="5760"/>
        </w:tabs>
        <w:ind w:left="5760" w:hanging="360"/>
      </w:pPr>
      <w:rPr>
        <w:rFonts w:ascii="Courier New" w:hAnsi="Courier New" w:cs="Courier New" w:hint="default"/>
      </w:rPr>
    </w:lvl>
    <w:lvl w:ilvl="8" w:tplc="91D88EA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3EC5F42"/>
    <w:multiLevelType w:val="hybridMultilevel"/>
    <w:tmpl w:val="6A105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FF98110C"/>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D3D2DA8E">
      <w:numFmt w:val="bullet"/>
      <w:lvlText w:val="•"/>
      <w:lvlJc w:val="left"/>
      <w:pPr>
        <w:ind w:left="2160" w:hanging="360"/>
      </w:pPr>
      <w:rPr>
        <w:rFonts w:ascii="Calibri" w:eastAsiaTheme="minorHAnsi" w:hAnsi="Calibri" w:cs="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BA61CEB"/>
    <w:multiLevelType w:val="multilevel"/>
    <w:tmpl w:val="362A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7827CA"/>
    <w:multiLevelType w:val="hybridMultilevel"/>
    <w:tmpl w:val="2C0C37EA"/>
    <w:lvl w:ilvl="0" w:tplc="A1D26244">
      <w:numFmt w:val="bullet"/>
      <w:lvlText w:val="-"/>
      <w:lvlJc w:val="left"/>
      <w:pPr>
        <w:ind w:left="720" w:hanging="360"/>
      </w:pPr>
      <w:rPr>
        <w:rFonts w:ascii="Verdana" w:eastAsia="Times New Roman" w:hAnsi="Verdana" w:cs="Calibri"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2DC67E8"/>
    <w:multiLevelType w:val="hybridMultilevel"/>
    <w:tmpl w:val="01E6192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3"/>
  </w:num>
  <w:num w:numId="12">
    <w:abstractNumId w:val="10"/>
  </w:num>
  <w:num w:numId="13">
    <w:abstractNumId w:val="18"/>
  </w:num>
  <w:num w:numId="14">
    <w:abstractNumId w:val="11"/>
  </w:num>
  <w:num w:numId="15">
    <w:abstractNumId w:val="21"/>
  </w:num>
  <w:num w:numId="16">
    <w:abstractNumId w:val="7"/>
  </w:num>
  <w:num w:numId="17">
    <w:abstractNumId w:val="23"/>
  </w:num>
  <w:num w:numId="18">
    <w:abstractNumId w:val="25"/>
  </w:num>
  <w:num w:numId="19">
    <w:abstractNumId w:val="20"/>
  </w:num>
  <w:num w:numId="2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num>
  <w:num w:numId="24">
    <w:abstractNumId w:val="9"/>
  </w:num>
  <w:num w:numId="25">
    <w:abstractNumId w:val="6"/>
  </w:num>
  <w:num w:numId="26">
    <w:abstractNumId w:val="12"/>
  </w:num>
  <w:num w:numId="27">
    <w:abstractNumId w:val="16"/>
  </w:num>
  <w:num w:numId="28">
    <w:abstractNumId w:val="3"/>
  </w:num>
  <w:num w:numId="29">
    <w:abstractNumId w:val="24"/>
  </w:num>
  <w:num w:numId="30">
    <w:abstractNumId w:val="13"/>
  </w:num>
  <w:num w:numId="31">
    <w:abstractNumId w:val="14"/>
  </w:num>
  <w:num w:numId="32">
    <w:abstractNumId w:val="3"/>
  </w:num>
  <w:num w:numId="33">
    <w:abstractNumId w:val="19"/>
  </w:num>
  <w:num w:numId="34">
    <w:abstractNumId w:val="3"/>
  </w:num>
  <w:num w:numId="35">
    <w:abstractNumId w:val="3"/>
  </w:num>
  <w:num w:numId="36">
    <w:abstractNumId w:val="22"/>
  </w:num>
  <w:num w:numId="37">
    <w:abstractNumId w:val="2"/>
  </w:num>
  <w:num w:numId="38">
    <w:abstractNumId w:val="3"/>
  </w:num>
  <w:num w:numId="39">
    <w:abstractNumId w:val="5"/>
  </w:num>
  <w:num w:numId="40">
    <w:abstractNumId w:val="8"/>
  </w:num>
  <w:num w:numId="41">
    <w:abstractNumId w:val="17"/>
  </w:num>
  <w:num w:numId="42">
    <w:abstractNumId w:val="0"/>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3900"/>
    <w:rsid w:val="00004FC5"/>
    <w:rsid w:val="0000782E"/>
    <w:rsid w:val="000148B1"/>
    <w:rsid w:val="000172DE"/>
    <w:rsid w:val="000207AC"/>
    <w:rsid w:val="00025918"/>
    <w:rsid w:val="0003084F"/>
    <w:rsid w:val="00031C14"/>
    <w:rsid w:val="0003272E"/>
    <w:rsid w:val="00033770"/>
    <w:rsid w:val="00035BAC"/>
    <w:rsid w:val="00044105"/>
    <w:rsid w:val="00045C18"/>
    <w:rsid w:val="0004732F"/>
    <w:rsid w:val="00050B9D"/>
    <w:rsid w:val="00052E6C"/>
    <w:rsid w:val="0005451C"/>
    <w:rsid w:val="000546BA"/>
    <w:rsid w:val="00055270"/>
    <w:rsid w:val="0005683B"/>
    <w:rsid w:val="0006361B"/>
    <w:rsid w:val="0007152E"/>
    <w:rsid w:val="000735DF"/>
    <w:rsid w:val="000801F3"/>
    <w:rsid w:val="000808B3"/>
    <w:rsid w:val="00085982"/>
    <w:rsid w:val="00087955"/>
    <w:rsid w:val="0009125D"/>
    <w:rsid w:val="0009611F"/>
    <w:rsid w:val="000963C4"/>
    <w:rsid w:val="00096C57"/>
    <w:rsid w:val="0009732D"/>
    <w:rsid w:val="00097376"/>
    <w:rsid w:val="000A4E11"/>
    <w:rsid w:val="000B26D7"/>
    <w:rsid w:val="000B26DC"/>
    <w:rsid w:val="000B2BEE"/>
    <w:rsid w:val="000B5843"/>
    <w:rsid w:val="000B62FB"/>
    <w:rsid w:val="000B7472"/>
    <w:rsid w:val="000C125D"/>
    <w:rsid w:val="000C1B4E"/>
    <w:rsid w:val="000C218D"/>
    <w:rsid w:val="000C2F44"/>
    <w:rsid w:val="000C37C1"/>
    <w:rsid w:val="000C38D2"/>
    <w:rsid w:val="000C3EDB"/>
    <w:rsid w:val="000C4CD8"/>
    <w:rsid w:val="000D1087"/>
    <w:rsid w:val="000D19BD"/>
    <w:rsid w:val="000D2F90"/>
    <w:rsid w:val="000D3344"/>
    <w:rsid w:val="000D4EB4"/>
    <w:rsid w:val="000E1236"/>
    <w:rsid w:val="000E1B98"/>
    <w:rsid w:val="000E1E61"/>
    <w:rsid w:val="000E3677"/>
    <w:rsid w:val="000E4C2D"/>
    <w:rsid w:val="000E5C63"/>
    <w:rsid w:val="000E795B"/>
    <w:rsid w:val="000F07EA"/>
    <w:rsid w:val="000F1B25"/>
    <w:rsid w:val="000F1F8F"/>
    <w:rsid w:val="000F3E75"/>
    <w:rsid w:val="000F5D17"/>
    <w:rsid w:val="000F6068"/>
    <w:rsid w:val="000F60C8"/>
    <w:rsid w:val="000F6296"/>
    <w:rsid w:val="000F65CB"/>
    <w:rsid w:val="000F68F9"/>
    <w:rsid w:val="000F6B5C"/>
    <w:rsid w:val="000F7817"/>
    <w:rsid w:val="0010023F"/>
    <w:rsid w:val="00111EAA"/>
    <w:rsid w:val="00112099"/>
    <w:rsid w:val="001123E0"/>
    <w:rsid w:val="00112845"/>
    <w:rsid w:val="00113A4C"/>
    <w:rsid w:val="001205E8"/>
    <w:rsid w:val="001221EC"/>
    <w:rsid w:val="001241C1"/>
    <w:rsid w:val="001260AA"/>
    <w:rsid w:val="001350D0"/>
    <w:rsid w:val="00142C9B"/>
    <w:rsid w:val="00144F89"/>
    <w:rsid w:val="001514A4"/>
    <w:rsid w:val="00152896"/>
    <w:rsid w:val="001537FC"/>
    <w:rsid w:val="00154A61"/>
    <w:rsid w:val="00155004"/>
    <w:rsid w:val="0015515C"/>
    <w:rsid w:val="001624AB"/>
    <w:rsid w:val="00165DA2"/>
    <w:rsid w:val="00172421"/>
    <w:rsid w:val="00173EEB"/>
    <w:rsid w:val="0017795C"/>
    <w:rsid w:val="00182C0E"/>
    <w:rsid w:val="00182D51"/>
    <w:rsid w:val="00182FCE"/>
    <w:rsid w:val="00183CF8"/>
    <w:rsid w:val="001858DB"/>
    <w:rsid w:val="001879EA"/>
    <w:rsid w:val="001903AA"/>
    <w:rsid w:val="001911A7"/>
    <w:rsid w:val="0019127D"/>
    <w:rsid w:val="001931F1"/>
    <w:rsid w:val="00193C1D"/>
    <w:rsid w:val="00194B7E"/>
    <w:rsid w:val="001A0764"/>
    <w:rsid w:val="001A090F"/>
    <w:rsid w:val="001A1675"/>
    <w:rsid w:val="001A22AB"/>
    <w:rsid w:val="001A29DC"/>
    <w:rsid w:val="001A56B4"/>
    <w:rsid w:val="001A61D8"/>
    <w:rsid w:val="001A70F5"/>
    <w:rsid w:val="001B23FB"/>
    <w:rsid w:val="001B2FBE"/>
    <w:rsid w:val="001B5702"/>
    <w:rsid w:val="001B5B3E"/>
    <w:rsid w:val="001B60A0"/>
    <w:rsid w:val="001B7046"/>
    <w:rsid w:val="001B720E"/>
    <w:rsid w:val="001B7522"/>
    <w:rsid w:val="001C50A6"/>
    <w:rsid w:val="001D1F18"/>
    <w:rsid w:val="001D23DA"/>
    <w:rsid w:val="001D296D"/>
    <w:rsid w:val="001D3BE7"/>
    <w:rsid w:val="001D4D55"/>
    <w:rsid w:val="001D58AE"/>
    <w:rsid w:val="001E1159"/>
    <w:rsid w:val="001E2B89"/>
    <w:rsid w:val="001E368C"/>
    <w:rsid w:val="001E4A5C"/>
    <w:rsid w:val="001E5032"/>
    <w:rsid w:val="001E6C91"/>
    <w:rsid w:val="001E7C20"/>
    <w:rsid w:val="001F00EE"/>
    <w:rsid w:val="001F187B"/>
    <w:rsid w:val="001F2698"/>
    <w:rsid w:val="001F2764"/>
    <w:rsid w:val="001F27A0"/>
    <w:rsid w:val="001F36C0"/>
    <w:rsid w:val="001F494F"/>
    <w:rsid w:val="001F5BCB"/>
    <w:rsid w:val="001F6502"/>
    <w:rsid w:val="002029DB"/>
    <w:rsid w:val="00205424"/>
    <w:rsid w:val="00205F66"/>
    <w:rsid w:val="00206142"/>
    <w:rsid w:val="002066EF"/>
    <w:rsid w:val="002114B0"/>
    <w:rsid w:val="00212652"/>
    <w:rsid w:val="002132FD"/>
    <w:rsid w:val="00215D64"/>
    <w:rsid w:val="00216357"/>
    <w:rsid w:val="00221A13"/>
    <w:rsid w:val="00224A9A"/>
    <w:rsid w:val="00227840"/>
    <w:rsid w:val="00231A48"/>
    <w:rsid w:val="002329C3"/>
    <w:rsid w:val="00235127"/>
    <w:rsid w:val="00235527"/>
    <w:rsid w:val="00241C1C"/>
    <w:rsid w:val="00242CC0"/>
    <w:rsid w:val="00243048"/>
    <w:rsid w:val="00243AD3"/>
    <w:rsid w:val="00245D78"/>
    <w:rsid w:val="00251531"/>
    <w:rsid w:val="00252E88"/>
    <w:rsid w:val="00256715"/>
    <w:rsid w:val="00257E57"/>
    <w:rsid w:val="0026043D"/>
    <w:rsid w:val="00264BA1"/>
    <w:rsid w:val="002718EE"/>
    <w:rsid w:val="00274295"/>
    <w:rsid w:val="00274795"/>
    <w:rsid w:val="00275AFD"/>
    <w:rsid w:val="00276F52"/>
    <w:rsid w:val="002802EB"/>
    <w:rsid w:val="00285DAF"/>
    <w:rsid w:val="00287A44"/>
    <w:rsid w:val="002914DE"/>
    <w:rsid w:val="00294C7E"/>
    <w:rsid w:val="002A14EB"/>
    <w:rsid w:val="002A1943"/>
    <w:rsid w:val="002A421A"/>
    <w:rsid w:val="002A790F"/>
    <w:rsid w:val="002B0589"/>
    <w:rsid w:val="002B1135"/>
    <w:rsid w:val="002B2804"/>
    <w:rsid w:val="002B390D"/>
    <w:rsid w:val="002B6A10"/>
    <w:rsid w:val="002B7137"/>
    <w:rsid w:val="002B726F"/>
    <w:rsid w:val="002B76BD"/>
    <w:rsid w:val="002C0472"/>
    <w:rsid w:val="002C2BF7"/>
    <w:rsid w:val="002C4658"/>
    <w:rsid w:val="002C4FF3"/>
    <w:rsid w:val="002C7A1D"/>
    <w:rsid w:val="002D0AF8"/>
    <w:rsid w:val="002D2D33"/>
    <w:rsid w:val="002D3BDD"/>
    <w:rsid w:val="002D4053"/>
    <w:rsid w:val="002D40C8"/>
    <w:rsid w:val="002D485D"/>
    <w:rsid w:val="002D7356"/>
    <w:rsid w:val="002E1107"/>
    <w:rsid w:val="002E14AB"/>
    <w:rsid w:val="002E16EB"/>
    <w:rsid w:val="002E3147"/>
    <w:rsid w:val="002E4C4E"/>
    <w:rsid w:val="002E62DF"/>
    <w:rsid w:val="002E7364"/>
    <w:rsid w:val="002F219E"/>
    <w:rsid w:val="002F32DE"/>
    <w:rsid w:val="002F57CF"/>
    <w:rsid w:val="002F77FC"/>
    <w:rsid w:val="0030081C"/>
    <w:rsid w:val="00304D5A"/>
    <w:rsid w:val="00312A03"/>
    <w:rsid w:val="00312B47"/>
    <w:rsid w:val="0031343B"/>
    <w:rsid w:val="0031510A"/>
    <w:rsid w:val="003163E8"/>
    <w:rsid w:val="00317602"/>
    <w:rsid w:val="003222C9"/>
    <w:rsid w:val="00323AE1"/>
    <w:rsid w:val="00325F10"/>
    <w:rsid w:val="003261F4"/>
    <w:rsid w:val="00327609"/>
    <w:rsid w:val="00336937"/>
    <w:rsid w:val="003561C7"/>
    <w:rsid w:val="0035674D"/>
    <w:rsid w:val="00357B67"/>
    <w:rsid w:val="00357E27"/>
    <w:rsid w:val="00361CBD"/>
    <w:rsid w:val="0036249B"/>
    <w:rsid w:val="00367553"/>
    <w:rsid w:val="00370496"/>
    <w:rsid w:val="00372444"/>
    <w:rsid w:val="00372674"/>
    <w:rsid w:val="00374DB7"/>
    <w:rsid w:val="00380E31"/>
    <w:rsid w:val="003823D9"/>
    <w:rsid w:val="0038536A"/>
    <w:rsid w:val="0039423D"/>
    <w:rsid w:val="0039630D"/>
    <w:rsid w:val="003A09A9"/>
    <w:rsid w:val="003A1780"/>
    <w:rsid w:val="003A53E1"/>
    <w:rsid w:val="003A5A58"/>
    <w:rsid w:val="003B05A9"/>
    <w:rsid w:val="003B2B7D"/>
    <w:rsid w:val="003B346C"/>
    <w:rsid w:val="003B6A1C"/>
    <w:rsid w:val="003B7FF2"/>
    <w:rsid w:val="003C29A6"/>
    <w:rsid w:val="003C545A"/>
    <w:rsid w:val="003C5EEA"/>
    <w:rsid w:val="003C6506"/>
    <w:rsid w:val="003C653D"/>
    <w:rsid w:val="003C667A"/>
    <w:rsid w:val="003C78AC"/>
    <w:rsid w:val="003C7A27"/>
    <w:rsid w:val="003D1E9A"/>
    <w:rsid w:val="003D1F3C"/>
    <w:rsid w:val="003D40E9"/>
    <w:rsid w:val="003D57D7"/>
    <w:rsid w:val="003E06F4"/>
    <w:rsid w:val="003E131D"/>
    <w:rsid w:val="003E2F33"/>
    <w:rsid w:val="003E5075"/>
    <w:rsid w:val="003F0BD2"/>
    <w:rsid w:val="003F4AE0"/>
    <w:rsid w:val="003F6576"/>
    <w:rsid w:val="00400515"/>
    <w:rsid w:val="00400F3B"/>
    <w:rsid w:val="004024EF"/>
    <w:rsid w:val="00404276"/>
    <w:rsid w:val="004065DF"/>
    <w:rsid w:val="00406EE5"/>
    <w:rsid w:val="00406FE2"/>
    <w:rsid w:val="00407758"/>
    <w:rsid w:val="00407FC2"/>
    <w:rsid w:val="004109CA"/>
    <w:rsid w:val="00413BAE"/>
    <w:rsid w:val="00413CA2"/>
    <w:rsid w:val="004152E3"/>
    <w:rsid w:val="00416EF0"/>
    <w:rsid w:val="00416F84"/>
    <w:rsid w:val="0041736B"/>
    <w:rsid w:val="004205F7"/>
    <w:rsid w:val="0042203A"/>
    <w:rsid w:val="00426020"/>
    <w:rsid w:val="0043123D"/>
    <w:rsid w:val="00432BEA"/>
    <w:rsid w:val="00436630"/>
    <w:rsid w:val="004372C3"/>
    <w:rsid w:val="0043740D"/>
    <w:rsid w:val="00440E57"/>
    <w:rsid w:val="00442C39"/>
    <w:rsid w:val="00443551"/>
    <w:rsid w:val="00443A97"/>
    <w:rsid w:val="00445579"/>
    <w:rsid w:val="00447AD3"/>
    <w:rsid w:val="00447D88"/>
    <w:rsid w:val="004517D0"/>
    <w:rsid w:val="00451AEA"/>
    <w:rsid w:val="00451F5C"/>
    <w:rsid w:val="0045385B"/>
    <w:rsid w:val="00453F4F"/>
    <w:rsid w:val="004540A7"/>
    <w:rsid w:val="00455066"/>
    <w:rsid w:val="004604A6"/>
    <w:rsid w:val="00463D2C"/>
    <w:rsid w:val="0046437F"/>
    <w:rsid w:val="00464700"/>
    <w:rsid w:val="00465940"/>
    <w:rsid w:val="00465BAF"/>
    <w:rsid w:val="00466F15"/>
    <w:rsid w:val="00470397"/>
    <w:rsid w:val="00470C5D"/>
    <w:rsid w:val="004735F8"/>
    <w:rsid w:val="00474394"/>
    <w:rsid w:val="004743C3"/>
    <w:rsid w:val="0047557B"/>
    <w:rsid w:val="00475A31"/>
    <w:rsid w:val="00476065"/>
    <w:rsid w:val="004763D4"/>
    <w:rsid w:val="00476DC2"/>
    <w:rsid w:val="00476E6D"/>
    <w:rsid w:val="00477498"/>
    <w:rsid w:val="00477DDA"/>
    <w:rsid w:val="00485083"/>
    <w:rsid w:val="0048605F"/>
    <w:rsid w:val="00486260"/>
    <w:rsid w:val="00487843"/>
    <w:rsid w:val="00490156"/>
    <w:rsid w:val="00492296"/>
    <w:rsid w:val="00494467"/>
    <w:rsid w:val="004944D3"/>
    <w:rsid w:val="004A1A80"/>
    <w:rsid w:val="004A265D"/>
    <w:rsid w:val="004A573D"/>
    <w:rsid w:val="004A6661"/>
    <w:rsid w:val="004B0168"/>
    <w:rsid w:val="004B15B5"/>
    <w:rsid w:val="004B2B00"/>
    <w:rsid w:val="004B3083"/>
    <w:rsid w:val="004B36EA"/>
    <w:rsid w:val="004B3F22"/>
    <w:rsid w:val="004B74D9"/>
    <w:rsid w:val="004C1222"/>
    <w:rsid w:val="004C2176"/>
    <w:rsid w:val="004D1615"/>
    <w:rsid w:val="004D1931"/>
    <w:rsid w:val="004D2619"/>
    <w:rsid w:val="004D69C4"/>
    <w:rsid w:val="004D6FD8"/>
    <w:rsid w:val="004E1688"/>
    <w:rsid w:val="004E1D98"/>
    <w:rsid w:val="004E24DF"/>
    <w:rsid w:val="004E25F6"/>
    <w:rsid w:val="004E58E4"/>
    <w:rsid w:val="004E5ED6"/>
    <w:rsid w:val="004F0358"/>
    <w:rsid w:val="004F1B4C"/>
    <w:rsid w:val="004F260F"/>
    <w:rsid w:val="005002F4"/>
    <w:rsid w:val="00510279"/>
    <w:rsid w:val="0051153D"/>
    <w:rsid w:val="0051302F"/>
    <w:rsid w:val="0051385D"/>
    <w:rsid w:val="00513C5D"/>
    <w:rsid w:val="005146E4"/>
    <w:rsid w:val="005146F1"/>
    <w:rsid w:val="00514A85"/>
    <w:rsid w:val="00514CD7"/>
    <w:rsid w:val="0051650C"/>
    <w:rsid w:val="005203C2"/>
    <w:rsid w:val="005208C4"/>
    <w:rsid w:val="005237BB"/>
    <w:rsid w:val="00524F83"/>
    <w:rsid w:val="00525A38"/>
    <w:rsid w:val="005269EC"/>
    <w:rsid w:val="00527B31"/>
    <w:rsid w:val="00530E28"/>
    <w:rsid w:val="00533200"/>
    <w:rsid w:val="00535253"/>
    <w:rsid w:val="00535966"/>
    <w:rsid w:val="00536D08"/>
    <w:rsid w:val="00540CDA"/>
    <w:rsid w:val="00541BC7"/>
    <w:rsid w:val="00541C3C"/>
    <w:rsid w:val="00542733"/>
    <w:rsid w:val="00543F18"/>
    <w:rsid w:val="00552F60"/>
    <w:rsid w:val="005546EF"/>
    <w:rsid w:val="005572EA"/>
    <w:rsid w:val="0055744B"/>
    <w:rsid w:val="00564813"/>
    <w:rsid w:val="00565083"/>
    <w:rsid w:val="00565313"/>
    <w:rsid w:val="0057168D"/>
    <w:rsid w:val="00572349"/>
    <w:rsid w:val="0057307F"/>
    <w:rsid w:val="00573844"/>
    <w:rsid w:val="005747CE"/>
    <w:rsid w:val="00575080"/>
    <w:rsid w:val="00576059"/>
    <w:rsid w:val="00576746"/>
    <w:rsid w:val="00581056"/>
    <w:rsid w:val="005810F4"/>
    <w:rsid w:val="00583A85"/>
    <w:rsid w:val="0058765E"/>
    <w:rsid w:val="00587671"/>
    <w:rsid w:val="00590D6C"/>
    <w:rsid w:val="00596342"/>
    <w:rsid w:val="005A052C"/>
    <w:rsid w:val="005A1008"/>
    <w:rsid w:val="005A290B"/>
    <w:rsid w:val="005A511C"/>
    <w:rsid w:val="005A5280"/>
    <w:rsid w:val="005A532B"/>
    <w:rsid w:val="005A727C"/>
    <w:rsid w:val="005A7903"/>
    <w:rsid w:val="005B1E70"/>
    <w:rsid w:val="005B35A9"/>
    <w:rsid w:val="005B5EB3"/>
    <w:rsid w:val="005B736B"/>
    <w:rsid w:val="005B7E6C"/>
    <w:rsid w:val="005C638D"/>
    <w:rsid w:val="005C64B9"/>
    <w:rsid w:val="005C6520"/>
    <w:rsid w:val="005C661B"/>
    <w:rsid w:val="005D03DC"/>
    <w:rsid w:val="005D1837"/>
    <w:rsid w:val="005D40B3"/>
    <w:rsid w:val="005E1F24"/>
    <w:rsid w:val="005E2906"/>
    <w:rsid w:val="005E3189"/>
    <w:rsid w:val="005E3485"/>
    <w:rsid w:val="005E3B36"/>
    <w:rsid w:val="005E4149"/>
    <w:rsid w:val="005E49F6"/>
    <w:rsid w:val="005E7FAB"/>
    <w:rsid w:val="005F1B03"/>
    <w:rsid w:val="005F2C83"/>
    <w:rsid w:val="005F3E6D"/>
    <w:rsid w:val="00600AEB"/>
    <w:rsid w:val="00600D21"/>
    <w:rsid w:val="0060190C"/>
    <w:rsid w:val="0060402A"/>
    <w:rsid w:val="00612D9C"/>
    <w:rsid w:val="006137BD"/>
    <w:rsid w:val="006148EA"/>
    <w:rsid w:val="00617AAD"/>
    <w:rsid w:val="00622101"/>
    <w:rsid w:val="006246A0"/>
    <w:rsid w:val="00625E61"/>
    <w:rsid w:val="00625E8E"/>
    <w:rsid w:val="0062751D"/>
    <w:rsid w:val="0062787C"/>
    <w:rsid w:val="00630FBB"/>
    <w:rsid w:val="00632633"/>
    <w:rsid w:val="00634F20"/>
    <w:rsid w:val="006350F8"/>
    <w:rsid w:val="0064050F"/>
    <w:rsid w:val="00640BD8"/>
    <w:rsid w:val="00640F75"/>
    <w:rsid w:val="006421F8"/>
    <w:rsid w:val="00642918"/>
    <w:rsid w:val="00644176"/>
    <w:rsid w:val="00646B43"/>
    <w:rsid w:val="0064732E"/>
    <w:rsid w:val="0065196A"/>
    <w:rsid w:val="006543BD"/>
    <w:rsid w:val="0065492F"/>
    <w:rsid w:val="0065550F"/>
    <w:rsid w:val="006555B5"/>
    <w:rsid w:val="00655845"/>
    <w:rsid w:val="00660740"/>
    <w:rsid w:val="0066100F"/>
    <w:rsid w:val="006628AF"/>
    <w:rsid w:val="00662CF1"/>
    <w:rsid w:val="00665FC7"/>
    <w:rsid w:val="00666D25"/>
    <w:rsid w:val="00666DB0"/>
    <w:rsid w:val="00666EC6"/>
    <w:rsid w:val="00667D49"/>
    <w:rsid w:val="00670641"/>
    <w:rsid w:val="006713DF"/>
    <w:rsid w:val="006742DB"/>
    <w:rsid w:val="00674B3C"/>
    <w:rsid w:val="00683AF4"/>
    <w:rsid w:val="006844F4"/>
    <w:rsid w:val="0068557F"/>
    <w:rsid w:val="00687095"/>
    <w:rsid w:val="00692B5F"/>
    <w:rsid w:val="00692B79"/>
    <w:rsid w:val="00693408"/>
    <w:rsid w:val="00694588"/>
    <w:rsid w:val="00696B65"/>
    <w:rsid w:val="00697DA0"/>
    <w:rsid w:val="006A4D30"/>
    <w:rsid w:val="006A6E8C"/>
    <w:rsid w:val="006A70BA"/>
    <w:rsid w:val="006B05FF"/>
    <w:rsid w:val="006B77DA"/>
    <w:rsid w:val="006C2F74"/>
    <w:rsid w:val="006C6845"/>
    <w:rsid w:val="006C6BA8"/>
    <w:rsid w:val="006C73AD"/>
    <w:rsid w:val="006C7CCF"/>
    <w:rsid w:val="006D1B43"/>
    <w:rsid w:val="006D2B5F"/>
    <w:rsid w:val="006D6125"/>
    <w:rsid w:val="006E0785"/>
    <w:rsid w:val="006E0BC9"/>
    <w:rsid w:val="006E107A"/>
    <w:rsid w:val="006E6577"/>
    <w:rsid w:val="006F2B8D"/>
    <w:rsid w:val="006F401D"/>
    <w:rsid w:val="006F6A66"/>
    <w:rsid w:val="006F6C5E"/>
    <w:rsid w:val="006F731C"/>
    <w:rsid w:val="0070040B"/>
    <w:rsid w:val="007020F0"/>
    <w:rsid w:val="007026C1"/>
    <w:rsid w:val="00702C8D"/>
    <w:rsid w:val="00702EE1"/>
    <w:rsid w:val="00704EA9"/>
    <w:rsid w:val="007066E4"/>
    <w:rsid w:val="00707767"/>
    <w:rsid w:val="0070777A"/>
    <w:rsid w:val="00712874"/>
    <w:rsid w:val="00716F12"/>
    <w:rsid w:val="00720655"/>
    <w:rsid w:val="007228D2"/>
    <w:rsid w:val="0072461C"/>
    <w:rsid w:val="0072588D"/>
    <w:rsid w:val="007270A4"/>
    <w:rsid w:val="00727890"/>
    <w:rsid w:val="00732F06"/>
    <w:rsid w:val="00734448"/>
    <w:rsid w:val="00734AA7"/>
    <w:rsid w:val="007351EF"/>
    <w:rsid w:val="00735AB4"/>
    <w:rsid w:val="00735AFB"/>
    <w:rsid w:val="00736CFB"/>
    <w:rsid w:val="0073785C"/>
    <w:rsid w:val="007413ED"/>
    <w:rsid w:val="007426ED"/>
    <w:rsid w:val="007433DA"/>
    <w:rsid w:val="0074341A"/>
    <w:rsid w:val="007446C2"/>
    <w:rsid w:val="00745160"/>
    <w:rsid w:val="00745D3C"/>
    <w:rsid w:val="00745D9C"/>
    <w:rsid w:val="0074726B"/>
    <w:rsid w:val="0074793D"/>
    <w:rsid w:val="00750F20"/>
    <w:rsid w:val="00753C70"/>
    <w:rsid w:val="007540AF"/>
    <w:rsid w:val="007610BB"/>
    <w:rsid w:val="00761B09"/>
    <w:rsid w:val="007621FB"/>
    <w:rsid w:val="00764ED0"/>
    <w:rsid w:val="0076614E"/>
    <w:rsid w:val="00767D09"/>
    <w:rsid w:val="00770E7B"/>
    <w:rsid w:val="00771C81"/>
    <w:rsid w:val="00772920"/>
    <w:rsid w:val="0077375E"/>
    <w:rsid w:val="00784811"/>
    <w:rsid w:val="0078591E"/>
    <w:rsid w:val="00792F89"/>
    <w:rsid w:val="0079582F"/>
    <w:rsid w:val="00797689"/>
    <w:rsid w:val="007A37B9"/>
    <w:rsid w:val="007A5B57"/>
    <w:rsid w:val="007B014F"/>
    <w:rsid w:val="007B265D"/>
    <w:rsid w:val="007B3E95"/>
    <w:rsid w:val="007B41B1"/>
    <w:rsid w:val="007B523A"/>
    <w:rsid w:val="007B58C2"/>
    <w:rsid w:val="007B6988"/>
    <w:rsid w:val="007B75B7"/>
    <w:rsid w:val="007C034D"/>
    <w:rsid w:val="007C2507"/>
    <w:rsid w:val="007C7C01"/>
    <w:rsid w:val="007D34B2"/>
    <w:rsid w:val="007D5F8C"/>
    <w:rsid w:val="007E40AD"/>
    <w:rsid w:val="007E47A3"/>
    <w:rsid w:val="007E485C"/>
    <w:rsid w:val="007E5B2A"/>
    <w:rsid w:val="007E7DA7"/>
    <w:rsid w:val="007F0F75"/>
    <w:rsid w:val="007F11E0"/>
    <w:rsid w:val="007F4332"/>
    <w:rsid w:val="007F5986"/>
    <w:rsid w:val="008029BE"/>
    <w:rsid w:val="00804BD2"/>
    <w:rsid w:val="00804E5C"/>
    <w:rsid w:val="00810794"/>
    <w:rsid w:val="00811D5D"/>
    <w:rsid w:val="0081246C"/>
    <w:rsid w:val="00813BC8"/>
    <w:rsid w:val="00814E36"/>
    <w:rsid w:val="00824720"/>
    <w:rsid w:val="008247E6"/>
    <w:rsid w:val="008267A5"/>
    <w:rsid w:val="008300FF"/>
    <w:rsid w:val="00830149"/>
    <w:rsid w:val="00830C28"/>
    <w:rsid w:val="00831D47"/>
    <w:rsid w:val="00833CCD"/>
    <w:rsid w:val="008345B6"/>
    <w:rsid w:val="00835541"/>
    <w:rsid w:val="00836E63"/>
    <w:rsid w:val="008378F8"/>
    <w:rsid w:val="00840D4D"/>
    <w:rsid w:val="00842F67"/>
    <w:rsid w:val="0084384B"/>
    <w:rsid w:val="008528D8"/>
    <w:rsid w:val="008537DE"/>
    <w:rsid w:val="00855D87"/>
    <w:rsid w:val="00855F9B"/>
    <w:rsid w:val="00861BB6"/>
    <w:rsid w:val="00861DF9"/>
    <w:rsid w:val="008643A4"/>
    <w:rsid w:val="0086684D"/>
    <w:rsid w:val="0086762C"/>
    <w:rsid w:val="00875F7B"/>
    <w:rsid w:val="00876330"/>
    <w:rsid w:val="008812D6"/>
    <w:rsid w:val="0088524C"/>
    <w:rsid w:val="00886078"/>
    <w:rsid w:val="00887908"/>
    <w:rsid w:val="00894EB0"/>
    <w:rsid w:val="008957CD"/>
    <w:rsid w:val="008961E4"/>
    <w:rsid w:val="00897D05"/>
    <w:rsid w:val="008A03E0"/>
    <w:rsid w:val="008A0795"/>
    <w:rsid w:val="008A1852"/>
    <w:rsid w:val="008A1C6D"/>
    <w:rsid w:val="008A3A64"/>
    <w:rsid w:val="008A4AA1"/>
    <w:rsid w:val="008A5797"/>
    <w:rsid w:val="008A596B"/>
    <w:rsid w:val="008A7F79"/>
    <w:rsid w:val="008B26D1"/>
    <w:rsid w:val="008B3566"/>
    <w:rsid w:val="008B3669"/>
    <w:rsid w:val="008B366E"/>
    <w:rsid w:val="008B4569"/>
    <w:rsid w:val="008B4932"/>
    <w:rsid w:val="008B551C"/>
    <w:rsid w:val="008B652D"/>
    <w:rsid w:val="008B6B15"/>
    <w:rsid w:val="008B7289"/>
    <w:rsid w:val="008C07C7"/>
    <w:rsid w:val="008C162F"/>
    <w:rsid w:val="008C251A"/>
    <w:rsid w:val="008C2BD4"/>
    <w:rsid w:val="008C4EFC"/>
    <w:rsid w:val="008C55AD"/>
    <w:rsid w:val="008C5ACC"/>
    <w:rsid w:val="008D6D2A"/>
    <w:rsid w:val="008E01E6"/>
    <w:rsid w:val="008E02C7"/>
    <w:rsid w:val="008E4F57"/>
    <w:rsid w:val="008E714C"/>
    <w:rsid w:val="008F10DD"/>
    <w:rsid w:val="008F2D56"/>
    <w:rsid w:val="008F563E"/>
    <w:rsid w:val="008F6DB1"/>
    <w:rsid w:val="008F7CEE"/>
    <w:rsid w:val="00900624"/>
    <w:rsid w:val="009017B7"/>
    <w:rsid w:val="00902830"/>
    <w:rsid w:val="00903F95"/>
    <w:rsid w:val="00907DC0"/>
    <w:rsid w:val="00911017"/>
    <w:rsid w:val="00912AB5"/>
    <w:rsid w:val="0091404A"/>
    <w:rsid w:val="0091529B"/>
    <w:rsid w:val="00915DC5"/>
    <w:rsid w:val="009233DE"/>
    <w:rsid w:val="009263BC"/>
    <w:rsid w:val="00930452"/>
    <w:rsid w:val="009316A5"/>
    <w:rsid w:val="00936017"/>
    <w:rsid w:val="009376D9"/>
    <w:rsid w:val="0094050F"/>
    <w:rsid w:val="00940CBE"/>
    <w:rsid w:val="00941692"/>
    <w:rsid w:val="0094554A"/>
    <w:rsid w:val="00945C15"/>
    <w:rsid w:val="0094611A"/>
    <w:rsid w:val="00953A5A"/>
    <w:rsid w:val="0095547C"/>
    <w:rsid w:val="00956603"/>
    <w:rsid w:val="00962636"/>
    <w:rsid w:val="009629B2"/>
    <w:rsid w:val="009667F5"/>
    <w:rsid w:val="00966C21"/>
    <w:rsid w:val="009671A2"/>
    <w:rsid w:val="00967E0C"/>
    <w:rsid w:val="00970CEB"/>
    <w:rsid w:val="00974B9A"/>
    <w:rsid w:val="00974CA1"/>
    <w:rsid w:val="0098043A"/>
    <w:rsid w:val="009806DD"/>
    <w:rsid w:val="0098195A"/>
    <w:rsid w:val="0098482E"/>
    <w:rsid w:val="00987B68"/>
    <w:rsid w:val="00990694"/>
    <w:rsid w:val="00990869"/>
    <w:rsid w:val="00991BD8"/>
    <w:rsid w:val="0099245C"/>
    <w:rsid w:val="00994361"/>
    <w:rsid w:val="0099587D"/>
    <w:rsid w:val="00995916"/>
    <w:rsid w:val="00995C6F"/>
    <w:rsid w:val="009960FE"/>
    <w:rsid w:val="0099774B"/>
    <w:rsid w:val="009A67C8"/>
    <w:rsid w:val="009A7329"/>
    <w:rsid w:val="009B0160"/>
    <w:rsid w:val="009B0DA2"/>
    <w:rsid w:val="009B0FDC"/>
    <w:rsid w:val="009B1BFD"/>
    <w:rsid w:val="009B1FD1"/>
    <w:rsid w:val="009B3C21"/>
    <w:rsid w:val="009B5309"/>
    <w:rsid w:val="009B57D1"/>
    <w:rsid w:val="009C321B"/>
    <w:rsid w:val="009C3386"/>
    <w:rsid w:val="009C3F4B"/>
    <w:rsid w:val="009C7236"/>
    <w:rsid w:val="009D1D05"/>
    <w:rsid w:val="009E561D"/>
    <w:rsid w:val="009F07E7"/>
    <w:rsid w:val="009F1879"/>
    <w:rsid w:val="009F2147"/>
    <w:rsid w:val="009F3075"/>
    <w:rsid w:val="009F333B"/>
    <w:rsid w:val="009F36AE"/>
    <w:rsid w:val="009F4CDC"/>
    <w:rsid w:val="009F7D29"/>
    <w:rsid w:val="00A00AF9"/>
    <w:rsid w:val="00A016CB"/>
    <w:rsid w:val="00A02B42"/>
    <w:rsid w:val="00A03BDF"/>
    <w:rsid w:val="00A052DA"/>
    <w:rsid w:val="00A10B20"/>
    <w:rsid w:val="00A10C59"/>
    <w:rsid w:val="00A17012"/>
    <w:rsid w:val="00A21455"/>
    <w:rsid w:val="00A218B5"/>
    <w:rsid w:val="00A21DAE"/>
    <w:rsid w:val="00A224FA"/>
    <w:rsid w:val="00A256A1"/>
    <w:rsid w:val="00A26D19"/>
    <w:rsid w:val="00A306DD"/>
    <w:rsid w:val="00A3125F"/>
    <w:rsid w:val="00A32246"/>
    <w:rsid w:val="00A34AD4"/>
    <w:rsid w:val="00A35ECC"/>
    <w:rsid w:val="00A43416"/>
    <w:rsid w:val="00A43538"/>
    <w:rsid w:val="00A466AB"/>
    <w:rsid w:val="00A51715"/>
    <w:rsid w:val="00A51FB4"/>
    <w:rsid w:val="00A52597"/>
    <w:rsid w:val="00A54616"/>
    <w:rsid w:val="00A60478"/>
    <w:rsid w:val="00A62490"/>
    <w:rsid w:val="00A7354E"/>
    <w:rsid w:val="00A74DA6"/>
    <w:rsid w:val="00A7649F"/>
    <w:rsid w:val="00A76B36"/>
    <w:rsid w:val="00A76BDF"/>
    <w:rsid w:val="00A77574"/>
    <w:rsid w:val="00A87096"/>
    <w:rsid w:val="00A91259"/>
    <w:rsid w:val="00A921D7"/>
    <w:rsid w:val="00A94774"/>
    <w:rsid w:val="00A95B1B"/>
    <w:rsid w:val="00A9670D"/>
    <w:rsid w:val="00AA06A4"/>
    <w:rsid w:val="00AA70F2"/>
    <w:rsid w:val="00AB3548"/>
    <w:rsid w:val="00AB4388"/>
    <w:rsid w:val="00AB5F38"/>
    <w:rsid w:val="00AC21F4"/>
    <w:rsid w:val="00AC7E3C"/>
    <w:rsid w:val="00AD10FF"/>
    <w:rsid w:val="00AD242F"/>
    <w:rsid w:val="00AD263D"/>
    <w:rsid w:val="00AD53BD"/>
    <w:rsid w:val="00AD53DE"/>
    <w:rsid w:val="00AD6254"/>
    <w:rsid w:val="00AD7276"/>
    <w:rsid w:val="00AD7BB1"/>
    <w:rsid w:val="00AE1C7A"/>
    <w:rsid w:val="00AE7F9D"/>
    <w:rsid w:val="00AF0022"/>
    <w:rsid w:val="00AF0714"/>
    <w:rsid w:val="00AF110D"/>
    <w:rsid w:val="00AF2F5B"/>
    <w:rsid w:val="00AF37A8"/>
    <w:rsid w:val="00AF5295"/>
    <w:rsid w:val="00AF5DBD"/>
    <w:rsid w:val="00AF6E05"/>
    <w:rsid w:val="00B00292"/>
    <w:rsid w:val="00B03AAE"/>
    <w:rsid w:val="00B03D7A"/>
    <w:rsid w:val="00B06784"/>
    <w:rsid w:val="00B12E2D"/>
    <w:rsid w:val="00B13EAB"/>
    <w:rsid w:val="00B16A3B"/>
    <w:rsid w:val="00B21C65"/>
    <w:rsid w:val="00B21C68"/>
    <w:rsid w:val="00B229DE"/>
    <w:rsid w:val="00B22C9F"/>
    <w:rsid w:val="00B23A28"/>
    <w:rsid w:val="00B24818"/>
    <w:rsid w:val="00B252F7"/>
    <w:rsid w:val="00B26193"/>
    <w:rsid w:val="00B3041D"/>
    <w:rsid w:val="00B33BC0"/>
    <w:rsid w:val="00B33CB5"/>
    <w:rsid w:val="00B34384"/>
    <w:rsid w:val="00B37C8D"/>
    <w:rsid w:val="00B44D76"/>
    <w:rsid w:val="00B4728D"/>
    <w:rsid w:val="00B502CA"/>
    <w:rsid w:val="00B50D95"/>
    <w:rsid w:val="00B569C4"/>
    <w:rsid w:val="00B57827"/>
    <w:rsid w:val="00B64CD9"/>
    <w:rsid w:val="00B64FDB"/>
    <w:rsid w:val="00B65D05"/>
    <w:rsid w:val="00B66610"/>
    <w:rsid w:val="00B666BE"/>
    <w:rsid w:val="00B72F64"/>
    <w:rsid w:val="00B740CE"/>
    <w:rsid w:val="00B75443"/>
    <w:rsid w:val="00B76A46"/>
    <w:rsid w:val="00B773E8"/>
    <w:rsid w:val="00B830EA"/>
    <w:rsid w:val="00B833FB"/>
    <w:rsid w:val="00B8403A"/>
    <w:rsid w:val="00B875FB"/>
    <w:rsid w:val="00B87FEA"/>
    <w:rsid w:val="00B9010A"/>
    <w:rsid w:val="00B9018A"/>
    <w:rsid w:val="00B93387"/>
    <w:rsid w:val="00B93406"/>
    <w:rsid w:val="00B93510"/>
    <w:rsid w:val="00B94B1E"/>
    <w:rsid w:val="00BA2988"/>
    <w:rsid w:val="00BA5258"/>
    <w:rsid w:val="00BA54B4"/>
    <w:rsid w:val="00BA66C7"/>
    <w:rsid w:val="00BA6BF3"/>
    <w:rsid w:val="00BB0938"/>
    <w:rsid w:val="00BB1440"/>
    <w:rsid w:val="00BB2B53"/>
    <w:rsid w:val="00BB38F5"/>
    <w:rsid w:val="00BB6DDA"/>
    <w:rsid w:val="00BC366B"/>
    <w:rsid w:val="00BC5ED9"/>
    <w:rsid w:val="00BC611D"/>
    <w:rsid w:val="00BD67B2"/>
    <w:rsid w:val="00BD6F97"/>
    <w:rsid w:val="00BE066C"/>
    <w:rsid w:val="00BE10FA"/>
    <w:rsid w:val="00BE1700"/>
    <w:rsid w:val="00BE19D4"/>
    <w:rsid w:val="00BE2D7A"/>
    <w:rsid w:val="00BE65E7"/>
    <w:rsid w:val="00BE6C28"/>
    <w:rsid w:val="00BF0325"/>
    <w:rsid w:val="00BF4440"/>
    <w:rsid w:val="00BF6359"/>
    <w:rsid w:val="00C008A8"/>
    <w:rsid w:val="00C01B8A"/>
    <w:rsid w:val="00C047EE"/>
    <w:rsid w:val="00C056FC"/>
    <w:rsid w:val="00C11332"/>
    <w:rsid w:val="00C11DC7"/>
    <w:rsid w:val="00C1375F"/>
    <w:rsid w:val="00C20CAB"/>
    <w:rsid w:val="00C21C39"/>
    <w:rsid w:val="00C22D0E"/>
    <w:rsid w:val="00C24AFB"/>
    <w:rsid w:val="00C24BAC"/>
    <w:rsid w:val="00C264E8"/>
    <w:rsid w:val="00C30C5A"/>
    <w:rsid w:val="00C323E7"/>
    <w:rsid w:val="00C32AB5"/>
    <w:rsid w:val="00C32BB3"/>
    <w:rsid w:val="00C34D23"/>
    <w:rsid w:val="00C359A6"/>
    <w:rsid w:val="00C409CB"/>
    <w:rsid w:val="00C424BF"/>
    <w:rsid w:val="00C456B2"/>
    <w:rsid w:val="00C475BF"/>
    <w:rsid w:val="00C52A58"/>
    <w:rsid w:val="00C52C93"/>
    <w:rsid w:val="00C54C53"/>
    <w:rsid w:val="00C57E4F"/>
    <w:rsid w:val="00C603B1"/>
    <w:rsid w:val="00C62CBB"/>
    <w:rsid w:val="00C658E8"/>
    <w:rsid w:val="00C66679"/>
    <w:rsid w:val="00C66F17"/>
    <w:rsid w:val="00C67207"/>
    <w:rsid w:val="00C67601"/>
    <w:rsid w:val="00C6779F"/>
    <w:rsid w:val="00C67E9C"/>
    <w:rsid w:val="00C75DA9"/>
    <w:rsid w:val="00C765C8"/>
    <w:rsid w:val="00C76A20"/>
    <w:rsid w:val="00C837FB"/>
    <w:rsid w:val="00C83982"/>
    <w:rsid w:val="00C923FC"/>
    <w:rsid w:val="00C93D66"/>
    <w:rsid w:val="00C9668F"/>
    <w:rsid w:val="00CA6381"/>
    <w:rsid w:val="00CA74BD"/>
    <w:rsid w:val="00CC1D38"/>
    <w:rsid w:val="00CC3046"/>
    <w:rsid w:val="00CC47B6"/>
    <w:rsid w:val="00CC48AE"/>
    <w:rsid w:val="00CC667A"/>
    <w:rsid w:val="00CD0875"/>
    <w:rsid w:val="00CD1119"/>
    <w:rsid w:val="00CE0621"/>
    <w:rsid w:val="00CE344D"/>
    <w:rsid w:val="00CF2914"/>
    <w:rsid w:val="00CF38A6"/>
    <w:rsid w:val="00CF4584"/>
    <w:rsid w:val="00CF4EAF"/>
    <w:rsid w:val="00CF72FF"/>
    <w:rsid w:val="00D01991"/>
    <w:rsid w:val="00D01DB7"/>
    <w:rsid w:val="00D01DE6"/>
    <w:rsid w:val="00D02245"/>
    <w:rsid w:val="00D027FF"/>
    <w:rsid w:val="00D04DB9"/>
    <w:rsid w:val="00D055AC"/>
    <w:rsid w:val="00D068A0"/>
    <w:rsid w:val="00D06FA1"/>
    <w:rsid w:val="00D07617"/>
    <w:rsid w:val="00D12A83"/>
    <w:rsid w:val="00D133F0"/>
    <w:rsid w:val="00D1415F"/>
    <w:rsid w:val="00D16076"/>
    <w:rsid w:val="00D172C3"/>
    <w:rsid w:val="00D224E5"/>
    <w:rsid w:val="00D23859"/>
    <w:rsid w:val="00D2474F"/>
    <w:rsid w:val="00D3010A"/>
    <w:rsid w:val="00D31BD6"/>
    <w:rsid w:val="00D33EF2"/>
    <w:rsid w:val="00D34B67"/>
    <w:rsid w:val="00D357A4"/>
    <w:rsid w:val="00D41FB3"/>
    <w:rsid w:val="00D42857"/>
    <w:rsid w:val="00D43AB5"/>
    <w:rsid w:val="00D44113"/>
    <w:rsid w:val="00D53486"/>
    <w:rsid w:val="00D54AE4"/>
    <w:rsid w:val="00D559FE"/>
    <w:rsid w:val="00D56A49"/>
    <w:rsid w:val="00D60459"/>
    <w:rsid w:val="00D62253"/>
    <w:rsid w:val="00D653F4"/>
    <w:rsid w:val="00D65C80"/>
    <w:rsid w:val="00D73013"/>
    <w:rsid w:val="00D76003"/>
    <w:rsid w:val="00D76030"/>
    <w:rsid w:val="00D77DB0"/>
    <w:rsid w:val="00D81521"/>
    <w:rsid w:val="00D816BF"/>
    <w:rsid w:val="00D84E93"/>
    <w:rsid w:val="00D85EEB"/>
    <w:rsid w:val="00D861DC"/>
    <w:rsid w:val="00D86F59"/>
    <w:rsid w:val="00D93345"/>
    <w:rsid w:val="00D9437B"/>
    <w:rsid w:val="00D961E9"/>
    <w:rsid w:val="00D969F0"/>
    <w:rsid w:val="00DA4A01"/>
    <w:rsid w:val="00DA5190"/>
    <w:rsid w:val="00DB1BF0"/>
    <w:rsid w:val="00DB21FB"/>
    <w:rsid w:val="00DB2EA2"/>
    <w:rsid w:val="00DB3347"/>
    <w:rsid w:val="00DB346F"/>
    <w:rsid w:val="00DB35F8"/>
    <w:rsid w:val="00DB36D1"/>
    <w:rsid w:val="00DB4C01"/>
    <w:rsid w:val="00DB7504"/>
    <w:rsid w:val="00DB7BAB"/>
    <w:rsid w:val="00DC1469"/>
    <w:rsid w:val="00DC2683"/>
    <w:rsid w:val="00DC2D77"/>
    <w:rsid w:val="00DC2FB4"/>
    <w:rsid w:val="00DC7A33"/>
    <w:rsid w:val="00DD0E30"/>
    <w:rsid w:val="00DD1420"/>
    <w:rsid w:val="00DD245D"/>
    <w:rsid w:val="00DE1069"/>
    <w:rsid w:val="00DE222D"/>
    <w:rsid w:val="00DE33D4"/>
    <w:rsid w:val="00DE634A"/>
    <w:rsid w:val="00DF02E8"/>
    <w:rsid w:val="00DF2B5A"/>
    <w:rsid w:val="00DF31FF"/>
    <w:rsid w:val="00DF4834"/>
    <w:rsid w:val="00DF536C"/>
    <w:rsid w:val="00DF65E2"/>
    <w:rsid w:val="00E01E3E"/>
    <w:rsid w:val="00E024B3"/>
    <w:rsid w:val="00E02554"/>
    <w:rsid w:val="00E0709D"/>
    <w:rsid w:val="00E07723"/>
    <w:rsid w:val="00E13387"/>
    <w:rsid w:val="00E13B87"/>
    <w:rsid w:val="00E13DF2"/>
    <w:rsid w:val="00E162A2"/>
    <w:rsid w:val="00E17940"/>
    <w:rsid w:val="00E23315"/>
    <w:rsid w:val="00E249A8"/>
    <w:rsid w:val="00E27E29"/>
    <w:rsid w:val="00E31834"/>
    <w:rsid w:val="00E32B7C"/>
    <w:rsid w:val="00E35CA1"/>
    <w:rsid w:val="00E36042"/>
    <w:rsid w:val="00E3629A"/>
    <w:rsid w:val="00E3730D"/>
    <w:rsid w:val="00E46DB6"/>
    <w:rsid w:val="00E54292"/>
    <w:rsid w:val="00E55774"/>
    <w:rsid w:val="00E55B0F"/>
    <w:rsid w:val="00E5672A"/>
    <w:rsid w:val="00E63197"/>
    <w:rsid w:val="00E6399D"/>
    <w:rsid w:val="00E645B8"/>
    <w:rsid w:val="00E64E5D"/>
    <w:rsid w:val="00E65A1A"/>
    <w:rsid w:val="00E670C0"/>
    <w:rsid w:val="00E70C34"/>
    <w:rsid w:val="00E70E89"/>
    <w:rsid w:val="00E71593"/>
    <w:rsid w:val="00E716C5"/>
    <w:rsid w:val="00E75672"/>
    <w:rsid w:val="00E77D3A"/>
    <w:rsid w:val="00E80707"/>
    <w:rsid w:val="00E82509"/>
    <w:rsid w:val="00E8269C"/>
    <w:rsid w:val="00E84BFE"/>
    <w:rsid w:val="00E87C86"/>
    <w:rsid w:val="00E9021B"/>
    <w:rsid w:val="00E9134C"/>
    <w:rsid w:val="00E9225F"/>
    <w:rsid w:val="00E9488D"/>
    <w:rsid w:val="00E9572B"/>
    <w:rsid w:val="00EA0609"/>
    <w:rsid w:val="00EA0A4C"/>
    <w:rsid w:val="00EA2794"/>
    <w:rsid w:val="00EA3895"/>
    <w:rsid w:val="00EA3E51"/>
    <w:rsid w:val="00EA69C0"/>
    <w:rsid w:val="00EA7265"/>
    <w:rsid w:val="00EB2A06"/>
    <w:rsid w:val="00EB2D18"/>
    <w:rsid w:val="00EB6B02"/>
    <w:rsid w:val="00EC1259"/>
    <w:rsid w:val="00EC2EB7"/>
    <w:rsid w:val="00EC5A38"/>
    <w:rsid w:val="00EC6950"/>
    <w:rsid w:val="00ED00FB"/>
    <w:rsid w:val="00ED3B4E"/>
    <w:rsid w:val="00ED56DB"/>
    <w:rsid w:val="00ED5963"/>
    <w:rsid w:val="00ED73AD"/>
    <w:rsid w:val="00ED7D80"/>
    <w:rsid w:val="00EE004D"/>
    <w:rsid w:val="00EE1430"/>
    <w:rsid w:val="00EE1A0B"/>
    <w:rsid w:val="00EE29BF"/>
    <w:rsid w:val="00EE3199"/>
    <w:rsid w:val="00EE43CD"/>
    <w:rsid w:val="00EE6D15"/>
    <w:rsid w:val="00EF1E97"/>
    <w:rsid w:val="00EF29E3"/>
    <w:rsid w:val="00EF4241"/>
    <w:rsid w:val="00EF5674"/>
    <w:rsid w:val="00EF5B3A"/>
    <w:rsid w:val="00EF69E3"/>
    <w:rsid w:val="00F03918"/>
    <w:rsid w:val="00F03D15"/>
    <w:rsid w:val="00F068A6"/>
    <w:rsid w:val="00F1143C"/>
    <w:rsid w:val="00F13D2B"/>
    <w:rsid w:val="00F14FF7"/>
    <w:rsid w:val="00F15591"/>
    <w:rsid w:val="00F16C94"/>
    <w:rsid w:val="00F21270"/>
    <w:rsid w:val="00F2254E"/>
    <w:rsid w:val="00F239CD"/>
    <w:rsid w:val="00F23ABD"/>
    <w:rsid w:val="00F24AF4"/>
    <w:rsid w:val="00F24BAE"/>
    <w:rsid w:val="00F24EC4"/>
    <w:rsid w:val="00F25145"/>
    <w:rsid w:val="00F27947"/>
    <w:rsid w:val="00F3397C"/>
    <w:rsid w:val="00F34F1E"/>
    <w:rsid w:val="00F35860"/>
    <w:rsid w:val="00F375C3"/>
    <w:rsid w:val="00F42D2F"/>
    <w:rsid w:val="00F42F68"/>
    <w:rsid w:val="00F519F0"/>
    <w:rsid w:val="00F520B0"/>
    <w:rsid w:val="00F52275"/>
    <w:rsid w:val="00F52FD0"/>
    <w:rsid w:val="00F53714"/>
    <w:rsid w:val="00F54574"/>
    <w:rsid w:val="00F54C88"/>
    <w:rsid w:val="00F55775"/>
    <w:rsid w:val="00F559CA"/>
    <w:rsid w:val="00F5789F"/>
    <w:rsid w:val="00F649EF"/>
    <w:rsid w:val="00F6576A"/>
    <w:rsid w:val="00F713C9"/>
    <w:rsid w:val="00F713EE"/>
    <w:rsid w:val="00F72899"/>
    <w:rsid w:val="00F80F81"/>
    <w:rsid w:val="00F81918"/>
    <w:rsid w:val="00F84972"/>
    <w:rsid w:val="00F851B7"/>
    <w:rsid w:val="00F85802"/>
    <w:rsid w:val="00F86530"/>
    <w:rsid w:val="00F86E60"/>
    <w:rsid w:val="00F871BC"/>
    <w:rsid w:val="00F872D0"/>
    <w:rsid w:val="00F876E2"/>
    <w:rsid w:val="00F919F0"/>
    <w:rsid w:val="00F92022"/>
    <w:rsid w:val="00F93E57"/>
    <w:rsid w:val="00F94C99"/>
    <w:rsid w:val="00F94CE6"/>
    <w:rsid w:val="00F95131"/>
    <w:rsid w:val="00FA23DA"/>
    <w:rsid w:val="00FA5A2A"/>
    <w:rsid w:val="00FA6AB2"/>
    <w:rsid w:val="00FB2989"/>
    <w:rsid w:val="00FB45F2"/>
    <w:rsid w:val="00FB51E5"/>
    <w:rsid w:val="00FC30D6"/>
    <w:rsid w:val="00FC5016"/>
    <w:rsid w:val="00FC6A14"/>
    <w:rsid w:val="00FD0513"/>
    <w:rsid w:val="00FD0542"/>
    <w:rsid w:val="00FD121C"/>
    <w:rsid w:val="00FD12C1"/>
    <w:rsid w:val="00FD2B89"/>
    <w:rsid w:val="00FD49F5"/>
    <w:rsid w:val="00FD62C7"/>
    <w:rsid w:val="00FD65D5"/>
    <w:rsid w:val="00FD6F83"/>
    <w:rsid w:val="00FD7546"/>
    <w:rsid w:val="00FD7573"/>
    <w:rsid w:val="00FE02FB"/>
    <w:rsid w:val="00FE08A1"/>
    <w:rsid w:val="00FE1EE3"/>
    <w:rsid w:val="00FE260C"/>
    <w:rsid w:val="00FE4094"/>
    <w:rsid w:val="00FE550F"/>
    <w:rsid w:val="00FE797E"/>
    <w:rsid w:val="00FF0A43"/>
    <w:rsid w:val="00FF0AEF"/>
    <w:rsid w:val="00FF0D4C"/>
    <w:rsid w:val="00FF4345"/>
    <w:rsid w:val="00FF5DA9"/>
    <w:rsid w:val="00FF5E2D"/>
    <w:rsid w:val="00FF76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07D65E81"/>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51153D"/>
    <w:rPr>
      <w:sz w:val="18"/>
      <w:szCs w:val="18"/>
    </w:rPr>
  </w:style>
  <w:style w:type="paragraph" w:customStyle="1" w:styleId="titleTable">
    <w:name w:val="titleTable"/>
    <w:basedOn w:val="Normal"/>
    <w:rsid w:val="0051153D"/>
    <w:pPr>
      <w:spacing w:before="0" w:after="0" w:line="259" w:lineRule="auto"/>
      <w:jc w:val="center"/>
    </w:pPr>
    <w:rPr>
      <w:rFonts w:ascii="Arial" w:eastAsia="Arial" w:hAnsi="Arial" w:cs="Arial"/>
      <w:color w:val="auto"/>
      <w:sz w:val="20"/>
      <w:lang w:val="en-US" w:bidi="ar-SA"/>
    </w:rPr>
  </w:style>
  <w:style w:type="character" w:customStyle="1" w:styleId="gmaildefault">
    <w:name w:val="gmail_default"/>
    <w:basedOn w:val="Fuentedeprrafopredeter"/>
    <w:rsid w:val="009017B7"/>
  </w:style>
  <w:style w:type="paragraph" w:customStyle="1" w:styleId="P-Styleguiado">
    <w:name w:val="P-Styleguiado"/>
    <w:basedOn w:val="Normal"/>
    <w:rsid w:val="002C2BF7"/>
    <w:pPr>
      <w:spacing w:before="0" w:after="5" w:line="259" w:lineRule="auto"/>
    </w:pPr>
    <w:rPr>
      <w:rFonts w:ascii="Arial" w:eastAsia="Arial" w:hAnsi="Arial" w:cs="Arial"/>
      <w:color w:val="auto"/>
      <w:sz w:val="20"/>
      <w:lang w:val="es-PE" w:eastAsia="es-PE" w:bidi="ar-SA"/>
    </w:rPr>
  </w:style>
  <w:style w:type="character" w:customStyle="1" w:styleId="StyleSquare">
    <w:name w:val="StyleSquare"/>
    <w:rsid w:val="002C2BF7"/>
    <w:rPr>
      <w:rFonts w:ascii="Calibri" w:eastAsia="Calibri" w:hAnsi="Calibri" w:cs="Calibri"/>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87695929">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34763192">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08637055">
      <w:bodyDiv w:val="1"/>
      <w:marLeft w:val="0"/>
      <w:marRight w:val="0"/>
      <w:marTop w:val="0"/>
      <w:marBottom w:val="0"/>
      <w:divBdr>
        <w:top w:val="none" w:sz="0" w:space="0" w:color="auto"/>
        <w:left w:val="none" w:sz="0" w:space="0" w:color="auto"/>
        <w:bottom w:val="none" w:sz="0" w:space="0" w:color="auto"/>
        <w:right w:val="none" w:sz="0" w:space="0" w:color="auto"/>
      </w:divBdr>
    </w:div>
    <w:div w:id="324167711">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30457664">
      <w:bodyDiv w:val="1"/>
      <w:marLeft w:val="0"/>
      <w:marRight w:val="0"/>
      <w:marTop w:val="0"/>
      <w:marBottom w:val="0"/>
      <w:divBdr>
        <w:top w:val="none" w:sz="0" w:space="0" w:color="auto"/>
        <w:left w:val="none" w:sz="0" w:space="0" w:color="auto"/>
        <w:bottom w:val="none" w:sz="0" w:space="0" w:color="auto"/>
        <w:right w:val="none" w:sz="0" w:space="0" w:color="auto"/>
      </w:divBdr>
    </w:div>
    <w:div w:id="609748730">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53023431">
      <w:bodyDiv w:val="1"/>
      <w:marLeft w:val="0"/>
      <w:marRight w:val="0"/>
      <w:marTop w:val="0"/>
      <w:marBottom w:val="0"/>
      <w:divBdr>
        <w:top w:val="none" w:sz="0" w:space="0" w:color="auto"/>
        <w:left w:val="none" w:sz="0" w:space="0" w:color="auto"/>
        <w:bottom w:val="none" w:sz="0" w:space="0" w:color="auto"/>
        <w:right w:val="none" w:sz="0" w:space="0" w:color="auto"/>
      </w:divBdr>
    </w:div>
    <w:div w:id="68190428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84233193">
      <w:bodyDiv w:val="1"/>
      <w:marLeft w:val="0"/>
      <w:marRight w:val="0"/>
      <w:marTop w:val="0"/>
      <w:marBottom w:val="0"/>
      <w:divBdr>
        <w:top w:val="none" w:sz="0" w:space="0" w:color="auto"/>
        <w:left w:val="none" w:sz="0" w:space="0" w:color="auto"/>
        <w:bottom w:val="none" w:sz="0" w:space="0" w:color="auto"/>
        <w:right w:val="none" w:sz="0" w:space="0" w:color="auto"/>
      </w:divBdr>
    </w:div>
    <w:div w:id="807552741">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3337">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90216593">
      <w:bodyDiv w:val="1"/>
      <w:marLeft w:val="0"/>
      <w:marRight w:val="0"/>
      <w:marTop w:val="0"/>
      <w:marBottom w:val="0"/>
      <w:divBdr>
        <w:top w:val="none" w:sz="0" w:space="0" w:color="auto"/>
        <w:left w:val="none" w:sz="0" w:space="0" w:color="auto"/>
        <w:bottom w:val="none" w:sz="0" w:space="0" w:color="auto"/>
        <w:right w:val="none" w:sz="0" w:space="0" w:color="auto"/>
      </w:divBdr>
    </w:div>
    <w:div w:id="1222058022">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55691595">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36716301">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48066126">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7AFDB-969D-4A51-9D0B-1BCD6BFB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9414</Words>
  <Characters>51778</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 Reps - Vicepresidencia Comercial</cp:lastModifiedBy>
  <cp:revision>3</cp:revision>
  <cp:lastPrinted>2017-09-05T21:30:00Z</cp:lastPrinted>
  <dcterms:created xsi:type="dcterms:W3CDTF">2024-08-30T21:41:00Z</dcterms:created>
  <dcterms:modified xsi:type="dcterms:W3CDTF">2024-08-30T21:57:00Z</dcterms:modified>
</cp:coreProperties>
</file>