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12531E" w:rsidRPr="00D6643C" w14:paraId="60801AB9" w14:textId="77777777" w:rsidTr="001E7DE3">
        <w:tc>
          <w:tcPr>
            <w:tcW w:w="10060" w:type="dxa"/>
            <w:shd w:val="clear" w:color="auto" w:fill="1F3864"/>
          </w:tcPr>
          <w:p w14:paraId="2D84F38C" w14:textId="6F6D5544" w:rsidR="0012531E" w:rsidRPr="00D6643C" w:rsidRDefault="00EB0702" w:rsidP="001E7DE3">
            <w:pPr>
              <w:jc w:val="center"/>
              <w:rPr>
                <w:b/>
                <w:color w:val="FFFFFF" w:themeColor="background1"/>
                <w:sz w:val="64"/>
                <w:szCs w:val="64"/>
              </w:rPr>
            </w:pPr>
            <w:r>
              <w:rPr>
                <w:b/>
                <w:color w:val="FFFFFF" w:themeColor="background1"/>
                <w:sz w:val="64"/>
                <w:szCs w:val="64"/>
              </w:rPr>
              <w:t xml:space="preserve">CHINA </w:t>
            </w:r>
            <w:r w:rsidR="004C309C">
              <w:rPr>
                <w:b/>
                <w:color w:val="FFFFFF" w:themeColor="background1"/>
                <w:sz w:val="64"/>
                <w:szCs w:val="64"/>
              </w:rPr>
              <w:t>CON CRUCERO POR EL RÍO YANGTZÉ</w:t>
            </w:r>
          </w:p>
        </w:tc>
      </w:tr>
    </w:tbl>
    <w:p w14:paraId="2D8E1562" w14:textId="18B99DF2" w:rsidR="00914B0D" w:rsidRPr="0012531E" w:rsidRDefault="009D409F" w:rsidP="00914B0D">
      <w:pPr>
        <w:pStyle w:val="dias"/>
        <w:jc w:val="center"/>
        <w:rPr>
          <w:color w:val="1F3864"/>
          <w:sz w:val="40"/>
          <w:szCs w:val="40"/>
          <w:lang w:val="es-ES"/>
        </w:rPr>
      </w:pPr>
      <w:r w:rsidRPr="0012531E">
        <w:rPr>
          <w:caps w:val="0"/>
          <w:color w:val="1F3864"/>
          <w:sz w:val="40"/>
          <w:szCs w:val="40"/>
          <w:lang w:val="es-ES"/>
        </w:rPr>
        <w:t xml:space="preserve">Visitando: </w:t>
      </w:r>
      <w:r w:rsidR="00D01E41" w:rsidRPr="00D01E41">
        <w:rPr>
          <w:caps w:val="0"/>
          <w:color w:val="1F3864"/>
          <w:sz w:val="40"/>
          <w:szCs w:val="40"/>
          <w:lang w:val="es-ES"/>
        </w:rPr>
        <w:t>Beijing</w:t>
      </w:r>
      <w:r w:rsidR="00D01E41">
        <w:rPr>
          <w:caps w:val="0"/>
          <w:color w:val="1F3864"/>
          <w:sz w:val="40"/>
          <w:szCs w:val="40"/>
          <w:lang w:val="es-ES"/>
        </w:rPr>
        <w:t xml:space="preserve">, </w:t>
      </w:r>
      <w:r w:rsidR="00D01E41" w:rsidRPr="00D01E41">
        <w:rPr>
          <w:caps w:val="0"/>
          <w:color w:val="1F3864"/>
          <w:sz w:val="40"/>
          <w:szCs w:val="40"/>
          <w:lang w:val="es-ES"/>
        </w:rPr>
        <w:t>Xi’an</w:t>
      </w:r>
      <w:r w:rsidR="00D01E41">
        <w:rPr>
          <w:caps w:val="0"/>
          <w:color w:val="1F3864"/>
          <w:sz w:val="40"/>
          <w:szCs w:val="40"/>
          <w:lang w:val="es-ES"/>
        </w:rPr>
        <w:t xml:space="preserve">, </w:t>
      </w:r>
      <w:r w:rsidR="007A59E9" w:rsidRPr="007A59E9">
        <w:rPr>
          <w:caps w:val="0"/>
          <w:color w:val="1F3864"/>
          <w:sz w:val="40"/>
          <w:szCs w:val="40"/>
          <w:lang w:val="es-ES"/>
        </w:rPr>
        <w:t>Chongqing</w:t>
      </w:r>
      <w:r w:rsidR="007A59E9">
        <w:rPr>
          <w:caps w:val="0"/>
          <w:color w:val="1F3864"/>
          <w:sz w:val="40"/>
          <w:szCs w:val="40"/>
          <w:lang w:val="es-ES"/>
        </w:rPr>
        <w:t xml:space="preserve">, </w:t>
      </w:r>
      <w:r w:rsidR="007A59E9" w:rsidRPr="007A59E9">
        <w:rPr>
          <w:caps w:val="0"/>
          <w:color w:val="1F3864"/>
          <w:sz w:val="40"/>
          <w:szCs w:val="40"/>
          <w:lang w:val="es-ES"/>
        </w:rPr>
        <w:t>crucero por las gargantas de Yangtzé</w:t>
      </w:r>
      <w:r w:rsidR="007A59E9">
        <w:rPr>
          <w:caps w:val="0"/>
          <w:color w:val="1F3864"/>
          <w:sz w:val="40"/>
          <w:szCs w:val="40"/>
          <w:lang w:val="es-ES"/>
        </w:rPr>
        <w:t xml:space="preserve">, </w:t>
      </w:r>
      <w:r w:rsidR="00D01E41" w:rsidRPr="00D01E41">
        <w:rPr>
          <w:caps w:val="0"/>
          <w:color w:val="1F3864"/>
          <w:sz w:val="40"/>
          <w:szCs w:val="40"/>
          <w:lang w:val="es-ES"/>
        </w:rPr>
        <w:t>Shanghái</w:t>
      </w:r>
    </w:p>
    <w:p w14:paraId="3ED712D7" w14:textId="61D2C37F" w:rsidR="001E2B89" w:rsidRPr="0012531E" w:rsidRDefault="007A59E9" w:rsidP="00F0432F">
      <w:pPr>
        <w:pStyle w:val="subtituloprograma"/>
        <w:rPr>
          <w:color w:val="1F3864"/>
        </w:rPr>
      </w:pPr>
      <w:r>
        <w:rPr>
          <w:color w:val="1F3864"/>
        </w:rPr>
        <w:t>12</w:t>
      </w:r>
      <w:r w:rsidR="001E2B89" w:rsidRPr="0012531E">
        <w:rPr>
          <w:color w:val="1F3864"/>
        </w:rPr>
        <w:t xml:space="preserve"> </w:t>
      </w:r>
      <w:r w:rsidR="003C113F" w:rsidRPr="0012531E">
        <w:rPr>
          <w:color w:val="1F3864"/>
        </w:rPr>
        <w:t>días</w:t>
      </w:r>
      <w:r w:rsidR="001E2B89" w:rsidRPr="0012531E">
        <w:rPr>
          <w:color w:val="1F3864"/>
        </w:rPr>
        <w:t xml:space="preserve"> </w:t>
      </w:r>
      <w:r>
        <w:rPr>
          <w:color w:val="1F3864"/>
        </w:rPr>
        <w:t>11</w:t>
      </w:r>
      <w:r w:rsidR="00F21270" w:rsidRPr="0012531E">
        <w:rPr>
          <w:color w:val="1F3864"/>
        </w:rPr>
        <w:t xml:space="preserve"> noches</w:t>
      </w:r>
    </w:p>
    <w:p w14:paraId="5BFA8B75" w14:textId="77777777" w:rsidR="004F0A1C" w:rsidRDefault="004F0A1C" w:rsidP="00A565FE">
      <w:pPr>
        <w:pStyle w:val="itinerario"/>
      </w:pPr>
    </w:p>
    <w:p w14:paraId="35C5010A" w14:textId="77777777" w:rsidR="00A565FE" w:rsidRPr="00A565FE" w:rsidRDefault="00A565FE" w:rsidP="00A565FE">
      <w:pPr>
        <w:pStyle w:val="itinerario"/>
      </w:pPr>
      <w:r>
        <w:rPr>
          <w:noProof/>
          <w:lang w:eastAsia="es-CO" w:bidi="ar-SA"/>
        </w:rPr>
        <w:drawing>
          <wp:inline distT="0" distB="0" distL="0" distR="0" wp14:anchorId="10BB2DE5" wp14:editId="2EE14189">
            <wp:extent cx="6362700" cy="3021330"/>
            <wp:effectExtent l="0" t="0" r="0" b="762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8">
                      <a:extLst>
                        <a:ext uri="{28A0092B-C50C-407E-A947-70E740481C1C}">
                          <a14:useLocalDpi xmlns:a14="http://schemas.microsoft.com/office/drawing/2010/main" val="0"/>
                        </a:ext>
                      </a:extLst>
                    </a:blip>
                    <a:stretch>
                      <a:fillRect/>
                    </a:stretch>
                  </pic:blipFill>
                  <pic:spPr>
                    <a:xfrm>
                      <a:off x="0" y="0"/>
                      <a:ext cx="6362925" cy="3021437"/>
                    </a:xfrm>
                    <a:prstGeom prst="rect">
                      <a:avLst/>
                    </a:prstGeom>
                  </pic:spPr>
                </pic:pic>
              </a:graphicData>
            </a:graphic>
          </wp:inline>
        </w:drawing>
      </w:r>
    </w:p>
    <w:p w14:paraId="61C5A7EF" w14:textId="77777777" w:rsidR="00F24EC4" w:rsidRPr="00A565FE" w:rsidRDefault="00F24EC4" w:rsidP="00A565FE">
      <w:pPr>
        <w:pStyle w:val="itinerario"/>
      </w:pPr>
    </w:p>
    <w:p w14:paraId="60A221E3" w14:textId="6E0CE0B1" w:rsidR="003E6BB9" w:rsidRDefault="00D01E41" w:rsidP="00A565FE">
      <w:pPr>
        <w:pStyle w:val="itinerario"/>
        <w:rPr>
          <w:rStyle w:val="subtitulosCar"/>
          <w:b w:val="0"/>
          <w:bCs w:val="0"/>
          <w:sz w:val="22"/>
          <w:szCs w:val="22"/>
        </w:rPr>
      </w:pPr>
      <w:r w:rsidRPr="00D01E41">
        <w:rPr>
          <w:rStyle w:val="subtitulosCar"/>
          <w:b w:val="0"/>
          <w:bCs w:val="0"/>
          <w:sz w:val="22"/>
          <w:szCs w:val="22"/>
        </w:rPr>
        <w:t xml:space="preserve">Descubrir China, un gran país que vivió encerrada en sí misma durante siglos, </w:t>
      </w:r>
      <w:r>
        <w:rPr>
          <w:rStyle w:val="subtitulosCar"/>
          <w:b w:val="0"/>
          <w:bCs w:val="0"/>
          <w:sz w:val="22"/>
          <w:szCs w:val="22"/>
        </w:rPr>
        <w:t>siendo</w:t>
      </w:r>
      <w:r w:rsidRPr="00D01E41">
        <w:rPr>
          <w:rStyle w:val="subtitulosCar"/>
          <w:b w:val="0"/>
          <w:bCs w:val="0"/>
          <w:sz w:val="22"/>
          <w:szCs w:val="22"/>
        </w:rPr>
        <w:t xml:space="preserve"> </w:t>
      </w:r>
      <w:r>
        <w:rPr>
          <w:rStyle w:val="subtitulosCar"/>
          <w:b w:val="0"/>
          <w:bCs w:val="0"/>
          <w:sz w:val="22"/>
          <w:szCs w:val="22"/>
        </w:rPr>
        <w:t xml:space="preserve">una de las civilizaciones más antigua </w:t>
      </w:r>
      <w:r w:rsidRPr="00D01E41">
        <w:rPr>
          <w:rStyle w:val="subtitulosCar"/>
          <w:b w:val="0"/>
          <w:bCs w:val="0"/>
          <w:sz w:val="22"/>
          <w:szCs w:val="22"/>
        </w:rPr>
        <w:t xml:space="preserve">del planeta, </w:t>
      </w:r>
      <w:r>
        <w:rPr>
          <w:rStyle w:val="subtitulosCar"/>
          <w:b w:val="0"/>
          <w:bCs w:val="0"/>
          <w:sz w:val="22"/>
          <w:szCs w:val="22"/>
        </w:rPr>
        <w:t xml:space="preserve">con </w:t>
      </w:r>
      <w:r w:rsidRPr="00D01E41">
        <w:rPr>
          <w:rStyle w:val="subtitulosCar"/>
          <w:b w:val="0"/>
          <w:bCs w:val="0"/>
          <w:sz w:val="22"/>
          <w:szCs w:val="22"/>
        </w:rPr>
        <w:t xml:space="preserve">una rica herencia cultural e histórica. Los lugares a visitar son incontables, tan sobresalientes como la Gran Muralla o la Ciudad Prohibida, </w:t>
      </w:r>
      <w:r w:rsidR="003E6BB9">
        <w:rPr>
          <w:rStyle w:val="subtitulosCar"/>
          <w:b w:val="0"/>
          <w:bCs w:val="0"/>
          <w:sz w:val="22"/>
          <w:szCs w:val="22"/>
        </w:rPr>
        <w:t xml:space="preserve">los guerreros de Xi’an, </w:t>
      </w:r>
      <w:r w:rsidR="003E6BB9" w:rsidRPr="003E6BB9">
        <w:rPr>
          <w:rStyle w:val="subtitulosCar"/>
          <w:b w:val="0"/>
          <w:bCs w:val="0"/>
          <w:sz w:val="22"/>
          <w:szCs w:val="22"/>
        </w:rPr>
        <w:t>las místicas grutas de Yungang, la casa de la Familia Qiao donde se filmó Las Linterna Rojas, Monasterios</w:t>
      </w:r>
      <w:r w:rsidR="003E6BB9">
        <w:rPr>
          <w:rStyle w:val="subtitulosCar"/>
          <w:b w:val="0"/>
          <w:bCs w:val="0"/>
          <w:sz w:val="22"/>
          <w:szCs w:val="22"/>
        </w:rPr>
        <w:t xml:space="preserve">. </w:t>
      </w:r>
      <w:r w:rsidR="00DF6D41">
        <w:rPr>
          <w:rStyle w:val="subtitulosCar"/>
          <w:b w:val="0"/>
          <w:bCs w:val="0"/>
          <w:sz w:val="22"/>
          <w:szCs w:val="22"/>
        </w:rPr>
        <w:t xml:space="preserve">Conocer sitios que </w:t>
      </w:r>
      <w:r w:rsidRPr="00D01E41">
        <w:rPr>
          <w:rStyle w:val="subtitulosCar"/>
          <w:b w:val="0"/>
          <w:bCs w:val="0"/>
          <w:sz w:val="22"/>
          <w:szCs w:val="22"/>
        </w:rPr>
        <w:t>están ligados a momentos claves de la civilización como la Ruta de la Seda</w:t>
      </w:r>
      <w:r w:rsidR="003E6BB9">
        <w:rPr>
          <w:rStyle w:val="subtitulosCar"/>
          <w:b w:val="0"/>
          <w:bCs w:val="0"/>
          <w:sz w:val="22"/>
          <w:szCs w:val="22"/>
        </w:rPr>
        <w:t>, o por ser el</w:t>
      </w:r>
      <w:r w:rsidRPr="00D01E41">
        <w:rPr>
          <w:rStyle w:val="subtitulosCar"/>
          <w:b w:val="0"/>
          <w:bCs w:val="0"/>
          <w:sz w:val="22"/>
          <w:szCs w:val="22"/>
        </w:rPr>
        <w:t xml:space="preserve"> </w:t>
      </w:r>
      <w:r w:rsidR="003E6BB9">
        <w:rPr>
          <w:rStyle w:val="subtitulosCar"/>
          <w:b w:val="0"/>
          <w:bCs w:val="0"/>
          <w:sz w:val="22"/>
          <w:szCs w:val="22"/>
        </w:rPr>
        <w:t xml:space="preserve">hogar de </w:t>
      </w:r>
      <w:r w:rsidRPr="00D01E41">
        <w:rPr>
          <w:rStyle w:val="subtitulosCar"/>
          <w:b w:val="0"/>
          <w:bCs w:val="0"/>
          <w:sz w:val="22"/>
          <w:szCs w:val="22"/>
        </w:rPr>
        <w:t xml:space="preserve">los osos panda. </w:t>
      </w:r>
      <w:r w:rsidR="003E6BB9">
        <w:rPr>
          <w:rStyle w:val="subtitulosCar"/>
          <w:b w:val="0"/>
          <w:bCs w:val="0"/>
          <w:sz w:val="22"/>
          <w:szCs w:val="22"/>
        </w:rPr>
        <w:t>China es también un país que cambia día a día, déjese deslumbrar con su faceta moderna</w:t>
      </w:r>
      <w:r w:rsidR="00DF6D41">
        <w:rPr>
          <w:rStyle w:val="subtitulosCar"/>
          <w:b w:val="0"/>
          <w:bCs w:val="0"/>
          <w:sz w:val="22"/>
          <w:szCs w:val="22"/>
        </w:rPr>
        <w:t xml:space="preserve"> y futurista.</w:t>
      </w:r>
    </w:p>
    <w:p w14:paraId="7F14C827" w14:textId="5B4F8910" w:rsidR="00206260" w:rsidRDefault="00206260" w:rsidP="00A565FE">
      <w:pPr>
        <w:pStyle w:val="itinerario"/>
        <w:rPr>
          <w:rStyle w:val="subtitulosCar"/>
          <w:b w:val="0"/>
          <w:bCs w:val="0"/>
          <w:sz w:val="22"/>
          <w:szCs w:val="22"/>
        </w:rPr>
      </w:pPr>
    </w:p>
    <w:p w14:paraId="1549FF42" w14:textId="4EBCBC94" w:rsidR="00206260" w:rsidRDefault="00206260" w:rsidP="00A565FE">
      <w:pPr>
        <w:pStyle w:val="itinerario"/>
        <w:rPr>
          <w:rStyle w:val="subtitulosCar"/>
          <w:b w:val="0"/>
          <w:bCs w:val="0"/>
          <w:sz w:val="22"/>
          <w:szCs w:val="22"/>
        </w:rPr>
      </w:pPr>
      <w:r w:rsidRPr="00206260">
        <w:rPr>
          <w:rStyle w:val="subtitulosCar"/>
          <w:b w:val="0"/>
          <w:bCs w:val="0"/>
          <w:sz w:val="22"/>
          <w:szCs w:val="22"/>
        </w:rPr>
        <w:t xml:space="preserve">El poderoso río Yangtzé, el río más grande en China, se dice que es la cuna de la civilización china. Fluye a lo largo de 6.300 kilómetros desde las alturas nevadas de la meseta Qinghai en el Tíbet hacia el Mar de China Oriental, al norte de Shanghái. </w:t>
      </w:r>
      <w:r>
        <w:rPr>
          <w:rStyle w:val="subtitulosCar"/>
          <w:b w:val="0"/>
          <w:bCs w:val="0"/>
          <w:sz w:val="22"/>
          <w:szCs w:val="22"/>
        </w:rPr>
        <w:t>En China,</w:t>
      </w:r>
      <w:r w:rsidRPr="00206260">
        <w:rPr>
          <w:rStyle w:val="subtitulosCar"/>
          <w:b w:val="0"/>
          <w:bCs w:val="0"/>
          <w:sz w:val="22"/>
          <w:szCs w:val="22"/>
        </w:rPr>
        <w:t xml:space="preserve"> el nombre más común es Chang Jiang (Río Largo). Un viejo refrán dice: "Si usted no ha viajado por el Chang Jiang, es que no ha ido a ninguna parte" porque el río serpentea a través de algunos de los paisajes más espectaculares de China. En el oeste de Wu Shan (Montañas de la bruja) se encuentran a las Tres Gargantas famosas en todo el mundo por su belleza espectacular, sus tesoros culturales, lugares religiosos e históricos, y más recientemente por la construcción de la controvertida presa de las Tres Gargantas.</w:t>
      </w:r>
    </w:p>
    <w:p w14:paraId="2592F945" w14:textId="42D5A2AE" w:rsidR="003E6BB9" w:rsidRDefault="003E6BB9" w:rsidP="00DF6D41">
      <w:pPr>
        <w:pStyle w:val="itinerario"/>
        <w:rPr>
          <w:rStyle w:val="subtitulosCar"/>
          <w:b w:val="0"/>
          <w:bCs w:val="0"/>
          <w:sz w:val="22"/>
          <w:szCs w:val="22"/>
        </w:rPr>
      </w:pPr>
    </w:p>
    <w:p w14:paraId="2E93D062" w14:textId="77777777" w:rsidR="00206260" w:rsidRDefault="00DF6D41" w:rsidP="004063D4">
      <w:pPr>
        <w:pStyle w:val="dias"/>
        <w:rPr>
          <w:rStyle w:val="itinerarioCar"/>
          <w:b w:val="0"/>
          <w:bCs w:val="0"/>
          <w:caps w:val="0"/>
          <w:sz w:val="22"/>
        </w:rPr>
      </w:pPr>
      <w:r w:rsidRPr="00456FDA">
        <w:rPr>
          <w:rStyle w:val="diasCar"/>
          <w:b/>
          <w:bCs/>
          <w:color w:val="1F3864"/>
          <w:sz w:val="28"/>
          <w:szCs w:val="28"/>
        </w:rPr>
        <w:lastRenderedPageBreak/>
        <w:t>SALIDA</w:t>
      </w:r>
      <w:r w:rsidR="001961D5">
        <w:rPr>
          <w:rStyle w:val="diasCar"/>
          <w:b/>
          <w:bCs/>
          <w:color w:val="1F3864"/>
          <w:sz w:val="28"/>
          <w:szCs w:val="28"/>
        </w:rPr>
        <w:t>S</w:t>
      </w:r>
      <w:r>
        <w:rPr>
          <w:rStyle w:val="diasCar"/>
          <w:b/>
          <w:bCs/>
          <w:color w:val="1F3864"/>
          <w:sz w:val="28"/>
          <w:szCs w:val="28"/>
        </w:rPr>
        <w:tab/>
      </w:r>
      <w:r>
        <w:rPr>
          <w:rStyle w:val="itinerarioCar"/>
          <w:b w:val="0"/>
          <w:bCs w:val="0"/>
          <w:caps w:val="0"/>
          <w:sz w:val="22"/>
        </w:rPr>
        <w:t>lunes, martes y jueves</w:t>
      </w:r>
    </w:p>
    <w:p w14:paraId="6C0781BF" w14:textId="77777777" w:rsidR="00206260" w:rsidRDefault="00206260" w:rsidP="00206260">
      <w:pPr>
        <w:pStyle w:val="itinerario"/>
        <w:rPr>
          <w:rStyle w:val="itinerarioCar"/>
          <w:b/>
          <w:bCs/>
          <w:caps/>
        </w:rPr>
      </w:pPr>
    </w:p>
    <w:p w14:paraId="4F5CAEFF" w14:textId="77AE1278" w:rsidR="004063D4" w:rsidRPr="00DF6D41" w:rsidRDefault="008671E5" w:rsidP="004063D4">
      <w:pPr>
        <w:pStyle w:val="dias"/>
        <w:rPr>
          <w:color w:val="1F3864"/>
          <w:sz w:val="28"/>
          <w:szCs w:val="28"/>
        </w:rPr>
      </w:pPr>
      <w:r w:rsidRPr="00DF6D41">
        <w:rPr>
          <w:caps w:val="0"/>
          <w:color w:val="1F3864"/>
          <w:sz w:val="28"/>
          <w:szCs w:val="28"/>
        </w:rPr>
        <w:t>INCLUYE</w:t>
      </w:r>
    </w:p>
    <w:p w14:paraId="4DED4242" w14:textId="77777777" w:rsidR="0006147F" w:rsidRDefault="0006147F" w:rsidP="0006147F">
      <w:pPr>
        <w:pStyle w:val="vinetas"/>
        <w:jc w:val="both"/>
      </w:pPr>
      <w:r>
        <w:t>Traslados aeropuerto – hotel – estación del tren en Beijing, en servicio compartido.</w:t>
      </w:r>
    </w:p>
    <w:p w14:paraId="58FBA206" w14:textId="77777777" w:rsidR="0006147F" w:rsidRDefault="0006147F" w:rsidP="0006147F">
      <w:pPr>
        <w:pStyle w:val="vinetas"/>
        <w:jc w:val="both"/>
      </w:pPr>
      <w:r>
        <w:t xml:space="preserve">Tiquete de tren de alta velocidad Beijing – Xi’an – </w:t>
      </w:r>
      <w:r w:rsidRPr="00CC0067">
        <w:t>Chongqing</w:t>
      </w:r>
      <w:r>
        <w:t>, en clase turista.</w:t>
      </w:r>
    </w:p>
    <w:p w14:paraId="11359AE6" w14:textId="77777777" w:rsidR="0006147F" w:rsidRDefault="0006147F" w:rsidP="0006147F">
      <w:pPr>
        <w:pStyle w:val="vinetas"/>
        <w:jc w:val="both"/>
      </w:pPr>
      <w:r>
        <w:t>Traslados estación del tren – hotel – estación del tren en Xi’an,</w:t>
      </w:r>
      <w:r w:rsidRPr="00BB1F54">
        <w:t xml:space="preserve"> </w:t>
      </w:r>
      <w:r>
        <w:t>en servicio compartido.</w:t>
      </w:r>
    </w:p>
    <w:p w14:paraId="02E1CE82" w14:textId="29ED26FD" w:rsidR="0006147F" w:rsidRDefault="0006147F" w:rsidP="0006147F">
      <w:pPr>
        <w:pStyle w:val="vinetas"/>
        <w:jc w:val="both"/>
      </w:pPr>
      <w:r>
        <w:t xml:space="preserve">En </w:t>
      </w:r>
      <w:r w:rsidRPr="00CC0067">
        <w:t>Chongqing</w:t>
      </w:r>
      <w:r>
        <w:t>, salida de la estación del tren para realizar la visita y traslado al puerto para tomar el crucero.</w:t>
      </w:r>
    </w:p>
    <w:p w14:paraId="38DBFDEE" w14:textId="61C5F8AC" w:rsidR="0006147F" w:rsidRDefault="0006147F" w:rsidP="0006147F">
      <w:pPr>
        <w:pStyle w:val="vinetas"/>
        <w:jc w:val="both"/>
      </w:pPr>
      <w:r>
        <w:t>Traslado por carretera desde el puerto del crucero a la estación del tren de Yichang.</w:t>
      </w:r>
    </w:p>
    <w:p w14:paraId="6AA96AC0" w14:textId="77777777" w:rsidR="0006147F" w:rsidRDefault="0006147F" w:rsidP="0006147F">
      <w:pPr>
        <w:pStyle w:val="vinetas"/>
        <w:jc w:val="both"/>
      </w:pPr>
      <w:r>
        <w:t>Tiquete de tren de alta velocidad Yichang – Shanghái, en clase turista.</w:t>
      </w:r>
    </w:p>
    <w:p w14:paraId="34EEF301" w14:textId="09FD7FB2" w:rsidR="0006147F" w:rsidRDefault="0006147F" w:rsidP="005F565E">
      <w:pPr>
        <w:pStyle w:val="vinetas"/>
        <w:jc w:val="both"/>
      </w:pPr>
      <w:r>
        <w:t>Traslados estación del tren – hotel – aeropuerto en Shanghái, en servicio compartido.</w:t>
      </w:r>
    </w:p>
    <w:p w14:paraId="18787629" w14:textId="5E389EFA" w:rsidR="00DF6D41" w:rsidRDefault="00DF6D41" w:rsidP="005F565E">
      <w:pPr>
        <w:pStyle w:val="vinetas"/>
        <w:jc w:val="both"/>
      </w:pPr>
      <w:r>
        <w:t>3 noches de alojamiento en Beijing.</w:t>
      </w:r>
    </w:p>
    <w:p w14:paraId="6059C880" w14:textId="7DF04C00" w:rsidR="00DF6D41" w:rsidRDefault="00DF6D41" w:rsidP="005F565E">
      <w:pPr>
        <w:pStyle w:val="vinetas"/>
        <w:jc w:val="both"/>
      </w:pPr>
      <w:r>
        <w:t>2 noches de alojamiento en Xi’an.</w:t>
      </w:r>
    </w:p>
    <w:p w14:paraId="47AED383" w14:textId="0687D6C2" w:rsidR="00706DFB" w:rsidRDefault="00706DFB" w:rsidP="00706DFB">
      <w:pPr>
        <w:pStyle w:val="vinetas"/>
      </w:pPr>
      <w:r>
        <w:t>3 noches de alojamiento en el crucero indicado.</w:t>
      </w:r>
    </w:p>
    <w:p w14:paraId="6F6DCCE2" w14:textId="73ABC68B" w:rsidR="00DF6D41" w:rsidRPr="00706DFB" w:rsidRDefault="00706DFB" w:rsidP="00706DFB">
      <w:pPr>
        <w:pStyle w:val="vinetas"/>
      </w:pPr>
      <w:r w:rsidRPr="00706DFB">
        <w:t>3</w:t>
      </w:r>
      <w:r w:rsidR="00DF6D41" w:rsidRPr="00706DFB">
        <w:t xml:space="preserve"> noches de alojamiento en Shanghái.</w:t>
      </w:r>
    </w:p>
    <w:p w14:paraId="23CDBCDF" w14:textId="53433914" w:rsidR="00DF6D41" w:rsidRDefault="00DF6D41" w:rsidP="005F565E">
      <w:pPr>
        <w:pStyle w:val="vinetas"/>
        <w:jc w:val="both"/>
      </w:pPr>
      <w:r>
        <w:t>Desayunos durante todo el recorrido</w:t>
      </w:r>
      <w:r w:rsidR="001075B7">
        <w:t>.</w:t>
      </w:r>
    </w:p>
    <w:p w14:paraId="40915DF1" w14:textId="140CE5DC" w:rsidR="00DF6D41" w:rsidRDefault="0068773D" w:rsidP="009319A4">
      <w:pPr>
        <w:pStyle w:val="vinetas"/>
        <w:numPr>
          <w:ilvl w:val="0"/>
          <w:numId w:val="0"/>
        </w:numPr>
        <w:ind w:left="720"/>
        <w:jc w:val="both"/>
      </w:pPr>
      <w:r w:rsidRPr="005F565E">
        <w:t xml:space="preserve">5 </w:t>
      </w:r>
      <w:r w:rsidR="00DF6D41" w:rsidRPr="005F565E">
        <w:t>almuerzos</w:t>
      </w:r>
      <w:r w:rsidR="00DF6D41">
        <w:t xml:space="preserve"> de comida china o buffet mixto en restaurantes locales según lo mencionado</w:t>
      </w:r>
      <w:r>
        <w:t xml:space="preserve"> </w:t>
      </w:r>
      <w:r w:rsidR="00DF6D41">
        <w:t xml:space="preserve">en el </w:t>
      </w:r>
      <w:r>
        <w:t>programa</w:t>
      </w:r>
      <w:r w:rsidR="001075B7">
        <w:t xml:space="preserve"> </w:t>
      </w:r>
      <w:r>
        <w:t>(no incluye bebidas).</w:t>
      </w:r>
    </w:p>
    <w:p w14:paraId="30D8D49A" w14:textId="46294973" w:rsidR="00DF6D41" w:rsidRDefault="00DF6D41" w:rsidP="005F565E">
      <w:pPr>
        <w:pStyle w:val="vinetas"/>
        <w:jc w:val="both"/>
      </w:pPr>
      <w:r>
        <w:t>Una cena especial de pato Laqueado en Beijing (</w:t>
      </w:r>
      <w:r w:rsidR="0068773D">
        <w:t xml:space="preserve">no incluye </w:t>
      </w:r>
      <w:r>
        <w:t>bebidas)</w:t>
      </w:r>
      <w:r w:rsidR="0068773D">
        <w:t>.</w:t>
      </w:r>
    </w:p>
    <w:p w14:paraId="38F3A196" w14:textId="13040128" w:rsidR="004C309C" w:rsidRPr="009E3AE3" w:rsidRDefault="004C309C" w:rsidP="005F565E">
      <w:pPr>
        <w:pStyle w:val="vinetas"/>
        <w:jc w:val="both"/>
      </w:pPr>
      <w:r w:rsidRPr="009E3AE3">
        <w:t>Pensión completa durante el crucero en barco por el Yangtzé.</w:t>
      </w:r>
    </w:p>
    <w:p w14:paraId="14491DEB" w14:textId="2A2D2612" w:rsidR="0068773D" w:rsidRDefault="0068773D" w:rsidP="005F565E">
      <w:pPr>
        <w:pStyle w:val="vinetas"/>
        <w:jc w:val="both"/>
      </w:pPr>
      <w:r>
        <w:t>Visitas con guías locales de habla hispana en Beijing, Xi’an y Shanghái, en servicio compartido.</w:t>
      </w:r>
    </w:p>
    <w:p w14:paraId="540D884D" w14:textId="56DCE5E0" w:rsidR="0068773D" w:rsidRPr="00357EAC" w:rsidRDefault="0068773D" w:rsidP="005F565E">
      <w:pPr>
        <w:pStyle w:val="vinetas"/>
        <w:jc w:val="both"/>
      </w:pPr>
      <w:r w:rsidRPr="00357EAC">
        <w:t xml:space="preserve">Visita de la Ciudad Prohibida, </w:t>
      </w:r>
      <w:r w:rsidRPr="00357EAC">
        <w:rPr>
          <w:lang w:bidi="ar-SA"/>
        </w:rPr>
        <w:t>Plaza Tian An Men,</w:t>
      </w:r>
      <w:r w:rsidRPr="00357EAC">
        <w:t xml:space="preserve"> y Palacio de Verano en Beijing</w:t>
      </w:r>
      <w:r>
        <w:t>, en servicio compartido.</w:t>
      </w:r>
    </w:p>
    <w:p w14:paraId="2632DA33" w14:textId="014967AF" w:rsidR="0068773D" w:rsidRPr="00357EAC" w:rsidRDefault="0068773D" w:rsidP="005F565E">
      <w:pPr>
        <w:pStyle w:val="vinetas"/>
        <w:jc w:val="both"/>
      </w:pPr>
      <w:r w:rsidRPr="00357EAC">
        <w:t>Visita de la Gran Muralla y el Parque Olímpico en Beijing</w:t>
      </w:r>
      <w:r>
        <w:t>, en servicio compartido.</w:t>
      </w:r>
    </w:p>
    <w:p w14:paraId="07E9A368" w14:textId="4BF0FDB0" w:rsidR="0068773D" w:rsidRPr="00357EAC" w:rsidRDefault="0068773D" w:rsidP="005F565E">
      <w:pPr>
        <w:pStyle w:val="vinetas"/>
        <w:jc w:val="both"/>
      </w:pPr>
      <w:r w:rsidRPr="00357EAC">
        <w:t>Visita al Templo del Cielo en Beijing</w:t>
      </w:r>
      <w:r>
        <w:t>, en servicio compartido.</w:t>
      </w:r>
    </w:p>
    <w:p w14:paraId="292E8E32" w14:textId="1AF6A5EA" w:rsidR="0068773D" w:rsidRPr="00357EAC" w:rsidRDefault="0068773D" w:rsidP="005F565E">
      <w:pPr>
        <w:pStyle w:val="vinetas"/>
        <w:jc w:val="both"/>
      </w:pPr>
      <w:r w:rsidRPr="00357EAC">
        <w:t xml:space="preserve">Visita al </w:t>
      </w:r>
      <w:r w:rsidRPr="00357EAC">
        <w:rPr>
          <w:lang w:bidi="ar-SA"/>
        </w:rPr>
        <w:t>Museo de Guerreros y Corceles en Xi’an</w:t>
      </w:r>
      <w:r>
        <w:t>, en servicio compartido.</w:t>
      </w:r>
    </w:p>
    <w:p w14:paraId="7A11DD97" w14:textId="3C2B03E7" w:rsidR="0068773D" w:rsidRDefault="0068773D" w:rsidP="005F565E">
      <w:pPr>
        <w:pStyle w:val="vinetas"/>
        <w:jc w:val="both"/>
      </w:pPr>
      <w:r w:rsidRPr="00357EAC">
        <w:rPr>
          <w:lang w:bidi="ar-SA"/>
        </w:rPr>
        <w:t>Visita a la Pequeña Pagoda de la Oca Silvestre (</w:t>
      </w:r>
      <w:r w:rsidRPr="005F565E">
        <w:rPr>
          <w:b/>
          <w:bCs/>
          <w:color w:val="1F3864"/>
          <w:lang w:bidi="ar-SA"/>
        </w:rPr>
        <w:t>sin subir</w:t>
      </w:r>
      <w:r w:rsidRPr="00357EAC">
        <w:rPr>
          <w:lang w:bidi="ar-SA"/>
        </w:rPr>
        <w:t>) y al Barrio Musulmán en Xi’an</w:t>
      </w:r>
      <w:r>
        <w:t>, en servicio compartido.</w:t>
      </w:r>
    </w:p>
    <w:p w14:paraId="416EAB6E" w14:textId="343FFAAF" w:rsidR="00CC0067" w:rsidRPr="009E3AE3" w:rsidRDefault="00CC0067" w:rsidP="009E3AE3">
      <w:pPr>
        <w:pStyle w:val="vinetas"/>
        <w:jc w:val="both"/>
      </w:pPr>
      <w:r w:rsidRPr="009E3AE3">
        <w:t>Visita panorámica de la ciudad de Chongqing</w:t>
      </w:r>
      <w:r w:rsidR="00B77874" w:rsidRPr="009E3AE3">
        <w:t>,</w:t>
      </w:r>
      <w:r w:rsidRPr="009E3AE3">
        <w:t xml:space="preserve"> </w:t>
      </w:r>
      <w:r w:rsidR="009E3AE3" w:rsidRPr="009E3AE3">
        <w:t xml:space="preserve">con guía local </w:t>
      </w:r>
      <w:r w:rsidR="009E3AE3">
        <w:t>d</w:t>
      </w:r>
      <w:r w:rsidR="009E3AE3" w:rsidRPr="009E3AE3">
        <w:t xml:space="preserve">e habla inglesa, </w:t>
      </w:r>
      <w:r w:rsidRPr="009E3AE3">
        <w:t xml:space="preserve">en servicio compartido. </w:t>
      </w:r>
    </w:p>
    <w:p w14:paraId="7AF52450" w14:textId="1580E45E" w:rsidR="00CC0067" w:rsidRPr="009E3AE3" w:rsidRDefault="00CC0067" w:rsidP="009E3AE3">
      <w:pPr>
        <w:pStyle w:val="vinetas"/>
        <w:jc w:val="both"/>
        <w:rPr>
          <w:lang w:val="es-ES"/>
        </w:rPr>
      </w:pPr>
      <w:r w:rsidRPr="009E3AE3">
        <w:rPr>
          <w:lang w:val="es-ES"/>
        </w:rPr>
        <w:t xml:space="preserve">Visitas y excursiones </w:t>
      </w:r>
      <w:r w:rsidR="00B77874" w:rsidRPr="009E3AE3">
        <w:rPr>
          <w:lang w:val="es-ES"/>
        </w:rPr>
        <w:t>durante el c</w:t>
      </w:r>
      <w:r w:rsidRPr="009E3AE3">
        <w:rPr>
          <w:lang w:val="es-ES"/>
        </w:rPr>
        <w:t>rucero por el Rio Yangtzé</w:t>
      </w:r>
      <w:r w:rsidR="00B77874" w:rsidRPr="009E3AE3">
        <w:rPr>
          <w:lang w:val="es-ES"/>
        </w:rPr>
        <w:t>,</w:t>
      </w:r>
      <w:r w:rsidR="009E3AE3" w:rsidRPr="009E3AE3">
        <w:t xml:space="preserve"> </w:t>
      </w:r>
      <w:r w:rsidR="009E3AE3" w:rsidRPr="009E3AE3">
        <w:t xml:space="preserve">con guía local </w:t>
      </w:r>
      <w:r w:rsidR="009E3AE3">
        <w:t>d</w:t>
      </w:r>
      <w:r w:rsidR="009E3AE3" w:rsidRPr="009E3AE3">
        <w:t>e habla inglesa</w:t>
      </w:r>
      <w:r w:rsidR="009E3AE3" w:rsidRPr="009E3AE3">
        <w:t>,</w:t>
      </w:r>
      <w:r w:rsidR="00B77874" w:rsidRPr="009E3AE3">
        <w:rPr>
          <w:lang w:val="es-ES"/>
        </w:rPr>
        <w:t xml:space="preserve"> </w:t>
      </w:r>
      <w:r w:rsidRPr="009E3AE3">
        <w:rPr>
          <w:lang w:val="es-ES"/>
        </w:rPr>
        <w:t xml:space="preserve">en servicio compartido. </w:t>
      </w:r>
    </w:p>
    <w:p w14:paraId="2F67BBA8" w14:textId="0CC5A6FE" w:rsidR="0017131D" w:rsidRPr="009E3AE3" w:rsidRDefault="0017131D" w:rsidP="009E3AE3">
      <w:pPr>
        <w:pStyle w:val="vinetas"/>
        <w:jc w:val="both"/>
        <w:rPr>
          <w:lang w:val="es-ES"/>
        </w:rPr>
      </w:pPr>
      <w:r w:rsidRPr="009E3AE3">
        <w:rPr>
          <w:lang w:val="es-ES"/>
        </w:rPr>
        <w:t xml:space="preserve">Visita a la obra hidráulica de las Tres Gargantas del Yangtzé, </w:t>
      </w:r>
      <w:r w:rsidR="009E3AE3" w:rsidRPr="009E3AE3">
        <w:rPr>
          <w:lang w:val="es-ES"/>
        </w:rPr>
        <w:t xml:space="preserve">con guía local </w:t>
      </w:r>
      <w:r w:rsidR="009E3AE3">
        <w:rPr>
          <w:lang w:val="es-ES"/>
        </w:rPr>
        <w:t>d</w:t>
      </w:r>
      <w:r w:rsidR="009E3AE3" w:rsidRPr="009E3AE3">
        <w:rPr>
          <w:lang w:val="es-ES"/>
        </w:rPr>
        <w:t>e habla inglesa</w:t>
      </w:r>
      <w:r w:rsidR="009E3AE3" w:rsidRPr="009E3AE3">
        <w:rPr>
          <w:lang w:val="es-ES"/>
        </w:rPr>
        <w:t xml:space="preserve">, </w:t>
      </w:r>
      <w:r w:rsidRPr="009E3AE3">
        <w:rPr>
          <w:lang w:val="es-ES"/>
        </w:rPr>
        <w:t>en servicio compartido.</w:t>
      </w:r>
    </w:p>
    <w:p w14:paraId="1A6EEA5C" w14:textId="5EC1FED6" w:rsidR="0068773D" w:rsidRPr="009E3AE3" w:rsidRDefault="0068773D" w:rsidP="009E3AE3">
      <w:pPr>
        <w:pStyle w:val="vinetas"/>
        <w:jc w:val="both"/>
      </w:pPr>
      <w:r w:rsidRPr="009E3AE3">
        <w:rPr>
          <w:lang w:bidi="ar-SA"/>
        </w:rPr>
        <w:t>Visita al Jardín Yuyuan, el Templo de Buda de Jade y el Malecón de la Ciudad, en Shanghái</w:t>
      </w:r>
      <w:r w:rsidRPr="009E3AE3">
        <w:t>, en servicio compartido.</w:t>
      </w:r>
    </w:p>
    <w:p w14:paraId="2C2192AE" w14:textId="77777777" w:rsidR="0068773D" w:rsidRDefault="0068773D" w:rsidP="005F565E">
      <w:pPr>
        <w:pStyle w:val="vinetas"/>
        <w:jc w:val="both"/>
      </w:pPr>
      <w:r>
        <w:t>Paradas técnicas y culturales. Se tarda aproximadamente 30-40 minutos en cada parada, incluyendo 15-20 minutos de explicación en idioma español:</w:t>
      </w:r>
    </w:p>
    <w:p w14:paraId="1F04ED16" w14:textId="4947B40A" w:rsidR="0068773D" w:rsidRDefault="0068773D" w:rsidP="005F565E">
      <w:pPr>
        <w:pStyle w:val="vinetas"/>
        <w:numPr>
          <w:ilvl w:val="0"/>
          <w:numId w:val="0"/>
        </w:numPr>
        <w:ind w:left="720"/>
        <w:jc w:val="both"/>
      </w:pPr>
      <w:r>
        <w:t>Beijing - Taller de Perlas, Fábrica de Cloisonné y Centro de Fomento de la Medicina Tradicional China</w:t>
      </w:r>
      <w:r w:rsidR="001075B7">
        <w:t>.</w:t>
      </w:r>
    </w:p>
    <w:p w14:paraId="1B083099" w14:textId="5ED2ACFC" w:rsidR="0068773D" w:rsidRDefault="0068773D" w:rsidP="005F565E">
      <w:pPr>
        <w:pStyle w:val="vinetas"/>
        <w:numPr>
          <w:ilvl w:val="0"/>
          <w:numId w:val="0"/>
        </w:numPr>
        <w:ind w:left="720"/>
        <w:jc w:val="both"/>
      </w:pPr>
      <w:r>
        <w:t>Xi’an - Fábrica de Jade o de Terracotas (una de las dos)</w:t>
      </w:r>
      <w:r w:rsidR="001075B7">
        <w:t>.</w:t>
      </w:r>
    </w:p>
    <w:p w14:paraId="243D1BA0" w14:textId="78F44E8C" w:rsidR="0068773D" w:rsidRDefault="0068773D" w:rsidP="005F565E">
      <w:pPr>
        <w:pStyle w:val="vinetas"/>
        <w:numPr>
          <w:ilvl w:val="0"/>
          <w:numId w:val="0"/>
        </w:numPr>
        <w:ind w:left="720"/>
        <w:jc w:val="both"/>
      </w:pPr>
      <w:r>
        <w:t>Shanghái - Fábrica de Seda.</w:t>
      </w:r>
    </w:p>
    <w:p w14:paraId="4F765AE0" w14:textId="77777777" w:rsidR="0068773D" w:rsidRDefault="0068773D" w:rsidP="007C039D">
      <w:pPr>
        <w:pStyle w:val="itinerario"/>
      </w:pPr>
    </w:p>
    <w:p w14:paraId="28AF9464" w14:textId="517A9A60" w:rsidR="00B013BB" w:rsidRPr="00223EB4" w:rsidRDefault="008671E5" w:rsidP="00223EB4">
      <w:pPr>
        <w:pStyle w:val="dias"/>
        <w:rPr>
          <w:color w:val="1F3864"/>
          <w:sz w:val="28"/>
          <w:szCs w:val="28"/>
        </w:rPr>
      </w:pPr>
      <w:r w:rsidRPr="00223EB4">
        <w:rPr>
          <w:caps w:val="0"/>
          <w:color w:val="1F3864"/>
          <w:sz w:val="28"/>
          <w:szCs w:val="28"/>
        </w:rPr>
        <w:t>NO INCLUYE</w:t>
      </w:r>
    </w:p>
    <w:p w14:paraId="72DC9645" w14:textId="77777777" w:rsidR="00B013BB" w:rsidRDefault="00B013BB" w:rsidP="007C039D">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37DBC05" w14:textId="4275DBC5" w:rsidR="00B013BB" w:rsidRDefault="00B013BB" w:rsidP="007C039D">
      <w:pPr>
        <w:pStyle w:val="vinetas"/>
        <w:jc w:val="both"/>
      </w:pPr>
      <w:r w:rsidRPr="004454E4">
        <w:t>Tiquetes Aéreos</w:t>
      </w:r>
      <w:r w:rsidR="0068623E">
        <w:t xml:space="preserve"> internacionales</w:t>
      </w:r>
      <w:r w:rsidRPr="004454E4">
        <w:t>. (Q de combustible, Impuestos de tiquete, Tasa Administrativa).</w:t>
      </w:r>
    </w:p>
    <w:p w14:paraId="59A2D578" w14:textId="77777777" w:rsidR="00B013BB" w:rsidRPr="004454E4" w:rsidRDefault="00B013BB" w:rsidP="007C039D">
      <w:pPr>
        <w:pStyle w:val="vinetas"/>
        <w:jc w:val="both"/>
      </w:pPr>
      <w:r>
        <w:lastRenderedPageBreak/>
        <w:t>Tasas de aeropuerto.</w:t>
      </w:r>
    </w:p>
    <w:p w14:paraId="37AA2ED9" w14:textId="6CF7D16F" w:rsidR="001075B7" w:rsidRPr="006336A7" w:rsidRDefault="001075B7" w:rsidP="001075B7">
      <w:pPr>
        <w:pStyle w:val="vinetas"/>
      </w:pPr>
      <w:r w:rsidRPr="006336A7">
        <w:t>Espectáculo artístico de acrobacia en Beijing</w:t>
      </w:r>
      <w:r>
        <w:t>.</w:t>
      </w:r>
    </w:p>
    <w:p w14:paraId="56E44BA3" w14:textId="77777777" w:rsidR="00B013BB" w:rsidRDefault="00B013BB" w:rsidP="007C039D">
      <w:pPr>
        <w:pStyle w:val="vinetas"/>
        <w:jc w:val="both"/>
      </w:pPr>
      <w:r>
        <w:t>Alimentación no estipulada en los itinerarios.</w:t>
      </w:r>
    </w:p>
    <w:p w14:paraId="2B728CD2" w14:textId="7A2A7141" w:rsidR="007C039D" w:rsidRDefault="007C039D" w:rsidP="007C039D">
      <w:pPr>
        <w:pStyle w:val="vinetas"/>
        <w:jc w:val="both"/>
      </w:pPr>
      <w:r>
        <w:t>Propinas para guía, chofer y maletero del hotel, que se pagarán directamente en destino al siguiente nivel general. Para guía y chofer, USD 7 por pax por día. Para maletero del hotel USD 2 por maleta para subir o bajar</w:t>
      </w:r>
      <w:r w:rsidR="001075B7">
        <w:t>.</w:t>
      </w:r>
    </w:p>
    <w:p w14:paraId="3ADB4C16" w14:textId="77777777" w:rsidR="00B013BB" w:rsidRDefault="00B013BB" w:rsidP="007C039D">
      <w:pPr>
        <w:pStyle w:val="vinetas"/>
        <w:jc w:val="both"/>
      </w:pPr>
      <w:r>
        <w:t>Traslados donde no este contemplado.</w:t>
      </w:r>
    </w:p>
    <w:p w14:paraId="0A02AD28" w14:textId="77777777" w:rsidR="00B013BB" w:rsidRDefault="00B013BB" w:rsidP="007C039D">
      <w:pPr>
        <w:pStyle w:val="vinetas"/>
        <w:jc w:val="both"/>
      </w:pPr>
      <w:r>
        <w:t>Extras de ningún tipo en los hoteles.</w:t>
      </w:r>
    </w:p>
    <w:p w14:paraId="23B97DBF" w14:textId="0D411FE1" w:rsidR="00B013BB" w:rsidRDefault="00B013BB" w:rsidP="007C039D">
      <w:pPr>
        <w:pStyle w:val="vinetas"/>
        <w:jc w:val="both"/>
      </w:pPr>
      <w:r>
        <w:t>Excesos de equipaje.</w:t>
      </w:r>
    </w:p>
    <w:p w14:paraId="1E19D44B" w14:textId="77777777" w:rsidR="00B013BB" w:rsidRDefault="00B013BB" w:rsidP="007C039D">
      <w:pPr>
        <w:pStyle w:val="vinetas"/>
        <w:jc w:val="both"/>
      </w:pPr>
      <w:r>
        <w:t>Gastos de índole personal.</w:t>
      </w:r>
    </w:p>
    <w:p w14:paraId="5FF1F4CC" w14:textId="77777777" w:rsidR="00B013BB" w:rsidRDefault="00B013BB" w:rsidP="007C039D">
      <w:pPr>
        <w:pStyle w:val="vinetas"/>
        <w:jc w:val="both"/>
      </w:pPr>
      <w:r>
        <w:t>Gastos médicos.</w:t>
      </w:r>
    </w:p>
    <w:p w14:paraId="60490EBF" w14:textId="77777777" w:rsidR="00B013BB" w:rsidRDefault="00B013BB" w:rsidP="007C039D">
      <w:pPr>
        <w:pStyle w:val="vinetas"/>
        <w:jc w:val="both"/>
      </w:pPr>
      <w:r>
        <w:t>Tarjeta de asistencia médica.</w:t>
      </w:r>
    </w:p>
    <w:p w14:paraId="6DC7B104" w14:textId="77097BD6" w:rsidR="00B013BB" w:rsidRDefault="00B013BB" w:rsidP="007C039D">
      <w:pPr>
        <w:pStyle w:val="vinetas"/>
        <w:jc w:val="both"/>
      </w:pPr>
      <w:r>
        <w:t xml:space="preserve">Visa para </w:t>
      </w:r>
      <w:r w:rsidR="007C039D">
        <w:t>China</w:t>
      </w:r>
      <w:r>
        <w:t>.</w:t>
      </w:r>
    </w:p>
    <w:p w14:paraId="41E0BFE5" w14:textId="662E9778" w:rsidR="00206260" w:rsidRDefault="00206260" w:rsidP="00206260">
      <w:pPr>
        <w:pStyle w:val="itinerario"/>
      </w:pPr>
    </w:p>
    <w:p w14:paraId="2475CA49" w14:textId="55DE1761" w:rsidR="00206260" w:rsidRDefault="00206260" w:rsidP="00206260">
      <w:pPr>
        <w:pStyle w:val="itinerario"/>
      </w:pPr>
    </w:p>
    <w:p w14:paraId="4433BB4E" w14:textId="77777777" w:rsidR="00206260" w:rsidRDefault="00206260" w:rsidP="002062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0354A" w:rsidRPr="00D6643C" w14:paraId="2094602E" w14:textId="77777777" w:rsidTr="001E7DE3">
        <w:tc>
          <w:tcPr>
            <w:tcW w:w="10060" w:type="dxa"/>
            <w:shd w:val="clear" w:color="auto" w:fill="1F3864"/>
          </w:tcPr>
          <w:p w14:paraId="20DEDB6B" w14:textId="5514BD73" w:rsidR="00A0354A" w:rsidRPr="00D6643C" w:rsidRDefault="008671E5" w:rsidP="001E7DE3">
            <w:pPr>
              <w:jc w:val="center"/>
              <w:rPr>
                <w:b/>
                <w:color w:val="FFFFFF" w:themeColor="background1"/>
                <w:sz w:val="40"/>
                <w:szCs w:val="40"/>
              </w:rPr>
            </w:pPr>
            <w:r w:rsidRPr="00D6643C">
              <w:rPr>
                <w:b/>
                <w:color w:val="FFFFFF" w:themeColor="background1"/>
                <w:sz w:val="40"/>
                <w:szCs w:val="40"/>
              </w:rPr>
              <w:t>ITINERARIO</w:t>
            </w:r>
          </w:p>
        </w:tc>
      </w:tr>
    </w:tbl>
    <w:p w14:paraId="773A830C" w14:textId="77777777" w:rsidR="00A0354A" w:rsidRPr="007F4802" w:rsidRDefault="00A0354A" w:rsidP="00A0354A">
      <w:pPr>
        <w:pStyle w:val="itinerario"/>
      </w:pPr>
    </w:p>
    <w:p w14:paraId="1AC2685C" w14:textId="084164EB" w:rsidR="00050548" w:rsidRPr="00727CAB" w:rsidRDefault="009E3AE3" w:rsidP="00A0354A">
      <w:pPr>
        <w:pStyle w:val="dias"/>
        <w:rPr>
          <w:color w:val="1F3864"/>
          <w:sz w:val="28"/>
          <w:szCs w:val="28"/>
        </w:rPr>
      </w:pPr>
      <w:r w:rsidRPr="00727CAB">
        <w:rPr>
          <w:caps w:val="0"/>
          <w:color w:val="1F3864"/>
          <w:sz w:val="28"/>
          <w:szCs w:val="28"/>
        </w:rPr>
        <w:t>DÍA 1</w:t>
      </w:r>
      <w:r w:rsidRPr="00727CAB">
        <w:rPr>
          <w:caps w:val="0"/>
          <w:color w:val="1F3864"/>
          <w:sz w:val="28"/>
          <w:szCs w:val="28"/>
        </w:rPr>
        <w:tab/>
      </w:r>
      <w:r w:rsidRPr="00727CAB">
        <w:rPr>
          <w:caps w:val="0"/>
          <w:color w:val="1F3864"/>
          <w:sz w:val="28"/>
          <w:szCs w:val="28"/>
        </w:rPr>
        <w:tab/>
      </w:r>
      <w:r>
        <w:rPr>
          <w:caps w:val="0"/>
          <w:color w:val="1F3864"/>
          <w:sz w:val="28"/>
          <w:szCs w:val="28"/>
        </w:rPr>
        <w:t>BEIJING</w:t>
      </w:r>
      <w:r w:rsidRPr="00727CAB">
        <w:rPr>
          <w:caps w:val="0"/>
          <w:color w:val="1F3864"/>
          <w:sz w:val="28"/>
          <w:szCs w:val="28"/>
        </w:rPr>
        <w:t xml:space="preserve"> </w:t>
      </w:r>
    </w:p>
    <w:p w14:paraId="691FA627" w14:textId="644AF06C" w:rsidR="007C039D" w:rsidRPr="007C039D" w:rsidRDefault="007C039D" w:rsidP="007C039D">
      <w:pPr>
        <w:pStyle w:val="itinerario"/>
      </w:pPr>
      <w:r w:rsidRPr="007C039D">
        <w:t>Llegada a la capital de la República Popular China. Recibimiento y traslado al hotel. Alojamiento.</w:t>
      </w:r>
    </w:p>
    <w:p w14:paraId="7E360EB1" w14:textId="108271ED" w:rsidR="007C039D" w:rsidRPr="007C039D" w:rsidRDefault="009E3AE3" w:rsidP="007C039D">
      <w:pPr>
        <w:pStyle w:val="dias"/>
        <w:rPr>
          <w:color w:val="1F3864"/>
          <w:sz w:val="28"/>
          <w:szCs w:val="28"/>
        </w:rPr>
      </w:pPr>
      <w:r w:rsidRPr="007C039D">
        <w:rPr>
          <w:caps w:val="0"/>
          <w:color w:val="1F3864"/>
          <w:sz w:val="28"/>
          <w:szCs w:val="28"/>
        </w:rPr>
        <w:t>DÍA 2</w:t>
      </w:r>
      <w:r w:rsidRPr="007C039D">
        <w:rPr>
          <w:caps w:val="0"/>
          <w:color w:val="1F3864"/>
          <w:sz w:val="28"/>
          <w:szCs w:val="28"/>
        </w:rPr>
        <w:tab/>
      </w:r>
      <w:r>
        <w:rPr>
          <w:caps w:val="0"/>
          <w:color w:val="1F3864"/>
          <w:sz w:val="28"/>
          <w:szCs w:val="28"/>
        </w:rPr>
        <w:tab/>
      </w:r>
      <w:r w:rsidRPr="007C039D">
        <w:rPr>
          <w:caps w:val="0"/>
          <w:color w:val="1F3864"/>
          <w:sz w:val="28"/>
          <w:szCs w:val="28"/>
        </w:rPr>
        <w:t xml:space="preserve">BEIJING </w:t>
      </w:r>
      <w:r w:rsidRPr="00762AE6">
        <w:rPr>
          <w:caps w:val="0"/>
          <w:color w:val="1F3864"/>
          <w:sz w:val="28"/>
          <w:szCs w:val="28"/>
        </w:rPr>
        <w:t>(CIUDAD PROHIBIDA + PALACIO DE VERANO)</w:t>
      </w:r>
    </w:p>
    <w:p w14:paraId="7ADE850C" w14:textId="129BFFCF" w:rsidR="007C039D" w:rsidRDefault="007C039D" w:rsidP="007C039D">
      <w:pPr>
        <w:pStyle w:val="itinerario"/>
      </w:pPr>
      <w:r w:rsidRPr="007C039D">
        <w:t>Desayuno buffet en el hotel. Durante este día visitaremos: el Palacio Imperial</w:t>
      </w:r>
      <w:r w:rsidR="00762AE6">
        <w:t>, conocida como la Ciudad Prohibida</w:t>
      </w:r>
      <w:r w:rsidR="005F565E">
        <w:t xml:space="preserve">, </w:t>
      </w:r>
      <w:r w:rsidRPr="007C039D">
        <w:t xml:space="preserve">la Plaza Tian An Men, una de las mayores del mundo, y el Palacio de Verano que era un jardín veraniego para la casa imperial de la Dinastía Qing. Almuerzo incluido. Por la noche asistencia </w:t>
      </w:r>
      <w:r w:rsidRPr="00762AE6">
        <w:rPr>
          <w:b/>
          <w:bCs/>
          <w:color w:val="1F3864"/>
        </w:rPr>
        <w:t>OPCIONAL</w:t>
      </w:r>
      <w:r w:rsidRPr="007C039D">
        <w:t xml:space="preserve"> a un Espectáculo de Acrobacia. Alojamiento en el hotel.</w:t>
      </w:r>
    </w:p>
    <w:p w14:paraId="45A31B2A" w14:textId="375FEDC0" w:rsidR="007C039D" w:rsidRPr="00762AE6" w:rsidRDefault="009E3AE3" w:rsidP="00762AE6">
      <w:pPr>
        <w:pStyle w:val="dias"/>
        <w:rPr>
          <w:color w:val="1F3864"/>
          <w:sz w:val="28"/>
          <w:szCs w:val="28"/>
        </w:rPr>
      </w:pPr>
      <w:r w:rsidRPr="00762AE6">
        <w:rPr>
          <w:caps w:val="0"/>
          <w:color w:val="1F3864"/>
          <w:sz w:val="28"/>
          <w:szCs w:val="28"/>
        </w:rPr>
        <w:t>DÍA 3</w:t>
      </w:r>
      <w:r w:rsidRPr="00762AE6">
        <w:rPr>
          <w:caps w:val="0"/>
          <w:color w:val="1F3864"/>
          <w:sz w:val="28"/>
          <w:szCs w:val="28"/>
        </w:rPr>
        <w:tab/>
      </w:r>
      <w:r>
        <w:rPr>
          <w:caps w:val="0"/>
          <w:color w:val="1F3864"/>
          <w:sz w:val="28"/>
          <w:szCs w:val="28"/>
        </w:rPr>
        <w:tab/>
      </w:r>
      <w:r w:rsidRPr="00762AE6">
        <w:rPr>
          <w:caps w:val="0"/>
          <w:color w:val="1F3864"/>
          <w:sz w:val="28"/>
          <w:szCs w:val="28"/>
        </w:rPr>
        <w:t>BEIJING (GRAN MURALLA + PARQUE OLÍMPICO)</w:t>
      </w:r>
    </w:p>
    <w:p w14:paraId="5463DC02" w14:textId="4095158D" w:rsidR="00762AE6" w:rsidRPr="007C039D" w:rsidRDefault="007C039D" w:rsidP="007C039D">
      <w:pPr>
        <w:pStyle w:val="itinerario"/>
      </w:pPr>
      <w:r w:rsidRPr="007C039D">
        <w:t>Desayuno Buffet. Excursión a la Gran Muralla (Paso Juyongguan o Badaling según la operativa concreta), espectacular y grandiosa obra arquitectónica, cuyos añales cubren más de 2.000 años. Almuerzo incluido. Por la tarde vuelta a la ciudad y hacemos una parada cerca del Nido del Pájaro (Estadio Nacional) y el Cubo del Agua (Centro Nacional de Natación) para tomar fotos (</w:t>
      </w:r>
      <w:r w:rsidRPr="005F565E">
        <w:rPr>
          <w:b/>
          <w:bCs/>
          <w:color w:val="1F3864"/>
        </w:rPr>
        <w:t>sin entrar en los estadios</w:t>
      </w:r>
      <w:r w:rsidRPr="007C039D">
        <w:t>). Terminaremos con la cena de bienvenida degustando el delicioso Pato Laqueado de Beijing. Alojamiento en el hotel.</w:t>
      </w:r>
    </w:p>
    <w:p w14:paraId="055FB64F" w14:textId="37D61570" w:rsidR="007C039D" w:rsidRPr="00762AE6" w:rsidRDefault="009E3AE3" w:rsidP="00762AE6">
      <w:pPr>
        <w:pStyle w:val="dias"/>
        <w:rPr>
          <w:sz w:val="28"/>
          <w:szCs w:val="28"/>
        </w:rPr>
      </w:pPr>
      <w:r w:rsidRPr="00762AE6">
        <w:rPr>
          <w:caps w:val="0"/>
          <w:color w:val="1F3864"/>
          <w:sz w:val="28"/>
          <w:szCs w:val="28"/>
        </w:rPr>
        <w:t>DÍA 4</w:t>
      </w:r>
      <w:r w:rsidRPr="00762AE6">
        <w:rPr>
          <w:caps w:val="0"/>
          <w:color w:val="1F3864"/>
          <w:sz w:val="28"/>
          <w:szCs w:val="28"/>
        </w:rPr>
        <w:tab/>
      </w:r>
      <w:r>
        <w:rPr>
          <w:caps w:val="0"/>
          <w:color w:val="1F3864"/>
          <w:sz w:val="28"/>
          <w:szCs w:val="28"/>
        </w:rPr>
        <w:tab/>
      </w:r>
      <w:r w:rsidRPr="00762AE6">
        <w:rPr>
          <w:caps w:val="0"/>
          <w:color w:val="1F3864"/>
          <w:sz w:val="28"/>
          <w:szCs w:val="28"/>
        </w:rPr>
        <w:t>BEIJING – XI’AN (TREN DE ALTA VELOCIDAD)</w:t>
      </w:r>
    </w:p>
    <w:p w14:paraId="43E1B2D1" w14:textId="646C7143" w:rsidR="007C039D" w:rsidRDefault="007C039D" w:rsidP="007C039D">
      <w:pPr>
        <w:pStyle w:val="itinerario"/>
      </w:pPr>
      <w:r w:rsidRPr="007C039D">
        <w:t>Desayuno buffet en el hotel. Visita del Templo del Cielo, construido en 1420 con una superficie de 267 ha, donde los emperadores rezaban por las buenas cosechas. Almuerzo incluido. Por la tarde, traslado a la estación de tren para tomar el Tren de Alta Velocidad</w:t>
      </w:r>
      <w:r w:rsidR="00762AE6">
        <w:t>,</w:t>
      </w:r>
      <w:r w:rsidRPr="007C039D">
        <w:t xml:space="preserve"> en Clase Turista a Xi´an. Llegada a la antigua capital de China, Xi’an, con 3.000 años de existencia, </w:t>
      </w:r>
      <w:r w:rsidR="00762AE6">
        <w:t>única capital amurallada y punto de partida de la famosa “Ruta de la Seda”.</w:t>
      </w:r>
      <w:r w:rsidRPr="007C039D">
        <w:t xml:space="preserve"> </w:t>
      </w:r>
      <w:r w:rsidR="00A53805">
        <w:t>Traslado y a</w:t>
      </w:r>
      <w:r w:rsidRPr="007C039D">
        <w:t>lojamiento en el hotel.</w:t>
      </w:r>
    </w:p>
    <w:p w14:paraId="05C14CC3" w14:textId="49AB2EB3" w:rsidR="00762AE6" w:rsidRDefault="00762AE6" w:rsidP="007C039D">
      <w:pPr>
        <w:pStyle w:val="itinerario"/>
      </w:pPr>
    </w:p>
    <w:p w14:paraId="472B6F74" w14:textId="39990F50" w:rsidR="00762AE6" w:rsidRDefault="00762AE6" w:rsidP="007C039D">
      <w:pPr>
        <w:pStyle w:val="itinerario"/>
      </w:pPr>
      <w:bookmarkStart w:id="0" w:name="_Hlk153187966"/>
      <w:r w:rsidRPr="00762AE6">
        <w:rPr>
          <w:b/>
          <w:bCs/>
          <w:color w:val="1F3864"/>
        </w:rPr>
        <w:t>Nota:</w:t>
      </w:r>
      <w:r w:rsidRPr="00762AE6">
        <w:rPr>
          <w:color w:val="1F3864"/>
        </w:rPr>
        <w:t xml:space="preserve"> </w:t>
      </w:r>
      <w:r>
        <w:t xml:space="preserve">Se podrá realizar el trayecto de </w:t>
      </w:r>
      <w:r w:rsidR="00254BBD">
        <w:t>Beijín</w:t>
      </w:r>
      <w:r>
        <w:t xml:space="preserve"> a Xi’an vía aérea, con un suplemento de USD 350 por persona</w:t>
      </w:r>
      <w:r w:rsidR="001075B7">
        <w:t xml:space="preserve"> (se debe informar en el momento de hacer la reserva</w:t>
      </w:r>
      <w:r w:rsidR="00A718BF">
        <w:t>, cual opción se tomará</w:t>
      </w:r>
      <w:r w:rsidR="001075B7">
        <w:t>)</w:t>
      </w:r>
      <w:r>
        <w:t xml:space="preserve">.  </w:t>
      </w:r>
    </w:p>
    <w:bookmarkEnd w:id="0"/>
    <w:p w14:paraId="4495C5A8" w14:textId="5B5A2F74" w:rsidR="007C039D" w:rsidRPr="00254BBD" w:rsidRDefault="009E3AE3" w:rsidP="00254BBD">
      <w:pPr>
        <w:pStyle w:val="dias"/>
        <w:rPr>
          <w:color w:val="1F3864"/>
          <w:sz w:val="28"/>
          <w:szCs w:val="28"/>
        </w:rPr>
      </w:pPr>
      <w:r w:rsidRPr="00254BBD">
        <w:rPr>
          <w:caps w:val="0"/>
          <w:color w:val="1F3864"/>
          <w:sz w:val="28"/>
          <w:szCs w:val="28"/>
        </w:rPr>
        <w:lastRenderedPageBreak/>
        <w:t>DÍA 5</w:t>
      </w:r>
      <w:r w:rsidRPr="00254BBD">
        <w:rPr>
          <w:caps w:val="0"/>
          <w:color w:val="1F3864"/>
          <w:sz w:val="28"/>
          <w:szCs w:val="28"/>
        </w:rPr>
        <w:tab/>
        <w:t xml:space="preserve"> </w:t>
      </w:r>
      <w:r w:rsidRPr="00254BBD">
        <w:rPr>
          <w:caps w:val="0"/>
          <w:color w:val="1F3864"/>
          <w:sz w:val="28"/>
          <w:szCs w:val="28"/>
        </w:rPr>
        <w:tab/>
        <w:t xml:space="preserve">XI’AN (MUSEO DE </w:t>
      </w:r>
      <w:r w:rsidRPr="00A718BF">
        <w:rPr>
          <w:caps w:val="0"/>
          <w:color w:val="1F3864"/>
          <w:sz w:val="28"/>
          <w:szCs w:val="28"/>
        </w:rPr>
        <w:t>GUERREROS</w:t>
      </w:r>
      <w:r w:rsidRPr="00254BBD">
        <w:rPr>
          <w:caps w:val="0"/>
          <w:color w:val="1F3864"/>
          <w:sz w:val="28"/>
          <w:szCs w:val="28"/>
        </w:rPr>
        <w:t xml:space="preserve"> Y CORCELES)</w:t>
      </w:r>
    </w:p>
    <w:p w14:paraId="40CC8DAE" w14:textId="72379F36" w:rsidR="007C039D" w:rsidRDefault="007C039D" w:rsidP="007C039D">
      <w:pPr>
        <w:pStyle w:val="itinerario"/>
      </w:pPr>
      <w:r w:rsidRPr="007C039D">
        <w:t>Desayuno buffet en el hotel. Hoy visitaremos el famoso Museo de Guerreros y Corceles de Terracota, en el que se guardan más de 6.000 figuras de tamaño natural, que representan un gran ejército de guerreros, corceles y carros de guerra que custodian la tumba del emperador Qin. Almuerzo incluido. Por la tarde visitaremos a la Pequeña Pagoda de la Oca Silvestre (</w:t>
      </w:r>
      <w:r w:rsidRPr="00254BBD">
        <w:rPr>
          <w:b/>
          <w:bCs/>
          <w:color w:val="1F3864"/>
        </w:rPr>
        <w:t>sin subir</w:t>
      </w:r>
      <w:r w:rsidRPr="007C039D">
        <w:t>), hallada dentro del Templo Jianfu, a aproximadamente un kilómetro al sur de la zona urbana de Xi´an, y finalizaremos con una visita al Barrio Musulmán (</w:t>
      </w:r>
      <w:r w:rsidRPr="00254BBD">
        <w:rPr>
          <w:b/>
          <w:bCs/>
          <w:color w:val="1F3864"/>
        </w:rPr>
        <w:t>sin entrar en la Gran Mezquita).</w:t>
      </w:r>
      <w:r w:rsidRPr="00254BBD">
        <w:rPr>
          <w:color w:val="1F3864"/>
        </w:rPr>
        <w:t xml:space="preserve"> </w:t>
      </w:r>
      <w:r w:rsidRPr="007C039D">
        <w:t>Alojamiento en el hotel.</w:t>
      </w:r>
    </w:p>
    <w:p w14:paraId="5ABF563F" w14:textId="6469B6FE" w:rsidR="00A718BF" w:rsidRPr="00A718BF" w:rsidRDefault="009E3AE3" w:rsidP="00A718BF">
      <w:pPr>
        <w:pStyle w:val="dias"/>
        <w:rPr>
          <w:color w:val="1F3864"/>
          <w:sz w:val="28"/>
          <w:szCs w:val="28"/>
        </w:rPr>
      </w:pPr>
      <w:r w:rsidRPr="00A718BF">
        <w:rPr>
          <w:caps w:val="0"/>
          <w:color w:val="1F3864"/>
          <w:sz w:val="28"/>
          <w:szCs w:val="28"/>
        </w:rPr>
        <w:t>DÍA 6</w:t>
      </w:r>
      <w:r w:rsidRPr="00A718BF">
        <w:rPr>
          <w:caps w:val="0"/>
          <w:color w:val="1F3864"/>
          <w:sz w:val="28"/>
          <w:szCs w:val="28"/>
        </w:rPr>
        <w:tab/>
      </w:r>
      <w:r>
        <w:rPr>
          <w:caps w:val="0"/>
          <w:color w:val="1F3864"/>
          <w:sz w:val="28"/>
          <w:szCs w:val="28"/>
        </w:rPr>
        <w:tab/>
      </w:r>
      <w:r w:rsidRPr="00A718BF">
        <w:rPr>
          <w:caps w:val="0"/>
          <w:color w:val="1F3864"/>
          <w:sz w:val="28"/>
          <w:szCs w:val="28"/>
        </w:rPr>
        <w:t>XI’AN – CHONGQING (TREN DE ALTA VELOCIDAD)</w:t>
      </w:r>
    </w:p>
    <w:p w14:paraId="108DAC9B" w14:textId="10E382FA" w:rsidR="00A718BF" w:rsidRDefault="00A718BF" w:rsidP="00A718BF">
      <w:pPr>
        <w:pStyle w:val="itinerario"/>
      </w:pPr>
      <w:r w:rsidRPr="007C039D">
        <w:t xml:space="preserve">Desayuno buffet en el hotel. </w:t>
      </w:r>
      <w:r>
        <w:t>Traslado a la estación de tren para tomar el tren de alta velocidad a Chongqing.  Visita panorámica de la ciudad y traslado al puerto para embarcar en el crucero de Century Cruises o de Victoria Cruises (dependiendo de las salidas indicadas:</w:t>
      </w:r>
      <w:r w:rsidRPr="00A718BF">
        <w:t xml:space="preserve"> </w:t>
      </w:r>
      <w:r>
        <w:t>Century Cruises para salidas de días lunes y jueves y Victoria Cruises para salidas del día martes). Cena y alojamiento a bordo.</w:t>
      </w:r>
    </w:p>
    <w:p w14:paraId="16387A65" w14:textId="77777777" w:rsidR="00A718BF" w:rsidRDefault="00A718BF" w:rsidP="00A718BF">
      <w:pPr>
        <w:pStyle w:val="itinerario"/>
      </w:pPr>
    </w:p>
    <w:p w14:paraId="178BF82E" w14:textId="5F80DDC7" w:rsidR="00A718BF" w:rsidRDefault="00A718BF" w:rsidP="00A718BF">
      <w:pPr>
        <w:pStyle w:val="itinerario"/>
      </w:pPr>
      <w:r w:rsidRPr="00A718BF">
        <w:rPr>
          <w:b/>
          <w:bCs/>
          <w:color w:val="1F3864"/>
        </w:rPr>
        <w:t>Nota Importante:</w:t>
      </w:r>
      <w:r w:rsidRPr="00A718BF">
        <w:rPr>
          <w:color w:val="1F3864"/>
        </w:rPr>
        <w:t xml:space="preserve"> </w:t>
      </w:r>
      <w:r>
        <w:t>En caso de que no dejen parar a los barcos en el muelle de Chongqing, debido al mal tiempo que haya, la compañía de barcos mandará autobuses para trasladar a los pasajeros al siguiente puerto para que se embarquen. Dicho transporte tardará aproximadamente 2 horas y media, con un staff que solamente habla chino. Estos cambios ajenos a la organización del viaje se realizarán sin previo aviso ni supondrá ningún reembolso.</w:t>
      </w:r>
    </w:p>
    <w:p w14:paraId="6FBCAF6F" w14:textId="1216D7A5" w:rsidR="00A718BF" w:rsidRPr="00A718BF" w:rsidRDefault="009E3AE3" w:rsidP="00A718BF">
      <w:pPr>
        <w:pStyle w:val="dias"/>
        <w:rPr>
          <w:sz w:val="28"/>
          <w:szCs w:val="28"/>
        </w:rPr>
      </w:pPr>
      <w:r w:rsidRPr="00A718BF">
        <w:rPr>
          <w:caps w:val="0"/>
          <w:color w:val="1F3864"/>
          <w:sz w:val="28"/>
          <w:szCs w:val="28"/>
        </w:rPr>
        <w:t>DÍA 7</w:t>
      </w:r>
      <w:r w:rsidRPr="00A718BF">
        <w:rPr>
          <w:caps w:val="0"/>
          <w:color w:val="1F3864"/>
          <w:sz w:val="28"/>
          <w:szCs w:val="28"/>
        </w:rPr>
        <w:tab/>
      </w:r>
      <w:r>
        <w:rPr>
          <w:caps w:val="0"/>
          <w:color w:val="1F3864"/>
          <w:sz w:val="28"/>
          <w:szCs w:val="28"/>
        </w:rPr>
        <w:tab/>
      </w:r>
      <w:r w:rsidRPr="00A718BF">
        <w:rPr>
          <w:caps w:val="0"/>
          <w:color w:val="1F3864"/>
          <w:sz w:val="28"/>
          <w:szCs w:val="28"/>
        </w:rPr>
        <w:t>CRUCERO POR LAS GARGANTAS DE YANGTZ</w:t>
      </w:r>
      <w:r>
        <w:rPr>
          <w:caps w:val="0"/>
          <w:color w:val="1F3864"/>
          <w:sz w:val="28"/>
          <w:szCs w:val="28"/>
        </w:rPr>
        <w:t>É</w:t>
      </w:r>
    </w:p>
    <w:p w14:paraId="34A33467" w14:textId="34515A24" w:rsidR="00A718BF" w:rsidRDefault="00A718BF" w:rsidP="00A718BF">
      <w:pPr>
        <w:pStyle w:val="itinerario"/>
      </w:pPr>
      <w:r>
        <w:t xml:space="preserve">Pensión completa. Crucero por el Río </w:t>
      </w:r>
      <w:r w:rsidR="00B55EEB">
        <w:t>Yangtzé</w:t>
      </w:r>
      <w:r>
        <w:t>.</w:t>
      </w:r>
      <w:r w:rsidR="00B55EEB">
        <w:t xml:space="preserve"> Noche a bordo.</w:t>
      </w:r>
    </w:p>
    <w:p w14:paraId="50895015" w14:textId="77777777" w:rsidR="00B55EEB" w:rsidRDefault="00B55EEB" w:rsidP="00A718BF">
      <w:pPr>
        <w:pStyle w:val="itinerario"/>
      </w:pPr>
    </w:p>
    <w:p w14:paraId="45170A83" w14:textId="62B78245" w:rsidR="00A718BF" w:rsidRDefault="00A718BF" w:rsidP="00B55EEB">
      <w:pPr>
        <w:pStyle w:val="itinerario"/>
      </w:pPr>
      <w:r>
        <w:t>Century Cruises</w:t>
      </w:r>
      <w:r w:rsidR="00B55EEB">
        <w:t>:</w:t>
      </w:r>
      <w:r>
        <w:t xml:space="preserve"> incluye la excursión por tierra a la Ciudad Fantasma de</w:t>
      </w:r>
      <w:r w:rsidR="00B55EEB">
        <w:t xml:space="preserve"> </w:t>
      </w:r>
      <w:r>
        <w:t>Fengdu (teleférico excluido para ida y vuelta)</w:t>
      </w:r>
      <w:r w:rsidR="001E0022">
        <w:t>.</w:t>
      </w:r>
    </w:p>
    <w:p w14:paraId="350D6FDA" w14:textId="5F88CF6A" w:rsidR="001E0022" w:rsidRDefault="001E0022" w:rsidP="00B55EEB">
      <w:pPr>
        <w:pStyle w:val="itinerario"/>
      </w:pPr>
    </w:p>
    <w:p w14:paraId="1E8A11D1" w14:textId="472D56B2" w:rsidR="001E0022" w:rsidRDefault="001E0022" w:rsidP="00B55EEB">
      <w:pPr>
        <w:pStyle w:val="itinerario"/>
      </w:pPr>
      <w:r>
        <w:t>Victoria Cruises: incluye la excursión por tierra a la Área Sagrada del Emperador de Jade o al Pueblo Shi Bao Zhai (</w:t>
      </w:r>
      <w:r w:rsidRPr="00B55EEB">
        <w:rPr>
          <w:b/>
          <w:bCs/>
          <w:color w:val="1F3864"/>
        </w:rPr>
        <w:t>una de las dos, según la operativa de la compañía de barcos</w:t>
      </w:r>
      <w:r>
        <w:t>).</w:t>
      </w:r>
    </w:p>
    <w:p w14:paraId="2C475AFD" w14:textId="7EB1FF8F" w:rsidR="001E0022" w:rsidRPr="001E0022" w:rsidRDefault="009E3AE3" w:rsidP="001E0022">
      <w:pPr>
        <w:pStyle w:val="dias"/>
        <w:rPr>
          <w:rStyle w:val="diasCar"/>
          <w:b/>
          <w:bCs/>
          <w:caps/>
          <w:color w:val="1F3864"/>
          <w:sz w:val="28"/>
          <w:szCs w:val="28"/>
        </w:rPr>
      </w:pPr>
      <w:r w:rsidRPr="001E0022">
        <w:rPr>
          <w:rStyle w:val="diasCar"/>
          <w:b/>
          <w:bCs/>
          <w:color w:val="1F3864"/>
          <w:sz w:val="28"/>
          <w:szCs w:val="28"/>
        </w:rPr>
        <w:t xml:space="preserve">DÍA 8 </w:t>
      </w:r>
      <w:r>
        <w:rPr>
          <w:rStyle w:val="diasCar"/>
          <w:b/>
          <w:bCs/>
          <w:color w:val="1F3864"/>
          <w:sz w:val="28"/>
          <w:szCs w:val="28"/>
        </w:rPr>
        <w:tab/>
      </w:r>
      <w:r>
        <w:rPr>
          <w:rStyle w:val="diasCar"/>
          <w:b/>
          <w:bCs/>
          <w:color w:val="1F3864"/>
          <w:sz w:val="28"/>
          <w:szCs w:val="28"/>
        </w:rPr>
        <w:tab/>
      </w:r>
      <w:r w:rsidRPr="001E0022">
        <w:rPr>
          <w:rStyle w:val="diasCar"/>
          <w:b/>
          <w:bCs/>
          <w:color w:val="1F3864"/>
          <w:sz w:val="28"/>
          <w:szCs w:val="28"/>
        </w:rPr>
        <w:t>CRUCERO POR LAS GARGANTAS DE YANGTZÉ</w:t>
      </w:r>
    </w:p>
    <w:p w14:paraId="595AA5A0" w14:textId="00323C37" w:rsidR="00B55EEB" w:rsidRDefault="00B55EEB" w:rsidP="00B55EEB">
      <w:pPr>
        <w:pStyle w:val="itinerario"/>
      </w:pPr>
      <w:r>
        <w:t>Pensión completa. Por la mañana, recorrido por las dos Gargantas: Qutangxia (8 k</w:t>
      </w:r>
      <w:r w:rsidR="001E0022">
        <w:t>ilómetros</w:t>
      </w:r>
      <w:r>
        <w:t xml:space="preserve">) y Wuxia (45 </w:t>
      </w:r>
      <w:r w:rsidR="001E0022">
        <w:t>kilómetros)</w:t>
      </w:r>
      <w:r>
        <w:t>. Por la tarde,</w:t>
      </w:r>
      <w:r w:rsidR="001E0022">
        <w:t xml:space="preserve"> </w:t>
      </w:r>
      <w:r>
        <w:t>tomaremos un paseo por la corriente del Río de la Diosa (Shennv) o por la corriente de Shennong (</w:t>
      </w:r>
      <w:r w:rsidRPr="001E0022">
        <w:rPr>
          <w:b/>
          <w:bCs/>
          <w:color w:val="1F3864"/>
        </w:rPr>
        <w:t>una de las dos,</w:t>
      </w:r>
      <w:r w:rsidR="001E0022" w:rsidRPr="001E0022">
        <w:rPr>
          <w:b/>
          <w:bCs/>
          <w:color w:val="1F3864"/>
        </w:rPr>
        <w:t xml:space="preserve"> </w:t>
      </w:r>
      <w:r w:rsidRPr="001E0022">
        <w:rPr>
          <w:b/>
          <w:bCs/>
          <w:color w:val="1F3864"/>
        </w:rPr>
        <w:t>según la operativa de la compañía de barcos</w:t>
      </w:r>
      <w:r>
        <w:t>).</w:t>
      </w:r>
      <w:r w:rsidR="001E0022" w:rsidRPr="001E0022">
        <w:t xml:space="preserve"> </w:t>
      </w:r>
      <w:r w:rsidR="001E0022">
        <w:t>Noche a bordo.</w:t>
      </w:r>
    </w:p>
    <w:p w14:paraId="0590D18E" w14:textId="46B92985" w:rsidR="00B55EEB" w:rsidRPr="00EC4299" w:rsidRDefault="009E3AE3" w:rsidP="00EC4299">
      <w:pPr>
        <w:pStyle w:val="dias"/>
        <w:rPr>
          <w:color w:val="1F3864"/>
          <w:sz w:val="28"/>
          <w:szCs w:val="28"/>
        </w:rPr>
      </w:pPr>
      <w:r w:rsidRPr="00EC4299">
        <w:rPr>
          <w:caps w:val="0"/>
          <w:color w:val="1F3864"/>
          <w:sz w:val="28"/>
          <w:szCs w:val="28"/>
        </w:rPr>
        <w:t>DÍA 9</w:t>
      </w:r>
      <w:r w:rsidRPr="00EC4299">
        <w:rPr>
          <w:caps w:val="0"/>
          <w:color w:val="1F3864"/>
          <w:sz w:val="28"/>
          <w:szCs w:val="28"/>
        </w:rPr>
        <w:tab/>
      </w:r>
      <w:r>
        <w:rPr>
          <w:caps w:val="0"/>
          <w:color w:val="1F3864"/>
          <w:sz w:val="28"/>
          <w:szCs w:val="28"/>
        </w:rPr>
        <w:tab/>
      </w:r>
      <w:r w:rsidRPr="00EC4299">
        <w:rPr>
          <w:caps w:val="0"/>
          <w:color w:val="1F3864"/>
          <w:sz w:val="28"/>
          <w:szCs w:val="28"/>
        </w:rPr>
        <w:t>CRUCERO – YICHANG - SHANGHÁI (TREN DE ALTA VELOCIDAD)</w:t>
      </w:r>
    </w:p>
    <w:p w14:paraId="1AE767DB" w14:textId="6ACA3355" w:rsidR="00A718BF" w:rsidRDefault="00EC4299" w:rsidP="00EC4299">
      <w:pPr>
        <w:pStyle w:val="itinerario"/>
      </w:pPr>
      <w:r>
        <w:t xml:space="preserve">Desayuno a bordo. </w:t>
      </w:r>
      <w:r w:rsidR="00B55EEB">
        <w:t>Por mañana desembar</w:t>
      </w:r>
      <w:r>
        <w:t>que</w:t>
      </w:r>
      <w:r w:rsidR="00B55EEB">
        <w:t xml:space="preserve"> y </w:t>
      </w:r>
      <w:r>
        <w:t xml:space="preserve">se </w:t>
      </w:r>
      <w:r w:rsidR="00B55EEB">
        <w:t>tomar</w:t>
      </w:r>
      <w:r>
        <w:t>á</w:t>
      </w:r>
      <w:r w:rsidR="00B55EEB">
        <w:t xml:space="preserve"> el autobús para realizar la visita de la</w:t>
      </w:r>
      <w:r>
        <w:t xml:space="preserve"> </w:t>
      </w:r>
      <w:r w:rsidR="00B55EEB">
        <w:t>mundialmente famosa y descomunal obra hidráulica de las Tres Gargantas y</w:t>
      </w:r>
      <w:r>
        <w:t xml:space="preserve"> </w:t>
      </w:r>
      <w:r w:rsidR="00B55EEB">
        <w:t xml:space="preserve">después, </w:t>
      </w:r>
      <w:r>
        <w:t>continuarán</w:t>
      </w:r>
      <w:r w:rsidR="00B55EEB">
        <w:t xml:space="preserve"> en autobús a la </w:t>
      </w:r>
      <w:r>
        <w:t>c</w:t>
      </w:r>
      <w:r w:rsidR="00B55EEB">
        <w:t>iudad de Yichang. Traslado a la</w:t>
      </w:r>
      <w:r>
        <w:t xml:space="preserve"> </w:t>
      </w:r>
      <w:r w:rsidR="00B55EEB">
        <w:t xml:space="preserve">estación de tren de Yichang para tomar el tren de alta velocidad a </w:t>
      </w:r>
      <w:r>
        <w:t>Shanghái</w:t>
      </w:r>
      <w:r w:rsidR="00B55EEB">
        <w:t>.</w:t>
      </w:r>
      <w:r>
        <w:t xml:space="preserve"> </w:t>
      </w:r>
      <w:r w:rsidR="00B55EEB">
        <w:t>Llegada y traslado al hotel. Alojamiento.</w:t>
      </w:r>
    </w:p>
    <w:p w14:paraId="6648D05E" w14:textId="48304E87" w:rsidR="00EC4299" w:rsidRPr="00EC4299" w:rsidRDefault="009E3AE3" w:rsidP="00EC4299">
      <w:pPr>
        <w:pStyle w:val="dias"/>
        <w:rPr>
          <w:color w:val="1F3864"/>
          <w:sz w:val="28"/>
          <w:szCs w:val="28"/>
        </w:rPr>
      </w:pPr>
      <w:r w:rsidRPr="00EC4299">
        <w:rPr>
          <w:caps w:val="0"/>
          <w:color w:val="1F3864"/>
          <w:sz w:val="28"/>
          <w:szCs w:val="28"/>
        </w:rPr>
        <w:t>DÍA 10</w:t>
      </w:r>
      <w:r w:rsidRPr="00EC4299">
        <w:rPr>
          <w:caps w:val="0"/>
          <w:color w:val="1F3864"/>
          <w:sz w:val="28"/>
          <w:szCs w:val="28"/>
        </w:rPr>
        <w:tab/>
        <w:t>SHANGH</w:t>
      </w:r>
      <w:r>
        <w:rPr>
          <w:caps w:val="0"/>
          <w:color w:val="1F3864"/>
          <w:sz w:val="28"/>
          <w:szCs w:val="28"/>
        </w:rPr>
        <w:t>Á</w:t>
      </w:r>
      <w:r w:rsidRPr="00EC4299">
        <w:rPr>
          <w:caps w:val="0"/>
          <w:color w:val="1F3864"/>
          <w:sz w:val="28"/>
          <w:szCs w:val="28"/>
        </w:rPr>
        <w:t>I (VISITA CIUDAD)</w:t>
      </w:r>
    </w:p>
    <w:p w14:paraId="3461BC62" w14:textId="5BD2ADBF" w:rsidR="00EC4299" w:rsidRDefault="00EC4299" w:rsidP="00EC4299">
      <w:pPr>
        <w:pStyle w:val="itinerario"/>
      </w:pPr>
      <w:r w:rsidRPr="007C039D">
        <w:t xml:space="preserve">Desayuno buffet en el hotel. </w:t>
      </w:r>
      <w:r>
        <w:t>Visita del Jardín Yuyuan, el Templo de Buda de Jade y el Malecón de la Ciudad con almuerzo incluido. Alojamiento en el hotel.</w:t>
      </w:r>
    </w:p>
    <w:p w14:paraId="574D685F" w14:textId="77777777" w:rsidR="00206260" w:rsidRDefault="00206260" w:rsidP="00EC4299">
      <w:pPr>
        <w:pStyle w:val="dias"/>
        <w:rPr>
          <w:color w:val="1F3864"/>
          <w:sz w:val="28"/>
          <w:szCs w:val="28"/>
        </w:rPr>
      </w:pPr>
    </w:p>
    <w:p w14:paraId="45B5127C" w14:textId="77777777" w:rsidR="00206260" w:rsidRDefault="00206260" w:rsidP="00EC4299">
      <w:pPr>
        <w:pStyle w:val="dias"/>
        <w:rPr>
          <w:color w:val="1F3864"/>
          <w:sz w:val="28"/>
          <w:szCs w:val="28"/>
        </w:rPr>
      </w:pPr>
    </w:p>
    <w:p w14:paraId="2484DBA9" w14:textId="26C9CAE0" w:rsidR="00EC4299" w:rsidRPr="00EC4299" w:rsidRDefault="009E3AE3" w:rsidP="00EC4299">
      <w:pPr>
        <w:pStyle w:val="dias"/>
        <w:rPr>
          <w:sz w:val="28"/>
          <w:szCs w:val="28"/>
        </w:rPr>
      </w:pPr>
      <w:r w:rsidRPr="00EC4299">
        <w:rPr>
          <w:caps w:val="0"/>
          <w:color w:val="1F3864"/>
          <w:sz w:val="28"/>
          <w:szCs w:val="28"/>
        </w:rPr>
        <w:lastRenderedPageBreak/>
        <w:t xml:space="preserve">DÍA 11 </w:t>
      </w:r>
      <w:r>
        <w:rPr>
          <w:caps w:val="0"/>
          <w:color w:val="1F3864"/>
          <w:sz w:val="28"/>
          <w:szCs w:val="28"/>
        </w:rPr>
        <w:tab/>
      </w:r>
      <w:r w:rsidRPr="00EC4299">
        <w:rPr>
          <w:caps w:val="0"/>
          <w:color w:val="1F3864"/>
          <w:sz w:val="28"/>
          <w:szCs w:val="28"/>
        </w:rPr>
        <w:t xml:space="preserve">SHANGHÁI </w:t>
      </w:r>
    </w:p>
    <w:p w14:paraId="17EBB6FE" w14:textId="40071346" w:rsidR="00EC4299" w:rsidRDefault="00EC4299" w:rsidP="00EC4299">
      <w:pPr>
        <w:pStyle w:val="itinerario"/>
      </w:pPr>
      <w:r w:rsidRPr="007C039D">
        <w:t xml:space="preserve">Desayuno buffet en el hotel. </w:t>
      </w:r>
      <w:r>
        <w:t>Día libre. Alojamiento en el hotel.</w:t>
      </w:r>
    </w:p>
    <w:p w14:paraId="78345B84" w14:textId="0BA7C95F" w:rsidR="00A718BF" w:rsidRDefault="00A718BF" w:rsidP="007C039D">
      <w:pPr>
        <w:pStyle w:val="itinerario"/>
      </w:pPr>
    </w:p>
    <w:p w14:paraId="208E1DAF" w14:textId="77777777" w:rsidR="00EC4299" w:rsidRDefault="00EC4299" w:rsidP="00EC4299">
      <w:pPr>
        <w:pStyle w:val="itinerario"/>
      </w:pPr>
      <w:r w:rsidRPr="005F565E">
        <w:rPr>
          <w:b/>
          <w:bCs/>
          <w:color w:val="1F3864"/>
        </w:rPr>
        <w:t>Nota importante:</w:t>
      </w:r>
      <w:r w:rsidRPr="005F565E">
        <w:rPr>
          <w:color w:val="1F3864"/>
        </w:rPr>
        <w:t xml:space="preserve"> </w:t>
      </w:r>
      <w:r w:rsidRPr="007C039D">
        <w:t>Las visitas de Shanghái se podrían hacer este día según la situación concreta. Nos reservamos el derecho a realizar dicho cambio en destino sin que ello suponga ningún reembolso ni aviso previo.</w:t>
      </w:r>
    </w:p>
    <w:p w14:paraId="26E38030" w14:textId="68912313" w:rsidR="007C039D" w:rsidRPr="005F565E" w:rsidRDefault="009E3AE3" w:rsidP="005F565E">
      <w:pPr>
        <w:pStyle w:val="dias"/>
        <w:rPr>
          <w:color w:val="1F3864"/>
          <w:sz w:val="28"/>
          <w:szCs w:val="28"/>
        </w:rPr>
      </w:pPr>
      <w:r w:rsidRPr="005F565E">
        <w:rPr>
          <w:caps w:val="0"/>
          <w:color w:val="1F3864"/>
          <w:sz w:val="28"/>
          <w:szCs w:val="28"/>
        </w:rPr>
        <w:t xml:space="preserve">DÍA </w:t>
      </w:r>
      <w:r>
        <w:rPr>
          <w:caps w:val="0"/>
          <w:color w:val="1F3864"/>
          <w:sz w:val="28"/>
          <w:szCs w:val="28"/>
        </w:rPr>
        <w:t>12</w:t>
      </w:r>
      <w:r w:rsidRPr="005F565E">
        <w:rPr>
          <w:caps w:val="0"/>
          <w:color w:val="1F3864"/>
          <w:sz w:val="28"/>
          <w:szCs w:val="28"/>
        </w:rPr>
        <w:tab/>
        <w:t>SHANGHÁI</w:t>
      </w:r>
    </w:p>
    <w:p w14:paraId="780F76CE" w14:textId="4A43566C" w:rsidR="007C039D" w:rsidRDefault="007C039D" w:rsidP="007C039D">
      <w:pPr>
        <w:pStyle w:val="itinerario"/>
        <w:rPr>
          <w:b/>
          <w:bCs/>
          <w:caps/>
        </w:rPr>
      </w:pPr>
      <w:r w:rsidRPr="007C039D">
        <w:t xml:space="preserve">Desayuno buffet en el hotel. A la hora indicada traslado al aeropuerto para tomar el vuelo de </w:t>
      </w:r>
      <w:r w:rsidR="005F565E">
        <w:t>salida</w:t>
      </w:r>
      <w:r w:rsidRPr="007C039D">
        <w:t>.</w:t>
      </w:r>
    </w:p>
    <w:p w14:paraId="2D242921" w14:textId="386E046E" w:rsidR="00317602" w:rsidRPr="00CD07C0" w:rsidRDefault="009E3AE3" w:rsidP="007C039D">
      <w:pPr>
        <w:pStyle w:val="dias"/>
        <w:rPr>
          <w:color w:val="1F3864"/>
          <w:sz w:val="28"/>
          <w:szCs w:val="28"/>
        </w:rPr>
      </w:pPr>
      <w:r w:rsidRPr="00CD07C0">
        <w:rPr>
          <w:caps w:val="0"/>
          <w:color w:val="1F3864"/>
          <w:sz w:val="28"/>
          <w:szCs w:val="28"/>
        </w:rPr>
        <w:t>FIN DE LOS SERVICIOS</w:t>
      </w:r>
    </w:p>
    <w:p w14:paraId="5F4A933B" w14:textId="4E92F2E4" w:rsidR="00090673" w:rsidRDefault="00090673" w:rsidP="00090673">
      <w:pPr>
        <w:pStyle w:val="itinerario"/>
        <w:rPr>
          <w:lang w:val="es-ES"/>
        </w:rPr>
      </w:pPr>
    </w:p>
    <w:p w14:paraId="767CF87B" w14:textId="335576DA" w:rsidR="00206260" w:rsidRDefault="00206260" w:rsidP="00090673">
      <w:pPr>
        <w:pStyle w:val="itinerario"/>
        <w:rPr>
          <w:lang w:val="es-ES"/>
        </w:rPr>
      </w:pPr>
    </w:p>
    <w:p w14:paraId="3249821A" w14:textId="7DA0A9BB" w:rsidR="00435643" w:rsidRPr="00E541DA" w:rsidRDefault="008671E5" w:rsidP="00435643">
      <w:pPr>
        <w:pStyle w:val="dias"/>
        <w:rPr>
          <w:color w:val="1F3864"/>
          <w:sz w:val="28"/>
          <w:szCs w:val="28"/>
        </w:rPr>
      </w:pPr>
      <w:r w:rsidRPr="00E541DA">
        <w:rPr>
          <w:caps w:val="0"/>
          <w:color w:val="1F3864"/>
          <w:sz w:val="28"/>
          <w:szCs w:val="28"/>
        </w:rPr>
        <w:t>PRECIOS POR PERSONA EN USD</w:t>
      </w:r>
    </w:p>
    <w:p w14:paraId="4910FD7B" w14:textId="1E6A43E9" w:rsidR="00435643" w:rsidRDefault="00435643" w:rsidP="00435643">
      <w:pPr>
        <w:pStyle w:val="itinerario"/>
      </w:pPr>
      <w:r w:rsidRPr="00F0432F">
        <w:rPr>
          <w:bCs/>
        </w:rPr>
        <w:t>Vigencia:</w:t>
      </w:r>
      <w:r w:rsidRPr="00F0432F">
        <w:t xml:space="preserve"> </w:t>
      </w:r>
      <w:r w:rsidRPr="001B3726">
        <w:t xml:space="preserve">Hasta </w:t>
      </w:r>
      <w:r w:rsidR="002B7DAF">
        <w:t>noviembre 25 de 2024</w:t>
      </w:r>
      <w:r>
        <w:t>. Precios base mínimo 2</w:t>
      </w:r>
      <w:r w:rsidR="00277613">
        <w:t xml:space="preserve"> (ver excepción en las fechas indicadas).</w:t>
      </w:r>
    </w:p>
    <w:p w14:paraId="2BD92FF3" w14:textId="77777777" w:rsidR="00435643" w:rsidRDefault="00435643" w:rsidP="00435643">
      <w:pPr>
        <w:pStyle w:val="itinerario"/>
      </w:pPr>
      <w:r>
        <w:t>La validez de las tarifas publicadas aplica hasta máximo el último día indicado en la vigencia.</w:t>
      </w:r>
    </w:p>
    <w:p w14:paraId="221FAD62" w14:textId="06CB51B7" w:rsidR="00435643" w:rsidRDefault="00435643" w:rsidP="00182D7D">
      <w:pPr>
        <w:pStyle w:val="itinerario"/>
      </w:pPr>
    </w:p>
    <w:tbl>
      <w:tblPr>
        <w:tblStyle w:val="Tablaconcuadrcula"/>
        <w:tblW w:w="10060" w:type="dxa"/>
        <w:tblLook w:val="04A0" w:firstRow="1" w:lastRow="0" w:firstColumn="1" w:lastColumn="0" w:noHBand="0" w:noVBand="1"/>
      </w:tblPr>
      <w:tblGrid>
        <w:gridCol w:w="4531"/>
        <w:gridCol w:w="1843"/>
        <w:gridCol w:w="1843"/>
        <w:gridCol w:w="1843"/>
      </w:tblGrid>
      <w:tr w:rsidR="00182D7D" w14:paraId="1672A20F" w14:textId="77777777" w:rsidTr="009E3AE3">
        <w:tc>
          <w:tcPr>
            <w:tcW w:w="4531" w:type="dxa"/>
            <w:shd w:val="clear" w:color="auto" w:fill="1F3864"/>
            <w:vAlign w:val="center"/>
          </w:tcPr>
          <w:p w14:paraId="562FFB16" w14:textId="2A2E2268" w:rsidR="00182D7D" w:rsidRPr="00F505C6" w:rsidRDefault="00182D7D" w:rsidP="00F505C6">
            <w:pPr>
              <w:jc w:val="center"/>
              <w:rPr>
                <w:color w:val="FFFFFF" w:themeColor="background1"/>
                <w:sz w:val="28"/>
                <w:szCs w:val="28"/>
              </w:rPr>
            </w:pPr>
            <w:r>
              <w:rPr>
                <w:color w:val="FFFFFF" w:themeColor="background1"/>
                <w:sz w:val="28"/>
                <w:szCs w:val="28"/>
              </w:rPr>
              <w:t>Vigencia</w:t>
            </w:r>
          </w:p>
        </w:tc>
        <w:tc>
          <w:tcPr>
            <w:tcW w:w="1843" w:type="dxa"/>
            <w:shd w:val="clear" w:color="auto" w:fill="1F3864"/>
            <w:vAlign w:val="center"/>
          </w:tcPr>
          <w:p w14:paraId="09C06804"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Doble</w:t>
            </w:r>
          </w:p>
        </w:tc>
        <w:tc>
          <w:tcPr>
            <w:tcW w:w="1843" w:type="dxa"/>
            <w:shd w:val="clear" w:color="auto" w:fill="1F3864"/>
            <w:vAlign w:val="center"/>
          </w:tcPr>
          <w:p w14:paraId="35631FF2"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Triple</w:t>
            </w:r>
          </w:p>
        </w:tc>
        <w:tc>
          <w:tcPr>
            <w:tcW w:w="1843" w:type="dxa"/>
            <w:shd w:val="clear" w:color="auto" w:fill="1F3864"/>
            <w:vAlign w:val="center"/>
          </w:tcPr>
          <w:p w14:paraId="36CD4D1F" w14:textId="77777777" w:rsidR="00182D7D" w:rsidRPr="00F505C6" w:rsidRDefault="00182D7D" w:rsidP="00F505C6">
            <w:pPr>
              <w:jc w:val="center"/>
              <w:rPr>
                <w:color w:val="FFFFFF" w:themeColor="background1"/>
                <w:sz w:val="28"/>
                <w:szCs w:val="28"/>
              </w:rPr>
            </w:pPr>
            <w:r w:rsidRPr="00F505C6">
              <w:rPr>
                <w:color w:val="FFFFFF" w:themeColor="background1"/>
                <w:sz w:val="28"/>
                <w:szCs w:val="28"/>
              </w:rPr>
              <w:t>Sencilla</w:t>
            </w:r>
          </w:p>
        </w:tc>
      </w:tr>
      <w:tr w:rsidR="002B7DAF" w14:paraId="0A4389AF" w14:textId="77777777" w:rsidTr="009E3AE3">
        <w:tc>
          <w:tcPr>
            <w:tcW w:w="4531" w:type="dxa"/>
            <w:vAlign w:val="center"/>
          </w:tcPr>
          <w:p w14:paraId="46BFD252" w14:textId="485BDFEC" w:rsidR="002B7DAF" w:rsidRPr="007213FD" w:rsidRDefault="002B7DAF" w:rsidP="002B7DAF">
            <w:pPr>
              <w:jc w:val="center"/>
            </w:pPr>
            <w:r w:rsidRPr="000A1EB8">
              <w:t xml:space="preserve">Marzo </w:t>
            </w:r>
            <w:r>
              <w:t>7</w:t>
            </w:r>
            <w:r w:rsidRPr="000A1EB8">
              <w:t xml:space="preserve"> a mayo 23</w:t>
            </w:r>
            <w:r>
              <w:t xml:space="preserve"> (excepto salida de abril 25)</w:t>
            </w:r>
          </w:p>
        </w:tc>
        <w:tc>
          <w:tcPr>
            <w:tcW w:w="1843" w:type="dxa"/>
            <w:vAlign w:val="center"/>
          </w:tcPr>
          <w:p w14:paraId="47F46875" w14:textId="51AD313F" w:rsidR="002B7DAF" w:rsidRPr="006855BF" w:rsidRDefault="002B7DAF" w:rsidP="002B7DAF">
            <w:pPr>
              <w:jc w:val="center"/>
            </w:pPr>
            <w:r w:rsidRPr="000F0F4E">
              <w:t xml:space="preserve"> 2.506 </w:t>
            </w:r>
          </w:p>
        </w:tc>
        <w:tc>
          <w:tcPr>
            <w:tcW w:w="1843" w:type="dxa"/>
            <w:vAlign w:val="center"/>
          </w:tcPr>
          <w:p w14:paraId="06583416" w14:textId="7C472DE7" w:rsidR="002B7DAF" w:rsidRPr="006855BF" w:rsidRDefault="002B7DAF" w:rsidP="002B7DAF">
            <w:pPr>
              <w:jc w:val="center"/>
            </w:pPr>
            <w:r w:rsidRPr="000F0F4E">
              <w:t xml:space="preserve"> 2.506 </w:t>
            </w:r>
          </w:p>
        </w:tc>
        <w:tc>
          <w:tcPr>
            <w:tcW w:w="1843" w:type="dxa"/>
            <w:vAlign w:val="center"/>
          </w:tcPr>
          <w:p w14:paraId="00D2F2D5" w14:textId="51B8E5F6" w:rsidR="002B7DAF" w:rsidRPr="006855BF" w:rsidRDefault="002B7DAF" w:rsidP="002B7DAF">
            <w:pPr>
              <w:jc w:val="center"/>
            </w:pPr>
            <w:r w:rsidRPr="000F0F4E">
              <w:t xml:space="preserve"> 3.753 </w:t>
            </w:r>
          </w:p>
        </w:tc>
      </w:tr>
      <w:tr w:rsidR="002B7DAF" w14:paraId="46D5F414" w14:textId="77777777" w:rsidTr="009E3AE3">
        <w:tc>
          <w:tcPr>
            <w:tcW w:w="4531" w:type="dxa"/>
            <w:shd w:val="pct20" w:color="auto" w:fill="auto"/>
            <w:vAlign w:val="center"/>
          </w:tcPr>
          <w:p w14:paraId="5C05B1F9" w14:textId="3CA00148" w:rsidR="002B7DAF" w:rsidRPr="007213FD" w:rsidRDefault="002B7DAF" w:rsidP="002B7DAF">
            <w:pPr>
              <w:jc w:val="center"/>
            </w:pPr>
            <w:r w:rsidRPr="000A1EB8">
              <w:t>Mayo 2</w:t>
            </w:r>
            <w:r>
              <w:t>7</w:t>
            </w:r>
            <w:r w:rsidRPr="000A1EB8">
              <w:t xml:space="preserve"> a agosto 22</w:t>
            </w:r>
          </w:p>
        </w:tc>
        <w:tc>
          <w:tcPr>
            <w:tcW w:w="1843" w:type="dxa"/>
            <w:shd w:val="pct20" w:color="auto" w:fill="auto"/>
            <w:vAlign w:val="center"/>
          </w:tcPr>
          <w:p w14:paraId="61898E86" w14:textId="3D5AEFB3" w:rsidR="002B7DAF" w:rsidRPr="002A7C26" w:rsidRDefault="002B7DAF" w:rsidP="002B7DAF">
            <w:pPr>
              <w:jc w:val="center"/>
            </w:pPr>
            <w:r w:rsidRPr="000F0F4E">
              <w:t xml:space="preserve"> 2.455 </w:t>
            </w:r>
          </w:p>
        </w:tc>
        <w:tc>
          <w:tcPr>
            <w:tcW w:w="1843" w:type="dxa"/>
            <w:shd w:val="pct20" w:color="auto" w:fill="auto"/>
            <w:vAlign w:val="center"/>
          </w:tcPr>
          <w:p w14:paraId="752D8830" w14:textId="64AA7DFE" w:rsidR="002B7DAF" w:rsidRPr="002A7C26" w:rsidRDefault="002B7DAF" w:rsidP="002B7DAF">
            <w:pPr>
              <w:jc w:val="center"/>
            </w:pPr>
            <w:r w:rsidRPr="000F0F4E">
              <w:t xml:space="preserve"> 2.455 </w:t>
            </w:r>
          </w:p>
        </w:tc>
        <w:tc>
          <w:tcPr>
            <w:tcW w:w="1843" w:type="dxa"/>
            <w:shd w:val="pct20" w:color="auto" w:fill="auto"/>
            <w:vAlign w:val="center"/>
          </w:tcPr>
          <w:p w14:paraId="6ECE8DA6" w14:textId="7BB05C8D" w:rsidR="002B7DAF" w:rsidRPr="002A7C26" w:rsidRDefault="002B7DAF" w:rsidP="002B7DAF">
            <w:pPr>
              <w:jc w:val="center"/>
            </w:pPr>
            <w:r w:rsidRPr="000F0F4E">
              <w:t xml:space="preserve"> 3.649 </w:t>
            </w:r>
          </w:p>
        </w:tc>
      </w:tr>
      <w:tr w:rsidR="002B7DAF" w14:paraId="41B491FD" w14:textId="77777777" w:rsidTr="009E3AE3">
        <w:tc>
          <w:tcPr>
            <w:tcW w:w="4531" w:type="dxa"/>
            <w:vAlign w:val="center"/>
          </w:tcPr>
          <w:p w14:paraId="19018520" w14:textId="50221523" w:rsidR="002B7DAF" w:rsidRPr="007213FD" w:rsidRDefault="002B7DAF" w:rsidP="002B7DAF">
            <w:pPr>
              <w:jc w:val="center"/>
            </w:pPr>
            <w:r w:rsidRPr="000A1EB8">
              <w:t>Agosto 2</w:t>
            </w:r>
            <w:r>
              <w:t>6</w:t>
            </w:r>
            <w:r w:rsidRPr="000A1EB8">
              <w:t xml:space="preserve"> a noviembre </w:t>
            </w:r>
            <w:r>
              <w:t xml:space="preserve">25 </w:t>
            </w:r>
            <w:r w:rsidRPr="00C701EC">
              <w:t xml:space="preserve">(excepto salida de </w:t>
            </w:r>
            <w:r>
              <w:t>septiembre 26</w:t>
            </w:r>
            <w:r w:rsidRPr="00C701EC">
              <w:t>)</w:t>
            </w:r>
          </w:p>
        </w:tc>
        <w:tc>
          <w:tcPr>
            <w:tcW w:w="1843" w:type="dxa"/>
            <w:vAlign w:val="center"/>
          </w:tcPr>
          <w:p w14:paraId="6A5CD8A4" w14:textId="37DB80EA" w:rsidR="002B7DAF" w:rsidRPr="00E74930" w:rsidRDefault="002B7DAF" w:rsidP="002B7DAF">
            <w:pPr>
              <w:jc w:val="center"/>
            </w:pPr>
            <w:r w:rsidRPr="000F0F4E">
              <w:t xml:space="preserve"> 2.532 </w:t>
            </w:r>
          </w:p>
        </w:tc>
        <w:tc>
          <w:tcPr>
            <w:tcW w:w="1843" w:type="dxa"/>
            <w:vAlign w:val="center"/>
          </w:tcPr>
          <w:p w14:paraId="06EFF861" w14:textId="7AED55DD" w:rsidR="002B7DAF" w:rsidRPr="00E74930" w:rsidRDefault="002B7DAF" w:rsidP="002B7DAF">
            <w:pPr>
              <w:jc w:val="center"/>
            </w:pPr>
            <w:r w:rsidRPr="000F0F4E">
              <w:t xml:space="preserve"> 2.532 </w:t>
            </w:r>
          </w:p>
        </w:tc>
        <w:tc>
          <w:tcPr>
            <w:tcW w:w="1843" w:type="dxa"/>
            <w:vAlign w:val="center"/>
          </w:tcPr>
          <w:p w14:paraId="3F184AD3" w14:textId="7E03FCB6" w:rsidR="002B7DAF" w:rsidRPr="00E74930" w:rsidRDefault="002B7DAF" w:rsidP="002B7DAF">
            <w:pPr>
              <w:jc w:val="center"/>
            </w:pPr>
            <w:r w:rsidRPr="000F0F4E">
              <w:t xml:space="preserve"> 3.805 </w:t>
            </w:r>
          </w:p>
        </w:tc>
      </w:tr>
    </w:tbl>
    <w:p w14:paraId="06C3BDD5" w14:textId="77777777" w:rsidR="001F2949" w:rsidRDefault="001F2949" w:rsidP="009E3AE3">
      <w:pPr>
        <w:pStyle w:val="itinerario"/>
      </w:pPr>
    </w:p>
    <w:p w14:paraId="529693FF" w14:textId="19B22925" w:rsidR="00435643" w:rsidRDefault="00435643" w:rsidP="00C701EC">
      <w:pPr>
        <w:pStyle w:val="vinetas"/>
        <w:jc w:val="both"/>
      </w:pPr>
      <w:r>
        <w:t xml:space="preserve">Hoteles </w:t>
      </w:r>
      <w:r w:rsidRPr="00F0432F">
        <w:t>previstos o de categoría similar.</w:t>
      </w:r>
    </w:p>
    <w:p w14:paraId="75B8712E" w14:textId="77777777" w:rsidR="00435643" w:rsidRPr="00F0432F" w:rsidRDefault="00435643" w:rsidP="00C701EC">
      <w:pPr>
        <w:pStyle w:val="vinetas"/>
        <w:jc w:val="both"/>
      </w:pPr>
      <w:r w:rsidRPr="00F0432F">
        <w:t>Precios sujetos a cambio sin previo aviso.</w:t>
      </w:r>
    </w:p>
    <w:p w14:paraId="4ACAAEFF" w14:textId="138DBA58" w:rsidR="00435643" w:rsidRDefault="00435643" w:rsidP="00C701EC">
      <w:pPr>
        <w:pStyle w:val="vinetas"/>
        <w:jc w:val="both"/>
      </w:pPr>
      <w:r w:rsidRPr="00F0432F">
        <w:t>Aplican gastos de cancelación según condiciones generales sin excepción.</w:t>
      </w:r>
    </w:p>
    <w:p w14:paraId="400C4131" w14:textId="0655C2C4" w:rsidR="00C701EC" w:rsidRDefault="00C701EC" w:rsidP="00C701EC">
      <w:pPr>
        <w:pStyle w:val="vinetas"/>
        <w:jc w:val="both"/>
      </w:pPr>
      <w:r>
        <w:t>Existen 2 salidas (arriba indicadas: abril 25 y septiembre 26), que no se pueden confirmar por motivo de la operativa de los barcos.</w:t>
      </w:r>
    </w:p>
    <w:p w14:paraId="3F32749F" w14:textId="2D7D5883" w:rsidR="00C701EC" w:rsidRDefault="00C701EC" w:rsidP="00C701EC">
      <w:pPr>
        <w:pStyle w:val="vinetas"/>
        <w:jc w:val="both"/>
      </w:pPr>
      <w:r>
        <w:t xml:space="preserve">No está incluida la propina obligatoria de 200 </w:t>
      </w:r>
      <w:r w:rsidRPr="00C701EC">
        <w:t>Renminbi</w:t>
      </w:r>
      <w:r>
        <w:t xml:space="preserve"> por persona (USD 31 aproximadamente), que será cobrada directamente por los barcos a todos los clientes al momento de check-out.</w:t>
      </w:r>
    </w:p>
    <w:p w14:paraId="1ECD479D" w14:textId="7E66819D" w:rsidR="00182D7D" w:rsidRDefault="00182D7D" w:rsidP="00182D7D">
      <w:pPr>
        <w:pStyle w:val="vinetas"/>
        <w:jc w:val="both"/>
      </w:pPr>
      <w:r w:rsidRPr="00182D7D">
        <w:t xml:space="preserve">El opcional de tiquete aéreo del día 4 sólo se aplica para las salidas de lunes y jueves con el suplemento arriba mencionado de USD </w:t>
      </w:r>
      <w:r>
        <w:t>350</w:t>
      </w:r>
      <w:r w:rsidRPr="00182D7D">
        <w:t xml:space="preserve"> por persona.</w:t>
      </w:r>
    </w:p>
    <w:p w14:paraId="263A194B" w14:textId="3D4C38F5" w:rsidR="004812C8" w:rsidRPr="004812C8" w:rsidRDefault="004812C8" w:rsidP="004812C8">
      <w:pPr>
        <w:pStyle w:val="vinetas"/>
        <w:jc w:val="both"/>
      </w:pPr>
      <w:r w:rsidRPr="004812C8">
        <w:t>Durante las fechas de noviembre</w:t>
      </w:r>
      <w:r w:rsidR="00C701EC">
        <w:t xml:space="preserve"> 11 al 25</w:t>
      </w:r>
      <w:r w:rsidRPr="004812C8">
        <w:t>, las salidas los días martes y</w:t>
      </w:r>
      <w:r>
        <w:t xml:space="preserve"> </w:t>
      </w:r>
      <w:r w:rsidR="00302302">
        <w:t>jueves</w:t>
      </w:r>
      <w:r w:rsidRPr="004812C8">
        <w:t>, operan con un mínimo de 4 personas. En caso de reservar menos de 4 pasajeros, por favor consultar en su momento para ver la posibilidad de unirlos con otros pasajeros apuntados en la misma salida.</w:t>
      </w:r>
    </w:p>
    <w:p w14:paraId="657CE61F" w14:textId="3C83B067" w:rsidR="00182D7D" w:rsidRDefault="00182D7D" w:rsidP="00182D7D">
      <w:pPr>
        <w:pStyle w:val="itinerario"/>
      </w:pPr>
    </w:p>
    <w:p w14:paraId="5CA84FB1" w14:textId="6F60E46D" w:rsidR="00435643" w:rsidRPr="002E5DFC" w:rsidRDefault="008671E5" w:rsidP="00435643">
      <w:pPr>
        <w:pStyle w:val="dias"/>
        <w:rPr>
          <w:color w:val="1F3864"/>
          <w:sz w:val="28"/>
          <w:szCs w:val="28"/>
        </w:rPr>
      </w:pPr>
      <w:r w:rsidRPr="002E5DFC">
        <w:rPr>
          <w:caps w:val="0"/>
          <w:color w:val="1F3864"/>
          <w:sz w:val="28"/>
          <w:szCs w:val="28"/>
        </w:rPr>
        <w:t>POLÍTICA DE NIÑOS</w:t>
      </w:r>
    </w:p>
    <w:p w14:paraId="44D6D537" w14:textId="3B4AB80D" w:rsidR="00435643" w:rsidRPr="00295B34" w:rsidRDefault="00435643" w:rsidP="00435643">
      <w:pPr>
        <w:pStyle w:val="Prrafodelista"/>
        <w:numPr>
          <w:ilvl w:val="0"/>
          <w:numId w:val="24"/>
        </w:numPr>
        <w:jc w:val="both"/>
      </w:pPr>
      <w:r>
        <w:rPr>
          <w:rFonts w:cs="Calibri"/>
          <w:szCs w:val="22"/>
        </w:rPr>
        <w:t>Niños pagan como adulto.</w:t>
      </w:r>
    </w:p>
    <w:p w14:paraId="00BE74ED" w14:textId="77777777" w:rsidR="00435643" w:rsidRPr="00A557B1" w:rsidRDefault="00435643" w:rsidP="00435643">
      <w:pPr>
        <w:pStyle w:val="Prrafodelista"/>
        <w:numPr>
          <w:ilvl w:val="0"/>
          <w:numId w:val="24"/>
        </w:numPr>
        <w:jc w:val="both"/>
        <w:rPr>
          <w:lang w:val="es-ES"/>
        </w:rPr>
      </w:pPr>
      <w:r w:rsidRPr="00295B34">
        <w:t xml:space="preserve">Máximo un niño por habitación. Otras acomodaciones deberán ser consultadas. </w:t>
      </w:r>
    </w:p>
    <w:p w14:paraId="259868B0" w14:textId="77777777" w:rsidR="00435643" w:rsidRPr="009E2B43" w:rsidRDefault="00435643" w:rsidP="00435643">
      <w:pPr>
        <w:pStyle w:val="itinerario"/>
        <w:rPr>
          <w:lang w:val="es-ES"/>
        </w:rPr>
      </w:pPr>
    </w:p>
    <w:p w14:paraId="25CE9489" w14:textId="77777777" w:rsidR="00206260" w:rsidRDefault="00206260" w:rsidP="00435643">
      <w:pPr>
        <w:pStyle w:val="dias"/>
        <w:rPr>
          <w:caps w:val="0"/>
          <w:color w:val="1F3864"/>
          <w:sz w:val="28"/>
          <w:szCs w:val="28"/>
        </w:rPr>
      </w:pPr>
    </w:p>
    <w:p w14:paraId="7ADB58BA" w14:textId="2C146760" w:rsidR="00435643" w:rsidRPr="00E541DA" w:rsidRDefault="008671E5" w:rsidP="00435643">
      <w:pPr>
        <w:pStyle w:val="dias"/>
        <w:rPr>
          <w:color w:val="1F3864"/>
          <w:sz w:val="28"/>
          <w:szCs w:val="28"/>
        </w:rPr>
      </w:pPr>
      <w:r w:rsidRPr="00E541DA">
        <w:rPr>
          <w:caps w:val="0"/>
          <w:color w:val="1F3864"/>
          <w:sz w:val="28"/>
          <w:szCs w:val="28"/>
        </w:rPr>
        <w:lastRenderedPageBreak/>
        <w:t>HOTELES PREVISTOS O SIMILARES</w:t>
      </w:r>
    </w:p>
    <w:p w14:paraId="4BE7DE37" w14:textId="77777777" w:rsidR="00435643" w:rsidRDefault="00435643" w:rsidP="00435643">
      <w:pPr>
        <w:pStyle w:val="itinerario"/>
      </w:pPr>
    </w:p>
    <w:tbl>
      <w:tblPr>
        <w:tblStyle w:val="Tablaconcuadrcula"/>
        <w:tblW w:w="0" w:type="auto"/>
        <w:tblLook w:val="04A0" w:firstRow="1" w:lastRow="0" w:firstColumn="1" w:lastColumn="0" w:noHBand="0" w:noVBand="1"/>
      </w:tblPr>
      <w:tblGrid>
        <w:gridCol w:w="3256"/>
        <w:gridCol w:w="3543"/>
        <w:gridCol w:w="3261"/>
      </w:tblGrid>
      <w:tr w:rsidR="00182D7D" w14:paraId="2D065081" w14:textId="77777777" w:rsidTr="00706DFB">
        <w:tc>
          <w:tcPr>
            <w:tcW w:w="3256" w:type="dxa"/>
            <w:shd w:val="clear" w:color="auto" w:fill="1F3864"/>
            <w:vAlign w:val="center"/>
          </w:tcPr>
          <w:p w14:paraId="1944CD8F" w14:textId="77777777" w:rsidR="00182D7D" w:rsidRPr="00E541DA" w:rsidRDefault="00182D7D" w:rsidP="00BC28C3">
            <w:pPr>
              <w:jc w:val="center"/>
              <w:rPr>
                <w:b/>
                <w:color w:val="FFFFFF" w:themeColor="background1"/>
                <w:sz w:val="28"/>
                <w:szCs w:val="28"/>
              </w:rPr>
            </w:pPr>
            <w:r w:rsidRPr="00E541DA">
              <w:rPr>
                <w:b/>
                <w:color w:val="FFFFFF" w:themeColor="background1"/>
                <w:sz w:val="28"/>
                <w:szCs w:val="28"/>
              </w:rPr>
              <w:t>Ciudad</w:t>
            </w:r>
          </w:p>
        </w:tc>
        <w:tc>
          <w:tcPr>
            <w:tcW w:w="3543" w:type="dxa"/>
            <w:shd w:val="clear" w:color="auto" w:fill="1F3864"/>
            <w:vAlign w:val="center"/>
          </w:tcPr>
          <w:p w14:paraId="7F8E97CD" w14:textId="77777777" w:rsidR="00182D7D" w:rsidRPr="00E541DA" w:rsidRDefault="00182D7D" w:rsidP="00BC28C3">
            <w:pPr>
              <w:jc w:val="center"/>
              <w:rPr>
                <w:b/>
                <w:color w:val="FFFFFF" w:themeColor="background1"/>
                <w:sz w:val="28"/>
                <w:szCs w:val="28"/>
              </w:rPr>
            </w:pPr>
            <w:r w:rsidRPr="00E541DA">
              <w:rPr>
                <w:b/>
                <w:color w:val="FFFFFF" w:themeColor="background1"/>
                <w:sz w:val="28"/>
                <w:szCs w:val="28"/>
              </w:rPr>
              <w:t>Primera</w:t>
            </w:r>
          </w:p>
        </w:tc>
        <w:tc>
          <w:tcPr>
            <w:tcW w:w="3261" w:type="dxa"/>
            <w:shd w:val="clear" w:color="auto" w:fill="1F3864"/>
            <w:vAlign w:val="center"/>
          </w:tcPr>
          <w:p w14:paraId="1C627DCC" w14:textId="4A0B7FD6" w:rsidR="00182D7D" w:rsidRPr="00E541DA" w:rsidRDefault="00182D7D" w:rsidP="00BC28C3">
            <w:pPr>
              <w:jc w:val="center"/>
              <w:rPr>
                <w:b/>
                <w:color w:val="FFFFFF" w:themeColor="background1"/>
                <w:sz w:val="28"/>
                <w:szCs w:val="28"/>
              </w:rPr>
            </w:pPr>
          </w:p>
        </w:tc>
      </w:tr>
      <w:tr w:rsidR="001961D5" w:rsidRPr="00D42169" w14:paraId="024F1015" w14:textId="77777777" w:rsidTr="00706DFB">
        <w:tc>
          <w:tcPr>
            <w:tcW w:w="3256" w:type="dxa"/>
            <w:vMerge w:val="restart"/>
            <w:vAlign w:val="center"/>
          </w:tcPr>
          <w:p w14:paraId="664B34A9" w14:textId="64C48EA2" w:rsidR="001961D5" w:rsidRDefault="001961D5" w:rsidP="001961D5">
            <w:pPr>
              <w:jc w:val="center"/>
            </w:pPr>
            <w:r>
              <w:t>Beijing</w:t>
            </w:r>
          </w:p>
        </w:tc>
        <w:tc>
          <w:tcPr>
            <w:tcW w:w="3543" w:type="dxa"/>
            <w:vAlign w:val="center"/>
          </w:tcPr>
          <w:p w14:paraId="6E302264" w14:textId="4B9D1FE4" w:rsidR="001961D5" w:rsidRPr="00B237EF" w:rsidRDefault="001961D5" w:rsidP="001961D5">
            <w:pPr>
              <w:jc w:val="center"/>
              <w:rPr>
                <w:lang w:val="en-US"/>
              </w:rPr>
            </w:pPr>
            <w:r w:rsidRPr="00B237EF">
              <w:rPr>
                <w:lang w:val="en-US"/>
              </w:rPr>
              <w:t xml:space="preserve">V-Continent Beijing Parkview </w:t>
            </w:r>
          </w:p>
        </w:tc>
        <w:tc>
          <w:tcPr>
            <w:tcW w:w="3261" w:type="dxa"/>
            <w:vAlign w:val="center"/>
          </w:tcPr>
          <w:p w14:paraId="47A43EDA" w14:textId="639E0219" w:rsidR="001961D5" w:rsidRPr="00D80D5C" w:rsidRDefault="001961D5" w:rsidP="001961D5">
            <w:pPr>
              <w:jc w:val="center"/>
              <w:rPr>
                <w:lang w:val="en-US"/>
              </w:rPr>
            </w:pPr>
            <w:r w:rsidRPr="00897AC6">
              <w:t>Primera</w:t>
            </w:r>
          </w:p>
        </w:tc>
      </w:tr>
      <w:tr w:rsidR="001961D5" w:rsidRPr="00B237EF" w14:paraId="487CC066" w14:textId="77777777" w:rsidTr="00706DFB">
        <w:tc>
          <w:tcPr>
            <w:tcW w:w="3256" w:type="dxa"/>
            <w:vMerge/>
            <w:vAlign w:val="center"/>
          </w:tcPr>
          <w:p w14:paraId="2E289614" w14:textId="5BCE002F" w:rsidR="001961D5" w:rsidRPr="00D80D5C" w:rsidRDefault="001961D5" w:rsidP="001961D5">
            <w:pPr>
              <w:jc w:val="center"/>
              <w:rPr>
                <w:lang w:val="en-US"/>
              </w:rPr>
            </w:pPr>
          </w:p>
        </w:tc>
        <w:tc>
          <w:tcPr>
            <w:tcW w:w="3543" w:type="dxa"/>
            <w:vAlign w:val="center"/>
          </w:tcPr>
          <w:p w14:paraId="66123A53" w14:textId="74E53EDC" w:rsidR="001961D5" w:rsidRPr="00B237EF" w:rsidRDefault="001961D5" w:rsidP="001961D5">
            <w:pPr>
              <w:jc w:val="center"/>
              <w:rPr>
                <w:lang w:val="en-US"/>
              </w:rPr>
            </w:pPr>
            <w:r w:rsidRPr="00B237EF">
              <w:rPr>
                <w:lang w:val="en-US"/>
              </w:rPr>
              <w:t xml:space="preserve">Celebrity International Grand Hotel </w:t>
            </w:r>
          </w:p>
        </w:tc>
        <w:tc>
          <w:tcPr>
            <w:tcW w:w="3261" w:type="dxa"/>
            <w:vAlign w:val="center"/>
          </w:tcPr>
          <w:p w14:paraId="64547C22" w14:textId="3FC371DE" w:rsidR="001961D5" w:rsidRPr="00F25712" w:rsidRDefault="001961D5" w:rsidP="001961D5">
            <w:pPr>
              <w:jc w:val="center"/>
              <w:rPr>
                <w:lang w:val="en-US"/>
              </w:rPr>
            </w:pPr>
            <w:r w:rsidRPr="00897AC6">
              <w:t>Primera</w:t>
            </w:r>
          </w:p>
        </w:tc>
      </w:tr>
      <w:tr w:rsidR="001961D5" w:rsidRPr="00B237EF" w14:paraId="13EB7959" w14:textId="77777777" w:rsidTr="00706DFB">
        <w:tc>
          <w:tcPr>
            <w:tcW w:w="3256" w:type="dxa"/>
            <w:vMerge/>
            <w:vAlign w:val="center"/>
          </w:tcPr>
          <w:p w14:paraId="3759FF91" w14:textId="77777777" w:rsidR="001961D5" w:rsidRPr="00D80D5C" w:rsidRDefault="001961D5" w:rsidP="001961D5">
            <w:pPr>
              <w:jc w:val="center"/>
              <w:rPr>
                <w:lang w:val="en-US"/>
              </w:rPr>
            </w:pPr>
          </w:p>
        </w:tc>
        <w:tc>
          <w:tcPr>
            <w:tcW w:w="3543" w:type="dxa"/>
            <w:vAlign w:val="center"/>
          </w:tcPr>
          <w:p w14:paraId="12AE1D98" w14:textId="14A936C6" w:rsidR="001961D5" w:rsidRPr="00B237EF" w:rsidRDefault="001961D5" w:rsidP="001961D5">
            <w:pPr>
              <w:jc w:val="center"/>
              <w:rPr>
                <w:lang w:val="en-US"/>
              </w:rPr>
            </w:pPr>
            <w:r w:rsidRPr="00B237EF">
              <w:rPr>
                <w:lang w:val="en-US"/>
              </w:rPr>
              <w:t xml:space="preserve">Jinling Hotel Beijing </w:t>
            </w:r>
          </w:p>
        </w:tc>
        <w:tc>
          <w:tcPr>
            <w:tcW w:w="3261" w:type="dxa"/>
            <w:vAlign w:val="center"/>
          </w:tcPr>
          <w:p w14:paraId="3CB2015F" w14:textId="47F423FF" w:rsidR="001961D5" w:rsidRPr="00F25712" w:rsidRDefault="001961D5" w:rsidP="001961D5">
            <w:pPr>
              <w:jc w:val="center"/>
              <w:rPr>
                <w:lang w:val="en-US"/>
              </w:rPr>
            </w:pPr>
            <w:r w:rsidRPr="00897AC6">
              <w:t>Primera</w:t>
            </w:r>
          </w:p>
        </w:tc>
      </w:tr>
      <w:tr w:rsidR="001961D5" w:rsidRPr="00B237EF" w14:paraId="2499590F" w14:textId="77777777" w:rsidTr="00706DFB">
        <w:tc>
          <w:tcPr>
            <w:tcW w:w="3256" w:type="dxa"/>
            <w:vMerge w:val="restart"/>
            <w:vAlign w:val="center"/>
          </w:tcPr>
          <w:p w14:paraId="3F4CCA0B" w14:textId="4448E474" w:rsidR="001961D5" w:rsidRPr="00D80D5C" w:rsidRDefault="001961D5" w:rsidP="001961D5">
            <w:pPr>
              <w:jc w:val="center"/>
              <w:rPr>
                <w:lang w:val="en-US"/>
              </w:rPr>
            </w:pPr>
            <w:r>
              <w:rPr>
                <w:lang w:val="en-US"/>
              </w:rPr>
              <w:t>Xi´an</w:t>
            </w:r>
          </w:p>
        </w:tc>
        <w:tc>
          <w:tcPr>
            <w:tcW w:w="3543" w:type="dxa"/>
            <w:vAlign w:val="center"/>
          </w:tcPr>
          <w:p w14:paraId="7FEFD1B9" w14:textId="3A4050B9" w:rsidR="001961D5" w:rsidRPr="00F21883" w:rsidRDefault="001961D5" w:rsidP="001961D5">
            <w:pPr>
              <w:jc w:val="center"/>
              <w:rPr>
                <w:lang w:val="en-US"/>
              </w:rPr>
            </w:pPr>
            <w:r w:rsidRPr="00B237EF">
              <w:rPr>
                <w:lang w:val="en-US"/>
              </w:rPr>
              <w:t xml:space="preserve">Grand Noble </w:t>
            </w:r>
          </w:p>
        </w:tc>
        <w:tc>
          <w:tcPr>
            <w:tcW w:w="3261" w:type="dxa"/>
            <w:vAlign w:val="center"/>
          </w:tcPr>
          <w:p w14:paraId="2E4D9C38" w14:textId="7C15B903" w:rsidR="001961D5" w:rsidRPr="00B237EF" w:rsidRDefault="001961D5" w:rsidP="001961D5">
            <w:pPr>
              <w:jc w:val="center"/>
              <w:rPr>
                <w:lang w:val="en-US"/>
              </w:rPr>
            </w:pPr>
            <w:r w:rsidRPr="00897AC6">
              <w:t>Primera</w:t>
            </w:r>
          </w:p>
        </w:tc>
      </w:tr>
      <w:tr w:rsidR="001961D5" w:rsidRPr="00B237EF" w14:paraId="7E93F69E" w14:textId="77777777" w:rsidTr="00706DFB">
        <w:tc>
          <w:tcPr>
            <w:tcW w:w="3256" w:type="dxa"/>
            <w:vMerge/>
            <w:vAlign w:val="center"/>
          </w:tcPr>
          <w:p w14:paraId="3DED726C" w14:textId="77777777" w:rsidR="001961D5" w:rsidRPr="00B237EF" w:rsidRDefault="001961D5" w:rsidP="001961D5">
            <w:pPr>
              <w:jc w:val="center"/>
              <w:rPr>
                <w:lang w:val="en-US"/>
              </w:rPr>
            </w:pPr>
          </w:p>
        </w:tc>
        <w:tc>
          <w:tcPr>
            <w:tcW w:w="3543" w:type="dxa"/>
            <w:vAlign w:val="center"/>
          </w:tcPr>
          <w:p w14:paraId="594B746C" w14:textId="50659EB3" w:rsidR="001961D5" w:rsidRPr="00B237EF" w:rsidRDefault="001961D5" w:rsidP="001961D5">
            <w:pPr>
              <w:jc w:val="center"/>
              <w:rPr>
                <w:lang w:val="en-US"/>
              </w:rPr>
            </w:pPr>
            <w:r w:rsidRPr="00B237EF">
              <w:rPr>
                <w:lang w:val="en-US"/>
              </w:rPr>
              <w:t xml:space="preserve">Golden Flower Hotel </w:t>
            </w:r>
          </w:p>
        </w:tc>
        <w:tc>
          <w:tcPr>
            <w:tcW w:w="3261" w:type="dxa"/>
            <w:vAlign w:val="center"/>
          </w:tcPr>
          <w:p w14:paraId="3EBE2F3F" w14:textId="68679DF3" w:rsidR="001961D5" w:rsidRPr="00B237EF" w:rsidRDefault="001961D5" w:rsidP="001961D5">
            <w:pPr>
              <w:jc w:val="center"/>
              <w:rPr>
                <w:lang w:val="en-US"/>
              </w:rPr>
            </w:pPr>
            <w:r w:rsidRPr="00897AC6">
              <w:t>Primera</w:t>
            </w:r>
          </w:p>
        </w:tc>
      </w:tr>
      <w:tr w:rsidR="00706DFB" w:rsidRPr="00B237EF" w14:paraId="5E12EAED" w14:textId="77777777" w:rsidTr="00706DFB">
        <w:tc>
          <w:tcPr>
            <w:tcW w:w="3256" w:type="dxa"/>
            <w:vMerge w:val="restart"/>
            <w:vAlign w:val="center"/>
          </w:tcPr>
          <w:p w14:paraId="0C4CF15C" w14:textId="717F986A" w:rsidR="00706DFB" w:rsidRPr="00B237EF" w:rsidRDefault="00706DFB" w:rsidP="00706DFB">
            <w:pPr>
              <w:jc w:val="center"/>
              <w:rPr>
                <w:lang w:val="en-US"/>
              </w:rPr>
            </w:pPr>
            <w:r>
              <w:rPr>
                <w:lang w:val="en-US"/>
              </w:rPr>
              <w:t>Crucero</w:t>
            </w:r>
          </w:p>
        </w:tc>
        <w:tc>
          <w:tcPr>
            <w:tcW w:w="3543" w:type="dxa"/>
            <w:vAlign w:val="center"/>
          </w:tcPr>
          <w:p w14:paraId="7ED40AF1" w14:textId="289A31CC" w:rsidR="00706DFB" w:rsidRPr="00706DFB" w:rsidRDefault="00706DFB" w:rsidP="00706DFB">
            <w:pPr>
              <w:jc w:val="center"/>
            </w:pPr>
            <w:r w:rsidRPr="00913C0F">
              <w:t>Century Cruises – para salidas d</w:t>
            </w:r>
            <w:r>
              <w:t xml:space="preserve">e días </w:t>
            </w:r>
            <w:r w:rsidRPr="00913C0F">
              <w:t>lunes y jueves</w:t>
            </w:r>
          </w:p>
        </w:tc>
        <w:tc>
          <w:tcPr>
            <w:tcW w:w="3261" w:type="dxa"/>
            <w:vAlign w:val="center"/>
          </w:tcPr>
          <w:p w14:paraId="27B4CC6B" w14:textId="30DE2284" w:rsidR="00706DFB" w:rsidRPr="00897AC6" w:rsidRDefault="00706DFB" w:rsidP="00706DFB">
            <w:pPr>
              <w:jc w:val="center"/>
            </w:pPr>
            <w:r w:rsidRPr="0095649B">
              <w:t>Primera</w:t>
            </w:r>
          </w:p>
        </w:tc>
      </w:tr>
      <w:tr w:rsidR="00706DFB" w:rsidRPr="00B237EF" w14:paraId="06F4A862" w14:textId="77777777" w:rsidTr="00706DFB">
        <w:tc>
          <w:tcPr>
            <w:tcW w:w="3256" w:type="dxa"/>
            <w:vMerge/>
            <w:vAlign w:val="center"/>
          </w:tcPr>
          <w:p w14:paraId="7E3361DE" w14:textId="77777777" w:rsidR="00706DFB" w:rsidRPr="00706DFB" w:rsidRDefault="00706DFB" w:rsidP="00706DFB">
            <w:pPr>
              <w:jc w:val="center"/>
            </w:pPr>
          </w:p>
        </w:tc>
        <w:tc>
          <w:tcPr>
            <w:tcW w:w="3543" w:type="dxa"/>
            <w:vAlign w:val="center"/>
          </w:tcPr>
          <w:p w14:paraId="143E6C33" w14:textId="7CE415AD" w:rsidR="00706DFB" w:rsidRPr="00706DFB" w:rsidRDefault="00706DFB" w:rsidP="00706DFB">
            <w:pPr>
              <w:jc w:val="center"/>
            </w:pPr>
            <w:r w:rsidRPr="00913C0F">
              <w:t xml:space="preserve">Victoria Cruises </w:t>
            </w:r>
            <w:r>
              <w:t>–</w:t>
            </w:r>
            <w:r w:rsidRPr="00913C0F">
              <w:t xml:space="preserve"> para salidas </w:t>
            </w:r>
            <w:r w:rsidR="00C701EC" w:rsidRPr="00913C0F">
              <w:t xml:space="preserve">del </w:t>
            </w:r>
            <w:r w:rsidR="00C701EC">
              <w:t>día</w:t>
            </w:r>
            <w:r>
              <w:t xml:space="preserve"> </w:t>
            </w:r>
            <w:r w:rsidRPr="00913C0F">
              <w:t>martes</w:t>
            </w:r>
          </w:p>
        </w:tc>
        <w:tc>
          <w:tcPr>
            <w:tcW w:w="3261" w:type="dxa"/>
            <w:vAlign w:val="center"/>
          </w:tcPr>
          <w:p w14:paraId="39C99F65" w14:textId="54DEE4F0" w:rsidR="00706DFB" w:rsidRPr="00897AC6" w:rsidRDefault="00706DFB" w:rsidP="00706DFB">
            <w:pPr>
              <w:jc w:val="center"/>
            </w:pPr>
            <w:r w:rsidRPr="0095649B">
              <w:t>Primera</w:t>
            </w:r>
          </w:p>
        </w:tc>
      </w:tr>
      <w:tr w:rsidR="001961D5" w:rsidRPr="00D42169" w14:paraId="44EB8127" w14:textId="77777777" w:rsidTr="00706DFB">
        <w:tc>
          <w:tcPr>
            <w:tcW w:w="3256" w:type="dxa"/>
            <w:vMerge w:val="restart"/>
            <w:vAlign w:val="center"/>
          </w:tcPr>
          <w:p w14:paraId="2E873A74" w14:textId="5FBDF592" w:rsidR="001961D5" w:rsidRDefault="001961D5" w:rsidP="001961D5">
            <w:pPr>
              <w:jc w:val="center"/>
            </w:pPr>
            <w:r>
              <w:t>Shanghái</w:t>
            </w:r>
          </w:p>
        </w:tc>
        <w:tc>
          <w:tcPr>
            <w:tcW w:w="3543" w:type="dxa"/>
            <w:vAlign w:val="center"/>
          </w:tcPr>
          <w:p w14:paraId="14DA3F12" w14:textId="3FD2161A" w:rsidR="001961D5" w:rsidRPr="006264FF" w:rsidRDefault="001961D5" w:rsidP="001961D5">
            <w:pPr>
              <w:jc w:val="center"/>
              <w:rPr>
                <w:lang w:val="en-US"/>
              </w:rPr>
            </w:pPr>
            <w:r w:rsidRPr="00B237EF">
              <w:rPr>
                <w:lang w:val="en-US"/>
              </w:rPr>
              <w:t xml:space="preserve">Grand Mercure Shanghai Hongqiao </w:t>
            </w:r>
          </w:p>
        </w:tc>
        <w:tc>
          <w:tcPr>
            <w:tcW w:w="3261" w:type="dxa"/>
            <w:vAlign w:val="center"/>
          </w:tcPr>
          <w:p w14:paraId="13B26198" w14:textId="6A2368D6" w:rsidR="001961D5" w:rsidRPr="00403402" w:rsidRDefault="001961D5" w:rsidP="001961D5">
            <w:pPr>
              <w:jc w:val="center"/>
              <w:rPr>
                <w:lang w:val="en-US"/>
              </w:rPr>
            </w:pPr>
            <w:r w:rsidRPr="00897AC6">
              <w:t>Primera</w:t>
            </w:r>
          </w:p>
        </w:tc>
      </w:tr>
      <w:tr w:rsidR="001961D5" w:rsidRPr="00D42169" w14:paraId="48F4D304" w14:textId="77777777" w:rsidTr="00706DFB">
        <w:tc>
          <w:tcPr>
            <w:tcW w:w="3256" w:type="dxa"/>
            <w:vMerge/>
            <w:vAlign w:val="center"/>
          </w:tcPr>
          <w:p w14:paraId="5A359D16" w14:textId="77777777" w:rsidR="001961D5" w:rsidRPr="00B237EF" w:rsidRDefault="001961D5" w:rsidP="001961D5">
            <w:pPr>
              <w:jc w:val="center"/>
              <w:rPr>
                <w:lang w:val="en-US"/>
              </w:rPr>
            </w:pPr>
          </w:p>
        </w:tc>
        <w:tc>
          <w:tcPr>
            <w:tcW w:w="3543" w:type="dxa"/>
            <w:vAlign w:val="center"/>
          </w:tcPr>
          <w:p w14:paraId="55D84BAD" w14:textId="520CA44D" w:rsidR="001961D5" w:rsidRPr="006264FF" w:rsidRDefault="001961D5" w:rsidP="001961D5">
            <w:pPr>
              <w:jc w:val="center"/>
              <w:rPr>
                <w:lang w:val="en-US"/>
              </w:rPr>
            </w:pPr>
            <w:r w:rsidRPr="00B237EF">
              <w:rPr>
                <w:lang w:val="en-US"/>
              </w:rPr>
              <w:t xml:space="preserve">Hongqiao Jin Jiang Hotel </w:t>
            </w:r>
          </w:p>
        </w:tc>
        <w:tc>
          <w:tcPr>
            <w:tcW w:w="3261" w:type="dxa"/>
            <w:vAlign w:val="center"/>
          </w:tcPr>
          <w:p w14:paraId="65DC2142" w14:textId="6B79D9B8" w:rsidR="001961D5" w:rsidRPr="00403402" w:rsidRDefault="001961D5" w:rsidP="001961D5">
            <w:pPr>
              <w:jc w:val="center"/>
              <w:rPr>
                <w:lang w:val="en-US"/>
              </w:rPr>
            </w:pPr>
            <w:r w:rsidRPr="00897AC6">
              <w:t>Primera</w:t>
            </w:r>
          </w:p>
        </w:tc>
      </w:tr>
    </w:tbl>
    <w:p w14:paraId="027F40D6" w14:textId="6EFA2D4E" w:rsidR="00C72AD7" w:rsidRDefault="00C72AD7" w:rsidP="001075B7">
      <w:pPr>
        <w:pStyle w:val="itinerario"/>
        <w:rPr>
          <w:lang w:val="en-US"/>
        </w:rPr>
      </w:pPr>
    </w:p>
    <w:p w14:paraId="0EA8EBDF" w14:textId="016D7819" w:rsidR="00672723" w:rsidRDefault="00672723" w:rsidP="001075B7">
      <w:pPr>
        <w:pStyle w:val="itinerario"/>
        <w:rPr>
          <w:lang w:val="en-US"/>
        </w:rPr>
      </w:pPr>
    </w:p>
    <w:p w14:paraId="00C2CBC2" w14:textId="49CFC30C" w:rsidR="00672723" w:rsidRDefault="00672723" w:rsidP="00672723">
      <w:pPr>
        <w:pStyle w:val="dias"/>
        <w:rPr>
          <w:color w:val="1F3864"/>
          <w:sz w:val="28"/>
          <w:szCs w:val="28"/>
        </w:rPr>
      </w:pPr>
      <w:r>
        <w:rPr>
          <w:caps w:val="0"/>
          <w:color w:val="1F3864"/>
          <w:sz w:val="28"/>
          <w:szCs w:val="28"/>
        </w:rPr>
        <w:t>VISITAS OPCIONALES EN USD POR PERSONA</w:t>
      </w:r>
    </w:p>
    <w:p w14:paraId="4C0F8DCB" w14:textId="77777777" w:rsidR="00672723" w:rsidRDefault="00672723" w:rsidP="00672723">
      <w:pPr>
        <w:pStyle w:val="Sinespaciado"/>
      </w:pPr>
    </w:p>
    <w:tbl>
      <w:tblPr>
        <w:tblStyle w:val="Tablaconcuadrcula"/>
        <w:tblW w:w="0" w:type="auto"/>
        <w:tblLook w:val="04A0" w:firstRow="1" w:lastRow="0" w:firstColumn="1" w:lastColumn="0" w:noHBand="0" w:noVBand="1"/>
      </w:tblPr>
      <w:tblGrid>
        <w:gridCol w:w="1696"/>
        <w:gridCol w:w="6946"/>
        <w:gridCol w:w="1428"/>
      </w:tblGrid>
      <w:tr w:rsidR="00672723" w14:paraId="663694B6" w14:textId="77777777" w:rsidTr="00672723">
        <w:tc>
          <w:tcPr>
            <w:tcW w:w="1696"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0BBF870F" w14:textId="77777777" w:rsidR="00672723" w:rsidRDefault="00672723">
            <w:pPr>
              <w:jc w:val="center"/>
              <w:rPr>
                <w:b/>
                <w:color w:val="FFFFFF" w:themeColor="background1"/>
                <w:sz w:val="28"/>
                <w:szCs w:val="28"/>
              </w:rPr>
            </w:pPr>
            <w:r>
              <w:rPr>
                <w:b/>
                <w:color w:val="FFFFFF" w:themeColor="background1"/>
                <w:sz w:val="28"/>
                <w:szCs w:val="28"/>
              </w:rPr>
              <w:t>Ciudad</w:t>
            </w:r>
          </w:p>
        </w:tc>
        <w:tc>
          <w:tcPr>
            <w:tcW w:w="6946"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4DACEF04" w14:textId="77777777" w:rsidR="00672723" w:rsidRDefault="00672723">
            <w:pPr>
              <w:jc w:val="center"/>
              <w:rPr>
                <w:b/>
                <w:color w:val="FFFFFF" w:themeColor="background1"/>
                <w:sz w:val="28"/>
                <w:szCs w:val="28"/>
              </w:rPr>
            </w:pPr>
            <w:r>
              <w:rPr>
                <w:b/>
                <w:color w:val="FFFFFF" w:themeColor="background1"/>
                <w:sz w:val="28"/>
                <w:szCs w:val="28"/>
              </w:rPr>
              <w:t>Visita</w:t>
            </w:r>
          </w:p>
        </w:tc>
        <w:tc>
          <w:tcPr>
            <w:tcW w:w="1428" w:type="dxa"/>
            <w:tcBorders>
              <w:top w:val="single" w:sz="4" w:space="0" w:color="auto"/>
              <w:left w:val="single" w:sz="4" w:space="0" w:color="auto"/>
              <w:bottom w:val="single" w:sz="4" w:space="0" w:color="auto"/>
              <w:right w:val="single" w:sz="4" w:space="0" w:color="auto"/>
            </w:tcBorders>
            <w:shd w:val="pct20" w:color="auto" w:fill="1F3864"/>
            <w:vAlign w:val="center"/>
            <w:hideMark/>
          </w:tcPr>
          <w:p w14:paraId="7E5A3880" w14:textId="77777777" w:rsidR="00672723" w:rsidRDefault="00672723">
            <w:pPr>
              <w:jc w:val="center"/>
              <w:rPr>
                <w:b/>
                <w:color w:val="FFFFFF" w:themeColor="background1"/>
                <w:sz w:val="28"/>
                <w:szCs w:val="28"/>
              </w:rPr>
            </w:pPr>
            <w:r>
              <w:rPr>
                <w:b/>
                <w:color w:val="FFFFFF" w:themeColor="background1"/>
                <w:sz w:val="28"/>
                <w:szCs w:val="28"/>
              </w:rPr>
              <w:t>Valor</w:t>
            </w:r>
          </w:p>
        </w:tc>
      </w:tr>
      <w:tr w:rsidR="00672723" w14:paraId="28D2FB8F" w14:textId="77777777" w:rsidTr="00672723">
        <w:tc>
          <w:tcPr>
            <w:tcW w:w="1696" w:type="dxa"/>
            <w:tcBorders>
              <w:top w:val="single" w:sz="4" w:space="0" w:color="auto"/>
              <w:left w:val="single" w:sz="4" w:space="0" w:color="auto"/>
              <w:bottom w:val="single" w:sz="4" w:space="0" w:color="auto"/>
              <w:right w:val="single" w:sz="4" w:space="0" w:color="auto"/>
            </w:tcBorders>
            <w:vAlign w:val="center"/>
            <w:hideMark/>
          </w:tcPr>
          <w:p w14:paraId="3B0F67E3" w14:textId="77777777" w:rsidR="00672723" w:rsidRDefault="00672723">
            <w:pPr>
              <w:jc w:val="center"/>
              <w:rPr>
                <w:rFonts w:cs="Arial"/>
              </w:rPr>
            </w:pPr>
            <w:r>
              <w:rPr>
                <w:rFonts w:cs="Arial"/>
              </w:rPr>
              <w:t>Beijing</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9115298" w14:textId="215D1564" w:rsidR="00672723" w:rsidRDefault="00672723">
            <w:pPr>
              <w:jc w:val="center"/>
              <w:rPr>
                <w:rFonts w:cs="Arial"/>
              </w:rPr>
            </w:pPr>
            <w:r>
              <w:rPr>
                <w:rFonts w:cs="Arial"/>
              </w:rPr>
              <w:t>Espectáculo artístico de acrobacia en Beijing, incluye traslados en servicio compartido</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89A76FA" w14:textId="77777777" w:rsidR="00672723" w:rsidRDefault="00672723">
            <w:pPr>
              <w:jc w:val="center"/>
              <w:rPr>
                <w:rFonts w:cs="Arial"/>
              </w:rPr>
            </w:pPr>
            <w:r>
              <w:rPr>
                <w:rFonts w:cs="Arial"/>
              </w:rPr>
              <w:t>65</w:t>
            </w:r>
          </w:p>
        </w:tc>
      </w:tr>
    </w:tbl>
    <w:p w14:paraId="41097344" w14:textId="77777777" w:rsidR="00672723" w:rsidRDefault="00672723" w:rsidP="00672723">
      <w:pPr>
        <w:pStyle w:val="itinerario"/>
      </w:pPr>
    </w:p>
    <w:p w14:paraId="471D2EFC" w14:textId="77777777" w:rsidR="001205E9" w:rsidRDefault="001205E9" w:rsidP="00672723">
      <w:pPr>
        <w:pStyle w:val="vinetas"/>
        <w:numPr>
          <w:ilvl w:val="0"/>
          <w:numId w:val="31"/>
        </w:numPr>
        <w:jc w:val="both"/>
      </w:pPr>
      <w:r>
        <w:t xml:space="preserve">El espectáculo </w:t>
      </w:r>
      <w:r w:rsidRPr="00672723">
        <w:t>podría</w:t>
      </w:r>
      <w:r w:rsidR="00672723" w:rsidRPr="00672723">
        <w:t xml:space="preserve"> </w:t>
      </w:r>
      <w:r w:rsidR="00672723">
        <w:t xml:space="preserve">ser tomado en destino. Se </w:t>
      </w:r>
      <w:r w:rsidR="00672723" w:rsidRPr="00672723">
        <w:t>contrat</w:t>
      </w:r>
      <w:r w:rsidR="00672723">
        <w:t>aría</w:t>
      </w:r>
      <w:r w:rsidR="00672723" w:rsidRPr="00672723">
        <w:t xml:space="preserve"> directamente con su guía local </w:t>
      </w:r>
      <w:r>
        <w:t>en</w:t>
      </w:r>
      <w:r w:rsidR="00672723" w:rsidRPr="00672723">
        <w:t xml:space="preserve"> Beijing</w:t>
      </w:r>
      <w:r>
        <w:t xml:space="preserve">. Por favor tener en cuenta </w:t>
      </w:r>
      <w:r w:rsidRPr="00672723">
        <w:t>que</w:t>
      </w:r>
      <w:r w:rsidR="00672723" w:rsidRPr="00672723">
        <w:t xml:space="preserve"> el precio estará sujeto a cambio </w:t>
      </w:r>
      <w:r>
        <w:t>dependiendo de la disponibilidad del mismo.</w:t>
      </w:r>
    </w:p>
    <w:p w14:paraId="5FA4FF64" w14:textId="45A05DCD" w:rsidR="00672723" w:rsidRDefault="00672723" w:rsidP="001075B7">
      <w:pPr>
        <w:pStyle w:val="itinerario"/>
      </w:pPr>
    </w:p>
    <w:p w14:paraId="1D6D714F" w14:textId="77777777" w:rsidR="001842C9" w:rsidRDefault="001842C9" w:rsidP="001842C9">
      <w:pPr>
        <w:pStyle w:val="dias"/>
        <w:rPr>
          <w:color w:val="1F3864"/>
          <w:sz w:val="28"/>
          <w:szCs w:val="28"/>
          <w:lang w:val="es-ES"/>
        </w:rPr>
      </w:pPr>
      <w:r>
        <w:rPr>
          <w:color w:val="1F3864"/>
          <w:sz w:val="28"/>
          <w:szCs w:val="28"/>
          <w:lang w:val="es-ES"/>
        </w:rPr>
        <w:t>INFORMACIÓN SOBRE CHINA</w:t>
      </w:r>
    </w:p>
    <w:p w14:paraId="1F446C3E" w14:textId="77777777" w:rsidR="001842C9" w:rsidRDefault="001842C9" w:rsidP="001842C9">
      <w:pPr>
        <w:pStyle w:val="itinerario"/>
        <w:rPr>
          <w:b/>
          <w:bCs/>
          <w:color w:val="1F3864"/>
          <w:lang w:val="es-ES"/>
        </w:rPr>
      </w:pPr>
      <w:r>
        <w:rPr>
          <w:b/>
          <w:bCs/>
          <w:color w:val="1F3864"/>
          <w:lang w:val="es-ES"/>
        </w:rPr>
        <w:t>Documentación Tren Alta Velocidad, Vuelos Domésticos</w:t>
      </w:r>
    </w:p>
    <w:p w14:paraId="1EF946D0" w14:textId="628C73A0" w:rsidR="001842C9" w:rsidRDefault="001842C9" w:rsidP="001842C9">
      <w:pPr>
        <w:pStyle w:val="itinerario"/>
        <w:rPr>
          <w:lang w:val="es-ES"/>
        </w:rPr>
      </w:pPr>
      <w:r>
        <w:rPr>
          <w:lang w:val="es-ES"/>
        </w:rPr>
        <w:t>En caso de que haya cualquier discrepancia en los datos personales entre el pasaporte que nos hayan mandado y el que lleven para su viaje, no nos haremos responsables y los mismos pasajeros tendrán que comprar por su cuenta, en el destino, los nuevos billetes, según la tarifa y la disponibilidad de aquel entonces, sin tener ningún tipo del reembolso de los billetes ya emitidos.</w:t>
      </w:r>
    </w:p>
    <w:p w14:paraId="413CBEA1" w14:textId="77777777" w:rsidR="001842C9" w:rsidRDefault="001842C9" w:rsidP="001842C9">
      <w:pPr>
        <w:pStyle w:val="itinerario"/>
        <w:rPr>
          <w:lang w:val="es-ES"/>
        </w:rPr>
      </w:pPr>
    </w:p>
    <w:p w14:paraId="5C1E6D8E" w14:textId="77777777" w:rsidR="001842C9" w:rsidRDefault="001842C9" w:rsidP="001842C9">
      <w:pPr>
        <w:pStyle w:val="itinerario"/>
        <w:rPr>
          <w:b/>
          <w:bCs/>
          <w:color w:val="1F3864"/>
          <w:lang w:val="es-ES"/>
        </w:rPr>
      </w:pPr>
      <w:r>
        <w:rPr>
          <w:b/>
          <w:bCs/>
          <w:color w:val="1F3864"/>
          <w:lang w:val="es-ES"/>
        </w:rPr>
        <w:t>Visitas y excursiones</w:t>
      </w:r>
    </w:p>
    <w:p w14:paraId="165DD22E" w14:textId="77777777" w:rsidR="001842C9" w:rsidRDefault="001842C9" w:rsidP="001842C9">
      <w:pPr>
        <w:pStyle w:val="itinerario"/>
        <w:rPr>
          <w:lang w:val="es-ES"/>
        </w:rPr>
      </w:pPr>
      <w:r>
        <w:rPr>
          <w:lang w:val="es-ES"/>
        </w:rPr>
        <w:t xml:space="preserve">Nos reservamos el derecho a reajustar el órden de visitas, los horarios de los vuelos internos, hoteles, restaurantes y medios de transporte una vez en destino, así como modificar las visitas programadas para los días libres según la situación concreta en destino, sin previo aviso ni suponer ningún reembolso. </w:t>
      </w:r>
    </w:p>
    <w:p w14:paraId="2854F046" w14:textId="77777777" w:rsidR="001842C9" w:rsidRDefault="001842C9" w:rsidP="001842C9">
      <w:pPr>
        <w:pStyle w:val="itinerario"/>
        <w:rPr>
          <w:lang w:val="es-ES"/>
        </w:rPr>
      </w:pPr>
    </w:p>
    <w:p w14:paraId="5D9284CB" w14:textId="77777777" w:rsidR="001842C9" w:rsidRDefault="001842C9" w:rsidP="001842C9">
      <w:pPr>
        <w:pStyle w:val="itinerario"/>
        <w:rPr>
          <w:lang w:val="es-ES"/>
        </w:rPr>
      </w:pPr>
      <w:r>
        <w:rPr>
          <w:lang w:val="es-ES"/>
        </w:rPr>
        <w:t xml:space="preserve">En este caso, hay que destacar el caso del Palacio Imperial de Beijing, que, debido al límite diario de visitantes, controlado por el Estado, una vez abierta a la venta pública on-line, los tickets de entrada se suelen acabar dentro de unos pocos minutos e incluso durante la temporada alta, no son accesibles a pesar de todo el esfuerzo. Si </w:t>
      </w:r>
      <w:r>
        <w:rPr>
          <w:lang w:val="es-ES"/>
        </w:rPr>
        <w:lastRenderedPageBreak/>
        <w:t>desafortunadamente se mantiene la situación nos veremos obligados a cambiar la visita del Palacio Imperial por alguna otra, en caso de que no sean accesibles los tickets de entrada, sin que ello suponga ningún reembolso.</w:t>
      </w:r>
    </w:p>
    <w:p w14:paraId="0562B3C6" w14:textId="0DF4DEB3" w:rsidR="001075B7" w:rsidRDefault="001075B7" w:rsidP="00C72AD7">
      <w:pPr>
        <w:pStyle w:val="itinerario"/>
        <w:rPr>
          <w:lang w:val="es-ES"/>
        </w:rPr>
      </w:pPr>
    </w:p>
    <w:p w14:paraId="06104229" w14:textId="38C6DD29" w:rsidR="00E074B1" w:rsidRDefault="00E074B1" w:rsidP="00C72AD7">
      <w:pPr>
        <w:pStyle w:val="itinerario"/>
        <w:rPr>
          <w:lang w:val="es-ES"/>
        </w:rPr>
      </w:pPr>
    </w:p>
    <w:p w14:paraId="1EA10EBF" w14:textId="77777777" w:rsidR="00C72AD7" w:rsidRPr="00C72AD7" w:rsidRDefault="00C72AD7" w:rsidP="00C72A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187B62" w:rsidRPr="003561C7" w14:paraId="2FA3F512" w14:textId="77777777" w:rsidTr="00561FED">
        <w:tc>
          <w:tcPr>
            <w:tcW w:w="10060" w:type="dxa"/>
            <w:shd w:val="clear" w:color="auto" w:fill="1F3864"/>
          </w:tcPr>
          <w:p w14:paraId="0BAE0FE1" w14:textId="6304FFAC" w:rsidR="00187B62" w:rsidRPr="003561C7" w:rsidRDefault="006C63B0" w:rsidP="00561FED">
            <w:pPr>
              <w:jc w:val="center"/>
              <w:rPr>
                <w:b/>
                <w:color w:val="FFFFFF" w:themeColor="background1"/>
                <w:sz w:val="40"/>
                <w:szCs w:val="40"/>
              </w:rPr>
            </w:pPr>
            <w:r>
              <w:rPr>
                <w:b/>
                <w:color w:val="FFFFFF" w:themeColor="background1"/>
                <w:sz w:val="40"/>
                <w:szCs w:val="40"/>
              </w:rPr>
              <w:t>CONDICIONES ESPECÍFICAS</w:t>
            </w:r>
          </w:p>
        </w:tc>
      </w:tr>
    </w:tbl>
    <w:p w14:paraId="3FFD6E35" w14:textId="77777777" w:rsidR="00187B62" w:rsidRDefault="00187B62" w:rsidP="00187B62">
      <w:pPr>
        <w:pStyle w:val="itinerario"/>
      </w:pPr>
    </w:p>
    <w:p w14:paraId="7879C9B5" w14:textId="39EB2FC8" w:rsidR="00187B62" w:rsidRPr="004A73C4" w:rsidRDefault="006C63B0" w:rsidP="00187B62">
      <w:pPr>
        <w:pStyle w:val="dias"/>
        <w:rPr>
          <w:color w:val="1F3864"/>
          <w:sz w:val="28"/>
          <w:szCs w:val="28"/>
        </w:rPr>
      </w:pPr>
      <w:r w:rsidRPr="004A73C4">
        <w:rPr>
          <w:caps w:val="0"/>
          <w:color w:val="1F3864"/>
          <w:sz w:val="28"/>
          <w:szCs w:val="28"/>
        </w:rPr>
        <w:t>VIGENCIA DEL PLAN</w:t>
      </w:r>
    </w:p>
    <w:p w14:paraId="733C1884" w14:textId="77777777" w:rsidR="00187B62" w:rsidRPr="00B906A8" w:rsidRDefault="00187B62" w:rsidP="00187B62">
      <w:pPr>
        <w:pStyle w:val="itinerario"/>
      </w:pPr>
      <w:r w:rsidRPr="00B906A8">
        <w:t xml:space="preserve">La validez de las tarifas publicadas en cada uno de nuestros programas aplica hasta máximo el último día indicado en la vigencia.  </w:t>
      </w:r>
    </w:p>
    <w:p w14:paraId="63857238" w14:textId="77777777" w:rsidR="00187B62" w:rsidRPr="00B906A8" w:rsidRDefault="00187B62" w:rsidP="00187B62">
      <w:pPr>
        <w:pStyle w:val="itinerario"/>
      </w:pPr>
    </w:p>
    <w:p w14:paraId="117BA856" w14:textId="4DDAD91A" w:rsidR="00187B62" w:rsidRPr="00B906A8" w:rsidRDefault="00187B62" w:rsidP="00187B62">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4FF5A47D" w14:textId="31A9A2AF" w:rsidR="00187B62" w:rsidRPr="003C7C40" w:rsidRDefault="006C63B0" w:rsidP="00187B62">
      <w:pPr>
        <w:pStyle w:val="dias"/>
        <w:rPr>
          <w:color w:val="1F3864"/>
          <w:sz w:val="28"/>
          <w:szCs w:val="28"/>
        </w:rPr>
      </w:pPr>
      <w:r>
        <w:rPr>
          <w:caps w:val="0"/>
          <w:color w:val="1F3864"/>
          <w:sz w:val="28"/>
          <w:szCs w:val="28"/>
        </w:rPr>
        <w:t>INFORMACIÓN IMPORTANTE</w:t>
      </w:r>
    </w:p>
    <w:p w14:paraId="1DB4208F" w14:textId="77777777" w:rsidR="00187B62" w:rsidRPr="005012D0" w:rsidRDefault="00187B62" w:rsidP="00187B62">
      <w:pPr>
        <w:pStyle w:val="vinetas"/>
        <w:jc w:val="both"/>
      </w:pPr>
      <w:r w:rsidRPr="005012D0">
        <w:t xml:space="preserve">Tarifas sujetas a cambios y disponibilidad sin previo aviso. </w:t>
      </w:r>
    </w:p>
    <w:p w14:paraId="2251DCED" w14:textId="77777777" w:rsidR="00187B62" w:rsidRPr="005012D0" w:rsidRDefault="00187B62" w:rsidP="00187B62">
      <w:pPr>
        <w:pStyle w:val="vinetas"/>
        <w:spacing w:line="240" w:lineRule="auto"/>
        <w:ind w:left="714" w:hanging="357"/>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99534CF" w14:textId="77777777" w:rsidR="00187B62" w:rsidRPr="005012D0" w:rsidRDefault="00187B62" w:rsidP="00187B62">
      <w:pPr>
        <w:pStyle w:val="vinetas"/>
        <w:spacing w:line="240" w:lineRule="auto"/>
        <w:ind w:left="714" w:hanging="357"/>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C17B255" w14:textId="77777777" w:rsidR="00187B62" w:rsidRPr="005012D0" w:rsidRDefault="00187B62" w:rsidP="00187B62">
      <w:pPr>
        <w:pStyle w:val="vinetas"/>
        <w:jc w:val="both"/>
      </w:pPr>
      <w:r w:rsidRPr="005012D0">
        <w:t>Se entiende por servicios: traslados, visitas y excursiones detalladas, asistencia de guías locales para las visitas.</w:t>
      </w:r>
    </w:p>
    <w:p w14:paraId="24212525" w14:textId="77777777" w:rsidR="00187B62" w:rsidRPr="005012D0" w:rsidRDefault="00187B62" w:rsidP="00187B62">
      <w:pPr>
        <w:pStyle w:val="vinetas"/>
        <w:jc w:val="both"/>
      </w:pPr>
      <w:r w:rsidRPr="005012D0">
        <w:t>Las visitas incluidas son prestadas en servicio compartido no en privado.</w:t>
      </w:r>
    </w:p>
    <w:p w14:paraId="269AD41C" w14:textId="77777777" w:rsidR="00187B62" w:rsidRPr="005012D0" w:rsidRDefault="00187B62" w:rsidP="00187B62">
      <w:pPr>
        <w:pStyle w:val="vinetas"/>
        <w:jc w:val="both"/>
      </w:pPr>
      <w:r w:rsidRPr="005012D0">
        <w:t>Los hoteles mencionados como previstos al final están sujetos a variación, sin alterar en ningún momento su categoría.</w:t>
      </w:r>
    </w:p>
    <w:p w14:paraId="1CC7FD95" w14:textId="77777777" w:rsidR="00187B62" w:rsidRPr="005012D0" w:rsidRDefault="00187B62" w:rsidP="00187B62">
      <w:pPr>
        <w:pStyle w:val="vinetas"/>
        <w:jc w:val="both"/>
      </w:pPr>
      <w:r w:rsidRPr="005012D0">
        <w:t>Las habitaciones que se ofrece son de categoría estándar.</w:t>
      </w:r>
    </w:p>
    <w:p w14:paraId="3F57F494" w14:textId="77777777" w:rsidR="00187B62" w:rsidRPr="005012D0" w:rsidRDefault="00187B62" w:rsidP="00187B62">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C4E9521" w14:textId="77777777" w:rsidR="00187B62" w:rsidRPr="005012D0" w:rsidRDefault="00187B62" w:rsidP="00187B62">
      <w:pPr>
        <w:pStyle w:val="vinetas"/>
        <w:spacing w:line="240" w:lineRule="auto"/>
        <w:ind w:left="714" w:hanging="357"/>
        <w:jc w:val="both"/>
      </w:pPr>
      <w:r w:rsidRPr="005012D0">
        <w:t>Precios no válidos para grupos, Semana Santa, grandes eventos, Navidad y Fin de año.</w:t>
      </w:r>
    </w:p>
    <w:p w14:paraId="5DBBD1C7" w14:textId="77777777" w:rsidR="00187B62" w:rsidRPr="005012D0" w:rsidRDefault="00187B62" w:rsidP="00187B62">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0507728D" w14:textId="77777777" w:rsidR="00206260" w:rsidRDefault="00206260" w:rsidP="00187B62">
      <w:pPr>
        <w:pStyle w:val="dias"/>
        <w:rPr>
          <w:caps w:val="0"/>
          <w:color w:val="1F3864"/>
          <w:sz w:val="28"/>
          <w:szCs w:val="28"/>
        </w:rPr>
      </w:pPr>
    </w:p>
    <w:p w14:paraId="7D0E8921" w14:textId="77777777" w:rsidR="00206260" w:rsidRDefault="00206260" w:rsidP="00187B62">
      <w:pPr>
        <w:pStyle w:val="dias"/>
        <w:rPr>
          <w:caps w:val="0"/>
          <w:color w:val="1F3864"/>
          <w:sz w:val="28"/>
          <w:szCs w:val="28"/>
        </w:rPr>
      </w:pPr>
    </w:p>
    <w:p w14:paraId="3EED3743" w14:textId="77777777" w:rsidR="00206260" w:rsidRDefault="00206260" w:rsidP="00187B62">
      <w:pPr>
        <w:pStyle w:val="dias"/>
        <w:rPr>
          <w:caps w:val="0"/>
          <w:color w:val="1F3864"/>
          <w:sz w:val="28"/>
          <w:szCs w:val="28"/>
        </w:rPr>
      </w:pPr>
    </w:p>
    <w:p w14:paraId="6851B953" w14:textId="77777777" w:rsidR="00206260" w:rsidRDefault="00206260" w:rsidP="00187B62">
      <w:pPr>
        <w:pStyle w:val="dias"/>
        <w:rPr>
          <w:caps w:val="0"/>
          <w:color w:val="1F3864"/>
          <w:sz w:val="28"/>
          <w:szCs w:val="28"/>
        </w:rPr>
      </w:pPr>
    </w:p>
    <w:p w14:paraId="096BA161" w14:textId="2D6DCCAC" w:rsidR="00187B62" w:rsidRDefault="006C63B0" w:rsidP="00187B62">
      <w:pPr>
        <w:pStyle w:val="dias"/>
        <w:rPr>
          <w:color w:val="1F3864"/>
          <w:sz w:val="28"/>
          <w:szCs w:val="28"/>
        </w:rPr>
      </w:pPr>
      <w:r>
        <w:rPr>
          <w:caps w:val="0"/>
          <w:color w:val="1F3864"/>
          <w:sz w:val="28"/>
          <w:szCs w:val="28"/>
        </w:rPr>
        <w:lastRenderedPageBreak/>
        <w:t>DOCUMENTACIÓN RE</w:t>
      </w:r>
      <w:r w:rsidRPr="00187B62">
        <w:rPr>
          <w:caps w:val="0"/>
          <w:color w:val="1F3864"/>
          <w:sz w:val="28"/>
          <w:szCs w:val="28"/>
        </w:rPr>
        <w:t>QUERIDA</w:t>
      </w:r>
    </w:p>
    <w:p w14:paraId="011AB0CD" w14:textId="77777777" w:rsidR="00187B62" w:rsidRPr="00F76F15" w:rsidRDefault="00187B62" w:rsidP="00187B62">
      <w:pPr>
        <w:pStyle w:val="vinetas"/>
        <w:ind w:left="714" w:hanging="357"/>
        <w:jc w:val="both"/>
      </w:pPr>
      <w:r w:rsidRPr="00F76F15">
        <w:t>Pasaporte con una vigencia mínima de seis meses, con hojas disponibles para colocarle los sellos de ingreso y salida del país a visitar.</w:t>
      </w:r>
    </w:p>
    <w:p w14:paraId="77FD628A" w14:textId="774503C8" w:rsidR="00187B62" w:rsidRPr="00F76F15" w:rsidRDefault="00187B62" w:rsidP="00187B62">
      <w:pPr>
        <w:pStyle w:val="vinetas"/>
        <w:ind w:left="714" w:hanging="357"/>
        <w:jc w:val="both"/>
      </w:pPr>
      <w:r w:rsidRPr="00F76F15">
        <w:t xml:space="preserve">Visa para </w:t>
      </w:r>
      <w:r w:rsidR="001075B7">
        <w:t>China</w:t>
      </w:r>
      <w:r w:rsidRPr="00F76F15">
        <w:t>.</w:t>
      </w:r>
    </w:p>
    <w:p w14:paraId="4EBA3F92" w14:textId="77777777" w:rsidR="00187B62" w:rsidRPr="00F76F15" w:rsidRDefault="00187B62" w:rsidP="00187B62">
      <w:pPr>
        <w:pStyle w:val="vinetas"/>
        <w:ind w:left="714" w:hanging="357"/>
        <w:jc w:val="both"/>
      </w:pPr>
      <w:r w:rsidRPr="00F76F15">
        <w:t>Permiso de salida y registro civil para menores, carta autenticada en notaria informando datos de la persona con quien viaja el menor, motivo del viaje y fecha de salida y regreso (se sugiere llevar fotocopias adicionales de este documento).</w:t>
      </w:r>
    </w:p>
    <w:p w14:paraId="5A259795" w14:textId="77777777" w:rsidR="00187B62" w:rsidRPr="00F76F15" w:rsidRDefault="00187B62" w:rsidP="00187B62">
      <w:pPr>
        <w:pStyle w:val="vinetas"/>
        <w:ind w:left="714" w:hanging="357"/>
        <w:jc w:val="both"/>
      </w:pPr>
      <w:r w:rsidRPr="00F76F15">
        <w:t>Es responsabilidad de los viajeros tener toda su documentación al día para no tener inconvenientes en los aeropuertos.</w:t>
      </w:r>
    </w:p>
    <w:p w14:paraId="6F351D45" w14:textId="77777777" w:rsidR="00187B62" w:rsidRPr="00F76F15" w:rsidRDefault="00187B62" w:rsidP="00187B62">
      <w:pPr>
        <w:pStyle w:val="vinetas"/>
        <w:ind w:left="714" w:hanging="357"/>
        <w:jc w:val="both"/>
      </w:pPr>
      <w:r w:rsidRPr="00F76F15">
        <w:t xml:space="preserve">La documentación requerida puede tener cambios en cualquier momento por resolución de los países a visitar. </w:t>
      </w:r>
    </w:p>
    <w:p w14:paraId="77036CE9" w14:textId="3206988E" w:rsidR="00557160" w:rsidRPr="00187B62" w:rsidRDefault="006C63B0" w:rsidP="00557160">
      <w:pPr>
        <w:pStyle w:val="dias"/>
        <w:rPr>
          <w:color w:val="1F3864"/>
          <w:sz w:val="28"/>
          <w:szCs w:val="28"/>
        </w:rPr>
      </w:pPr>
      <w:r w:rsidRPr="00187B62">
        <w:rPr>
          <w:caps w:val="0"/>
          <w:color w:val="1F3864"/>
          <w:sz w:val="28"/>
          <w:szCs w:val="28"/>
        </w:rPr>
        <w:t xml:space="preserve">POLÍTICA DE RESERVACIONES </w:t>
      </w:r>
    </w:p>
    <w:p w14:paraId="55FD7C7E" w14:textId="4A58A24D" w:rsidR="001842C9" w:rsidRDefault="001842C9" w:rsidP="00557160">
      <w:pPr>
        <w:pStyle w:val="vinetas"/>
      </w:pPr>
      <w:r w:rsidRPr="00702E76">
        <w:t>Para los circuitos que incluyen trayectos de tren</w:t>
      </w:r>
      <w:r>
        <w:t xml:space="preserve">, se require un depósito no rembolsable </w:t>
      </w:r>
      <w:r w:rsidR="00672723">
        <w:t>65</w:t>
      </w:r>
      <w:r>
        <w:t xml:space="preserve"> días antes de la salida.</w:t>
      </w:r>
    </w:p>
    <w:p w14:paraId="2D85C97A" w14:textId="1F12A875" w:rsidR="001842C9" w:rsidRPr="007F291F" w:rsidRDefault="001842C9" w:rsidP="001842C9">
      <w:pPr>
        <w:pStyle w:val="vinetas"/>
        <w:jc w:val="both"/>
      </w:pPr>
      <w:r>
        <w:t xml:space="preserve">Para las reservas de última hora (dentro de 25 días antes de la llegada), sobre todo durante la temporada alta junio a octubre, </w:t>
      </w:r>
      <w:r w:rsidR="00D96587">
        <w:t>nos reservamos</w:t>
      </w:r>
      <w:r>
        <w:t xml:space="preserve"> el derecho a facturar algún suplemento por la subida de las tarifas aéreas y hoteleras, según la disponibilidad de los vuelos domésticos y de los hoteles al momento de recibir dichas reservas, aunque siempre procuramos asumir dicho costo adicional cuando lo podamos.</w:t>
      </w:r>
    </w:p>
    <w:p w14:paraId="37E72BA3" w14:textId="2ED700CE" w:rsidR="00557160" w:rsidRPr="00E541DA" w:rsidRDefault="006C63B0" w:rsidP="00557160">
      <w:pPr>
        <w:pStyle w:val="dias"/>
        <w:rPr>
          <w:color w:val="1F3864"/>
          <w:sz w:val="28"/>
          <w:szCs w:val="28"/>
        </w:rPr>
      </w:pPr>
      <w:r w:rsidRPr="00E541DA">
        <w:rPr>
          <w:caps w:val="0"/>
          <w:color w:val="1F3864"/>
          <w:sz w:val="28"/>
          <w:szCs w:val="28"/>
        </w:rPr>
        <w:t>POLÍTICA DE PAGOS</w:t>
      </w:r>
    </w:p>
    <w:p w14:paraId="09C39512" w14:textId="4DF9CBC3" w:rsidR="00702E76" w:rsidRDefault="00702E76" w:rsidP="001075B7">
      <w:pPr>
        <w:pStyle w:val="itinerario"/>
      </w:pPr>
      <w:r>
        <w:t>E</w:t>
      </w:r>
      <w:r w:rsidR="001075B7">
        <w:t xml:space="preserve">l pago total tiene que ser realizado como mínimo </w:t>
      </w:r>
      <w:r w:rsidR="00672723">
        <w:t>5</w:t>
      </w:r>
      <w:r>
        <w:t>0</w:t>
      </w:r>
      <w:r w:rsidR="001075B7">
        <w:t xml:space="preserve"> días antes de la llegada de los pax, salvo</w:t>
      </w:r>
      <w:r>
        <w:t xml:space="preserve"> </w:t>
      </w:r>
      <w:r w:rsidR="001075B7">
        <w:t>en fechas especiales tales como festivos o eventos internacionales, etc.</w:t>
      </w:r>
      <w:r>
        <w:t xml:space="preserve"> En esos casos se solicitaría el</w:t>
      </w:r>
      <w:r w:rsidR="001075B7">
        <w:t xml:space="preserve"> pago con más antelación. </w:t>
      </w:r>
    </w:p>
    <w:p w14:paraId="373B080A" w14:textId="6EB048D0" w:rsidR="00702E76" w:rsidRDefault="00702E76" w:rsidP="001075B7">
      <w:pPr>
        <w:pStyle w:val="itinerario"/>
      </w:pPr>
    </w:p>
    <w:p w14:paraId="4D83B679" w14:textId="77777777" w:rsidR="00702E76" w:rsidRDefault="00702E76" w:rsidP="001075B7">
      <w:pPr>
        <w:pStyle w:val="itinerario"/>
      </w:pPr>
      <w:r w:rsidRPr="00702E76">
        <w:t xml:space="preserve">En China el sistema ferroviario está abierto a la venta pública con 60 días de antelación y no se permite reservar sin emitir los billetes de tren, bajo dicha circunstancia durante la temporada alta </w:t>
      </w:r>
      <w:r>
        <w:t xml:space="preserve">de junio a octubre, </w:t>
      </w:r>
      <w:r w:rsidRPr="00702E76">
        <w:t xml:space="preserve">nos vemos obligados a adelantar un poco la fecha límite del prepago o de la mínima garantía para los circuitos que incluyan ciertos trayectos de tren, con el fin de autorizar la emisión de los billetes y garantizar las plazas disponibles. </w:t>
      </w:r>
    </w:p>
    <w:p w14:paraId="74426416" w14:textId="77777777" w:rsidR="00702E76" w:rsidRDefault="00702E76" w:rsidP="001075B7">
      <w:pPr>
        <w:pStyle w:val="itinerario"/>
      </w:pPr>
    </w:p>
    <w:p w14:paraId="7BE643F4" w14:textId="53819E11" w:rsidR="00702E76" w:rsidRDefault="00702E76" w:rsidP="001075B7">
      <w:pPr>
        <w:pStyle w:val="itinerario"/>
      </w:pPr>
      <w:r w:rsidRPr="00702E76">
        <w:t>Para los circuitos que incluyen trayectos de tren, con cualquier cambio (de la fecha del viaje o del número de pasaporte)</w:t>
      </w:r>
      <w:r w:rsidR="001842C9">
        <w:t>. D</w:t>
      </w:r>
      <w:r w:rsidRPr="00702E76">
        <w:t>espués de la emisión de billetes, existen gastos de cancelación y se requieren documentos originales del pasaporte para realizar cualquier cambio y cancelación.</w:t>
      </w:r>
    </w:p>
    <w:p w14:paraId="73717516" w14:textId="77777777" w:rsidR="00702E76" w:rsidRDefault="00702E76" w:rsidP="001075B7">
      <w:pPr>
        <w:pStyle w:val="itinerario"/>
      </w:pPr>
    </w:p>
    <w:p w14:paraId="3A81E561" w14:textId="1E9519B6" w:rsidR="00557160" w:rsidRDefault="001075B7" w:rsidP="001075B7">
      <w:pPr>
        <w:pStyle w:val="itinerario"/>
      </w:pPr>
      <w:r>
        <w:t>En</w:t>
      </w:r>
      <w:r w:rsidR="00702E76">
        <w:t xml:space="preserve"> </w:t>
      </w:r>
      <w:r>
        <w:t xml:space="preserve">caso de que el pago no pueda llegar antes de la fecha límite especificada, </w:t>
      </w:r>
      <w:r w:rsidR="00702E76">
        <w:t xml:space="preserve">el proveedor se reserva </w:t>
      </w:r>
      <w:r>
        <w:t>el derecho a cancelar la reserva sin previo aviso, sin que ello suponga reembolso ni responsabilidad ninguna.</w:t>
      </w:r>
    </w:p>
    <w:p w14:paraId="45713C7F" w14:textId="223F9300" w:rsidR="001205E9" w:rsidRDefault="001205E9" w:rsidP="00557160">
      <w:pPr>
        <w:pStyle w:val="dias"/>
        <w:rPr>
          <w:caps w:val="0"/>
          <w:color w:val="1F3864"/>
          <w:sz w:val="28"/>
          <w:szCs w:val="28"/>
        </w:rPr>
      </w:pPr>
    </w:p>
    <w:p w14:paraId="7BF72569" w14:textId="5363391C" w:rsidR="00206260" w:rsidRDefault="00206260" w:rsidP="00557160">
      <w:pPr>
        <w:pStyle w:val="dias"/>
        <w:rPr>
          <w:caps w:val="0"/>
          <w:color w:val="1F3864"/>
          <w:sz w:val="28"/>
          <w:szCs w:val="28"/>
        </w:rPr>
      </w:pPr>
    </w:p>
    <w:p w14:paraId="2092CCB4" w14:textId="3AC3CD96" w:rsidR="00206260" w:rsidRDefault="00206260" w:rsidP="00557160">
      <w:pPr>
        <w:pStyle w:val="dias"/>
        <w:rPr>
          <w:caps w:val="0"/>
          <w:color w:val="1F3864"/>
          <w:sz w:val="28"/>
          <w:szCs w:val="28"/>
        </w:rPr>
      </w:pPr>
    </w:p>
    <w:p w14:paraId="04B2D62D" w14:textId="5BCF384A" w:rsidR="00206260" w:rsidRDefault="00206260" w:rsidP="00557160">
      <w:pPr>
        <w:pStyle w:val="dias"/>
        <w:rPr>
          <w:caps w:val="0"/>
          <w:color w:val="1F3864"/>
          <w:sz w:val="28"/>
          <w:szCs w:val="28"/>
        </w:rPr>
      </w:pPr>
    </w:p>
    <w:p w14:paraId="37AF54B6" w14:textId="77777777" w:rsidR="00206260" w:rsidRDefault="00206260" w:rsidP="00557160">
      <w:pPr>
        <w:pStyle w:val="dias"/>
        <w:rPr>
          <w:caps w:val="0"/>
          <w:color w:val="1F3864"/>
          <w:sz w:val="28"/>
          <w:szCs w:val="28"/>
        </w:rPr>
      </w:pPr>
    </w:p>
    <w:p w14:paraId="244999EC" w14:textId="38E50803" w:rsidR="00557160" w:rsidRPr="00E541DA" w:rsidRDefault="006C63B0" w:rsidP="00557160">
      <w:pPr>
        <w:pStyle w:val="dias"/>
        <w:rPr>
          <w:color w:val="1F3864"/>
          <w:sz w:val="28"/>
          <w:szCs w:val="28"/>
        </w:rPr>
      </w:pPr>
      <w:r w:rsidRPr="00E541DA">
        <w:rPr>
          <w:caps w:val="0"/>
          <w:color w:val="1F3864"/>
          <w:sz w:val="28"/>
          <w:szCs w:val="28"/>
        </w:rPr>
        <w:lastRenderedPageBreak/>
        <w:t xml:space="preserve">CANCELACIONES </w:t>
      </w:r>
    </w:p>
    <w:p w14:paraId="36A2CADA" w14:textId="2B4D43A7" w:rsidR="00557160" w:rsidRDefault="00557160" w:rsidP="00557160">
      <w:pPr>
        <w:pStyle w:val="itinerario"/>
      </w:pPr>
      <w:r w:rsidRPr="004454E4">
        <w:t>Se incurriría una penalización como sigue:</w:t>
      </w:r>
    </w:p>
    <w:p w14:paraId="4E293961" w14:textId="1E8B302B" w:rsidR="003C3452" w:rsidRDefault="003C3452" w:rsidP="00557160">
      <w:pPr>
        <w:pStyle w:val="itinerario"/>
      </w:pPr>
    </w:p>
    <w:p w14:paraId="2B6DCBD2" w14:textId="5B94A5CD" w:rsidR="00D96587" w:rsidRPr="00E074B1" w:rsidRDefault="00D96587" w:rsidP="00557160">
      <w:pPr>
        <w:pStyle w:val="itinerario"/>
        <w:rPr>
          <w:b/>
          <w:bCs/>
          <w:color w:val="1F3864"/>
        </w:rPr>
      </w:pPr>
      <w:r w:rsidRPr="00E074B1">
        <w:rPr>
          <w:b/>
          <w:bCs/>
          <w:color w:val="1F3864"/>
        </w:rPr>
        <w:t xml:space="preserve">Temporada </w:t>
      </w:r>
      <w:r w:rsidR="00672723">
        <w:rPr>
          <w:b/>
          <w:bCs/>
          <w:color w:val="1F3864"/>
        </w:rPr>
        <w:t>baja (todo el año, excepto junio a octubre)</w:t>
      </w:r>
    </w:p>
    <w:p w14:paraId="77F110C0" w14:textId="2530EA19" w:rsidR="00E074B1" w:rsidRDefault="00E074B1" w:rsidP="007F73AB">
      <w:pPr>
        <w:pStyle w:val="vinetas"/>
      </w:pPr>
      <w:r>
        <w:t>Cancelaciones recibidas con 51 días antes de la salida, no aplican a gastos de cancelación.</w:t>
      </w:r>
    </w:p>
    <w:p w14:paraId="424A2229" w14:textId="43396E4E" w:rsidR="00D96587" w:rsidRDefault="00D96587" w:rsidP="007F73AB">
      <w:pPr>
        <w:pStyle w:val="vinetas"/>
      </w:pPr>
      <w:r>
        <w:t xml:space="preserve">Cancelaciones </w:t>
      </w:r>
      <w:r w:rsidR="007F73AB">
        <w:t xml:space="preserve">recibidas </w:t>
      </w:r>
      <w:r>
        <w:t>entre 50 y 30 días antes de la llegada</w:t>
      </w:r>
      <w:r w:rsidR="00E074B1">
        <w:t xml:space="preserve">, aplican a un cargo del </w:t>
      </w:r>
      <w:r w:rsidR="003C3452">
        <w:t>2</w:t>
      </w:r>
      <w:r>
        <w:t>0</w:t>
      </w:r>
      <w:r w:rsidR="003C3452">
        <w:t xml:space="preserve"> </w:t>
      </w:r>
      <w:r>
        <w:t xml:space="preserve">% </w:t>
      </w:r>
      <w:r w:rsidR="00E074B1" w:rsidRPr="004454E4">
        <w:t>del importe total</w:t>
      </w:r>
    </w:p>
    <w:p w14:paraId="310D4B79" w14:textId="0D497251" w:rsidR="00D96587" w:rsidRDefault="00D96587" w:rsidP="007F73AB">
      <w:pPr>
        <w:pStyle w:val="vinetas"/>
      </w:pPr>
      <w:r>
        <w:t xml:space="preserve">Cancelaciones </w:t>
      </w:r>
      <w:r w:rsidR="007F73AB">
        <w:t xml:space="preserve">recibidas </w:t>
      </w:r>
      <w:r>
        <w:t xml:space="preserve">entre 29 y 21 </w:t>
      </w:r>
      <w:r w:rsidR="007F73AB">
        <w:t>días antes de la llegada</w:t>
      </w:r>
      <w:r w:rsidR="00E074B1">
        <w:t xml:space="preserve">, aplican a un cargo del </w:t>
      </w:r>
      <w:r w:rsidR="003C3452">
        <w:t xml:space="preserve">35 </w:t>
      </w:r>
      <w:r>
        <w:t xml:space="preserve">% </w:t>
      </w:r>
      <w:r w:rsidR="00E074B1" w:rsidRPr="004454E4">
        <w:t>del importe total</w:t>
      </w:r>
    </w:p>
    <w:p w14:paraId="66152CDB" w14:textId="55B347F2" w:rsidR="00D96587" w:rsidRDefault="00D96587" w:rsidP="007F73AB">
      <w:pPr>
        <w:pStyle w:val="vinetas"/>
      </w:pPr>
      <w:r>
        <w:t xml:space="preserve">Cancelaciones </w:t>
      </w:r>
      <w:r w:rsidR="007F73AB">
        <w:t xml:space="preserve">recibidas </w:t>
      </w:r>
      <w:r>
        <w:t xml:space="preserve">entre 20 y 13 </w:t>
      </w:r>
      <w:r w:rsidR="007F73AB">
        <w:t>días antes de la llegada</w:t>
      </w:r>
      <w:r w:rsidR="00E074B1">
        <w:t xml:space="preserve">, aplican a un cargo del </w:t>
      </w:r>
      <w:r w:rsidR="003C3452">
        <w:t xml:space="preserve">45 </w:t>
      </w:r>
      <w:r>
        <w:t xml:space="preserve">% </w:t>
      </w:r>
      <w:r w:rsidR="00E074B1" w:rsidRPr="004454E4">
        <w:t>del importe total</w:t>
      </w:r>
    </w:p>
    <w:p w14:paraId="5566CDD6" w14:textId="59DBE36F" w:rsidR="00D96587" w:rsidRDefault="00D96587" w:rsidP="007F73AB">
      <w:pPr>
        <w:pStyle w:val="vinetas"/>
      </w:pPr>
      <w:r>
        <w:t xml:space="preserve">Cancelaciones </w:t>
      </w:r>
      <w:r w:rsidR="007F73AB">
        <w:t xml:space="preserve">recibidas </w:t>
      </w:r>
      <w:r>
        <w:t>entre</w:t>
      </w:r>
      <w:r w:rsidR="003C3452">
        <w:t xml:space="preserve"> 12 y 8</w:t>
      </w:r>
      <w:r>
        <w:t xml:space="preserve"> </w:t>
      </w:r>
      <w:r w:rsidR="007F73AB">
        <w:t>días antes de la llegada</w:t>
      </w:r>
      <w:r w:rsidR="00E074B1">
        <w:t xml:space="preserve">, aplican a un cargo del </w:t>
      </w:r>
      <w:r w:rsidR="003C3452">
        <w:t xml:space="preserve">75 </w:t>
      </w:r>
      <w:r>
        <w:t xml:space="preserve">% </w:t>
      </w:r>
      <w:r w:rsidR="00E074B1" w:rsidRPr="004454E4">
        <w:t>del importe total</w:t>
      </w:r>
    </w:p>
    <w:p w14:paraId="63F36361" w14:textId="63B0EEF7" w:rsidR="00D96587" w:rsidRDefault="00D96587" w:rsidP="007F73AB">
      <w:pPr>
        <w:pStyle w:val="vinetas"/>
      </w:pPr>
      <w:r>
        <w:t xml:space="preserve">Cancelaciones </w:t>
      </w:r>
      <w:r w:rsidR="007F73AB">
        <w:t xml:space="preserve">recibidas </w:t>
      </w:r>
      <w:r w:rsidR="003C3452">
        <w:t xml:space="preserve">7 días </w:t>
      </w:r>
      <w:r w:rsidR="007F73AB">
        <w:t>antes de la llegada</w:t>
      </w:r>
      <w:r w:rsidR="00E074B1">
        <w:t xml:space="preserve">, aplican a un cargo del </w:t>
      </w:r>
      <w:r>
        <w:t xml:space="preserve">100% de gastos de cancelación </w:t>
      </w:r>
      <w:r w:rsidR="007F73AB">
        <w:t>(</w:t>
      </w:r>
      <w:r>
        <w:t>sin reembolso</w:t>
      </w:r>
      <w:r w:rsidR="007F73AB">
        <w:t>)</w:t>
      </w:r>
    </w:p>
    <w:p w14:paraId="7D5F748C" w14:textId="77777777" w:rsidR="007F73AB" w:rsidRPr="00DB070C" w:rsidRDefault="007F73AB" w:rsidP="007F73AB">
      <w:pPr>
        <w:pStyle w:val="vinetas"/>
        <w:jc w:val="both"/>
      </w:pPr>
      <w:r w:rsidRPr="00DB070C">
        <w:t xml:space="preserve">La NO presentación el día de la </w:t>
      </w:r>
      <w:r w:rsidRPr="00F80A62">
        <w:t>salida, aplican aun cargo del 100 %.</w:t>
      </w:r>
    </w:p>
    <w:p w14:paraId="61EF725D" w14:textId="3A035053" w:rsidR="00D96587" w:rsidRDefault="00D96587" w:rsidP="00557160">
      <w:pPr>
        <w:pStyle w:val="itinerario"/>
      </w:pPr>
    </w:p>
    <w:p w14:paraId="2C2D4144" w14:textId="63BF2620" w:rsidR="00D96587" w:rsidRPr="00E074B1" w:rsidRDefault="00D96587" w:rsidP="00557160">
      <w:pPr>
        <w:pStyle w:val="itinerario"/>
        <w:rPr>
          <w:b/>
          <w:bCs/>
          <w:color w:val="1F3864"/>
        </w:rPr>
      </w:pPr>
      <w:r w:rsidRPr="00E074B1">
        <w:rPr>
          <w:b/>
          <w:bCs/>
          <w:color w:val="1F3864"/>
        </w:rPr>
        <w:t>Temporada alta (junio a octubre)</w:t>
      </w:r>
    </w:p>
    <w:p w14:paraId="7313E503" w14:textId="77777777" w:rsidR="00E074B1" w:rsidRDefault="00E074B1" w:rsidP="00E074B1">
      <w:pPr>
        <w:pStyle w:val="vinetas"/>
      </w:pPr>
      <w:r>
        <w:t>Cancelaciones recibidas con 51 días antes de la salida, no aplican a gastos de cancelación.</w:t>
      </w:r>
    </w:p>
    <w:p w14:paraId="358C3BD4" w14:textId="15CC6B2D" w:rsidR="00D96587" w:rsidRDefault="00D96587" w:rsidP="007F73AB">
      <w:pPr>
        <w:pStyle w:val="vinetas"/>
      </w:pPr>
      <w:r>
        <w:t xml:space="preserve">Cancelaciones </w:t>
      </w:r>
      <w:r w:rsidR="007F73AB">
        <w:t xml:space="preserve">recibidas </w:t>
      </w:r>
      <w:r>
        <w:t xml:space="preserve">entre </w:t>
      </w:r>
      <w:r w:rsidR="003C3452">
        <w:t xml:space="preserve">50 y 35 </w:t>
      </w:r>
      <w:r w:rsidR="007F73AB">
        <w:t>días antes de la llegada</w:t>
      </w:r>
      <w:r w:rsidR="00E074B1">
        <w:t xml:space="preserve">, aplican a un cargo del </w:t>
      </w:r>
      <w:r w:rsidR="007F73AB">
        <w:t>2</w:t>
      </w:r>
      <w:r>
        <w:t>0</w:t>
      </w:r>
      <w:r w:rsidR="007F73AB">
        <w:t xml:space="preserve"> </w:t>
      </w:r>
      <w:r>
        <w:t xml:space="preserve">% </w:t>
      </w:r>
      <w:r w:rsidR="00E074B1" w:rsidRPr="004454E4">
        <w:t>del importe total</w:t>
      </w:r>
    </w:p>
    <w:p w14:paraId="306F4885" w14:textId="5E3850F9" w:rsidR="00D96587" w:rsidRDefault="00D96587" w:rsidP="007F73AB">
      <w:pPr>
        <w:pStyle w:val="vinetas"/>
      </w:pPr>
      <w:r>
        <w:t xml:space="preserve">Cancelaciones </w:t>
      </w:r>
      <w:r w:rsidR="007F73AB">
        <w:t xml:space="preserve">recibidas </w:t>
      </w:r>
      <w:r>
        <w:t xml:space="preserve">ente </w:t>
      </w:r>
      <w:r w:rsidR="003C3452">
        <w:t xml:space="preserve">34 y </w:t>
      </w:r>
      <w:r w:rsidR="007F73AB">
        <w:t>21 días antes de la llegada</w:t>
      </w:r>
      <w:r w:rsidR="00E074B1">
        <w:t xml:space="preserve">, aplican a un cargo del </w:t>
      </w:r>
      <w:r w:rsidR="007F73AB">
        <w:t xml:space="preserve">35 </w:t>
      </w:r>
      <w:r>
        <w:t xml:space="preserve">% </w:t>
      </w:r>
      <w:r w:rsidR="00E074B1" w:rsidRPr="004454E4">
        <w:t>del importe total</w:t>
      </w:r>
    </w:p>
    <w:p w14:paraId="368FD59E" w14:textId="31874011" w:rsidR="00D96587" w:rsidRDefault="00D96587" w:rsidP="007F73AB">
      <w:pPr>
        <w:pStyle w:val="vinetas"/>
      </w:pPr>
      <w:r>
        <w:t xml:space="preserve">Cancelaciones </w:t>
      </w:r>
      <w:r w:rsidR="007F73AB">
        <w:t xml:space="preserve">recibidas </w:t>
      </w:r>
      <w:r>
        <w:t xml:space="preserve">entre </w:t>
      </w:r>
      <w:r w:rsidR="003C3452">
        <w:t xml:space="preserve">20 y 16 </w:t>
      </w:r>
      <w:r w:rsidR="007F73AB">
        <w:t>días antes de la llegada</w:t>
      </w:r>
      <w:r w:rsidR="00E074B1">
        <w:t xml:space="preserve">, aplican a un cargo del </w:t>
      </w:r>
      <w:r w:rsidR="007F73AB">
        <w:t xml:space="preserve">45 </w:t>
      </w:r>
      <w:r>
        <w:t xml:space="preserve">% </w:t>
      </w:r>
      <w:r w:rsidR="00E074B1" w:rsidRPr="004454E4">
        <w:t>del importe total</w:t>
      </w:r>
    </w:p>
    <w:p w14:paraId="51DCC8A3" w14:textId="34ED4821" w:rsidR="00D96587" w:rsidRDefault="00D96587" w:rsidP="007F73AB">
      <w:pPr>
        <w:pStyle w:val="vinetas"/>
      </w:pPr>
      <w:r>
        <w:t xml:space="preserve">Cancelaciones </w:t>
      </w:r>
      <w:r w:rsidR="007F73AB">
        <w:t xml:space="preserve">recibidas </w:t>
      </w:r>
      <w:r>
        <w:t xml:space="preserve">entre </w:t>
      </w:r>
      <w:r w:rsidR="003C3452">
        <w:t xml:space="preserve">15 y </w:t>
      </w:r>
      <w:r w:rsidR="007F73AB">
        <w:t>8 días antes de la llegada</w:t>
      </w:r>
      <w:r w:rsidR="00E074B1">
        <w:t xml:space="preserve">, aplican a  un cargo del </w:t>
      </w:r>
      <w:r>
        <w:t>50</w:t>
      </w:r>
      <w:r w:rsidR="007F73AB">
        <w:t xml:space="preserve"> </w:t>
      </w:r>
      <w:r>
        <w:t xml:space="preserve">% </w:t>
      </w:r>
      <w:r w:rsidR="00E074B1" w:rsidRPr="004454E4">
        <w:t>del importe total</w:t>
      </w:r>
    </w:p>
    <w:p w14:paraId="45B4653A" w14:textId="67831EC7" w:rsidR="007F73AB" w:rsidRDefault="00D96587" w:rsidP="007F73AB">
      <w:pPr>
        <w:pStyle w:val="vinetas"/>
      </w:pPr>
      <w:r>
        <w:t xml:space="preserve">Cancelaciones </w:t>
      </w:r>
      <w:r w:rsidR="007F73AB">
        <w:t xml:space="preserve">recibidas </w:t>
      </w:r>
      <w:r>
        <w:t xml:space="preserve">48 horas </w:t>
      </w:r>
      <w:r w:rsidR="007F73AB">
        <w:t xml:space="preserve">antes de la llegada </w:t>
      </w:r>
      <w:r>
        <w:t>al destino</w:t>
      </w:r>
      <w:r w:rsidR="00E074B1">
        <w:t>, aplican aun cargo del</w:t>
      </w:r>
      <w:r w:rsidR="007F73AB">
        <w:tab/>
      </w:r>
      <w:r>
        <w:t xml:space="preserve">100% de gastos de </w:t>
      </w:r>
      <w:r w:rsidR="007F73AB">
        <w:t>cancelación (sin reembolso)</w:t>
      </w:r>
    </w:p>
    <w:p w14:paraId="3519EA67" w14:textId="77777777" w:rsidR="007F73AB" w:rsidRPr="00DB070C" w:rsidRDefault="007F73AB" w:rsidP="007F73AB">
      <w:pPr>
        <w:pStyle w:val="vinetas"/>
        <w:jc w:val="both"/>
      </w:pPr>
      <w:r w:rsidRPr="00DB070C">
        <w:t xml:space="preserve">La NO presentación el día de la </w:t>
      </w:r>
      <w:r w:rsidRPr="00F80A62">
        <w:t>salida, aplican aun cargo del 100 %.</w:t>
      </w:r>
    </w:p>
    <w:p w14:paraId="6E2FC0F9" w14:textId="390AFB75" w:rsidR="00D96587" w:rsidRDefault="00D96587" w:rsidP="00557160">
      <w:pPr>
        <w:pStyle w:val="itinerario"/>
      </w:pPr>
    </w:p>
    <w:p w14:paraId="2883C93C" w14:textId="77777777" w:rsidR="00557160" w:rsidRDefault="00557160" w:rsidP="00557160">
      <w:pPr>
        <w:pStyle w:val="vinetas"/>
        <w:jc w:val="both"/>
      </w:pPr>
      <w:r w:rsidRPr="00DB070C">
        <w:t>No habrá reembolso alguno por los servicios no tomados durante el recorrido.</w:t>
      </w:r>
    </w:p>
    <w:p w14:paraId="62CBCF86" w14:textId="77777777" w:rsidR="00557160" w:rsidRPr="002E3674" w:rsidRDefault="00557160" w:rsidP="00557160">
      <w:pPr>
        <w:pStyle w:val="vinetas"/>
        <w:jc w:val="both"/>
      </w:pPr>
      <w:r w:rsidRPr="002E3674">
        <w:t xml:space="preserve">El plan se vende como paquete, por lo que no habrá devolución ni descuento por los servicios que los clientes decidan no disfrutar o en los que no puedan participar por cuestiones personales, médicas, horarios de vuelos, otros eventos, etc. </w:t>
      </w:r>
    </w:p>
    <w:p w14:paraId="3FE52185" w14:textId="77777777" w:rsidR="00557160" w:rsidRDefault="00557160" w:rsidP="00557160">
      <w:pPr>
        <w:pStyle w:val="vinetas"/>
        <w:jc w:val="both"/>
      </w:pPr>
      <w:r w:rsidRPr="002E3674">
        <w:t>Para los servicios extras, se aplicarán las condiciones de cancelación que se les indique en el momento de su confirmación</w:t>
      </w:r>
      <w:r>
        <w:t>.</w:t>
      </w:r>
    </w:p>
    <w:p w14:paraId="57AADFDA" w14:textId="02DA74D4" w:rsidR="00F05E69" w:rsidRDefault="006C63B0" w:rsidP="00F05E69">
      <w:pPr>
        <w:pStyle w:val="dias"/>
        <w:rPr>
          <w:color w:val="1F3864"/>
          <w:sz w:val="28"/>
          <w:szCs w:val="28"/>
        </w:rPr>
      </w:pPr>
      <w:r>
        <w:rPr>
          <w:caps w:val="0"/>
          <w:color w:val="1F3864"/>
          <w:sz w:val="28"/>
          <w:szCs w:val="28"/>
        </w:rPr>
        <w:t>REEMBOLSOS</w:t>
      </w:r>
    </w:p>
    <w:p w14:paraId="515A9F30" w14:textId="77777777" w:rsidR="00F05E69" w:rsidRDefault="00F05E69" w:rsidP="00F05E69">
      <w:pPr>
        <w:pStyle w:val="itinerario"/>
      </w:pPr>
      <w:r>
        <w:t>Toda solicitud debe ser remitida por escrito dentro de los 20 días de finalizar los servicios, está sujeta a verificación, pasada esta fecha no serán válidos.</w:t>
      </w:r>
    </w:p>
    <w:p w14:paraId="1C99CAFB" w14:textId="77777777" w:rsidR="00F05E69" w:rsidRDefault="00F05E69" w:rsidP="00F05E69">
      <w:pPr>
        <w:pStyle w:val="itinerario"/>
      </w:pPr>
    </w:p>
    <w:p w14:paraId="530CD128" w14:textId="77777777" w:rsidR="00F05E69" w:rsidRDefault="00F05E69" w:rsidP="00F05E69">
      <w:pPr>
        <w:pStyle w:val="itinerario"/>
      </w:pPr>
      <w:r>
        <w:t>Los servicios no utilizados no serán reembolsables.</w:t>
      </w:r>
    </w:p>
    <w:p w14:paraId="152498B3" w14:textId="77777777" w:rsidR="001205E9" w:rsidRDefault="001205E9" w:rsidP="00F05E69">
      <w:pPr>
        <w:pStyle w:val="dias"/>
        <w:rPr>
          <w:caps w:val="0"/>
          <w:color w:val="1F3864"/>
          <w:sz w:val="28"/>
          <w:szCs w:val="28"/>
        </w:rPr>
      </w:pPr>
    </w:p>
    <w:p w14:paraId="2DC0BA6F" w14:textId="242AB313" w:rsidR="00F05E69" w:rsidRDefault="006C63B0" w:rsidP="00F05E69">
      <w:pPr>
        <w:pStyle w:val="dias"/>
        <w:rPr>
          <w:color w:val="1F3864"/>
          <w:sz w:val="28"/>
          <w:szCs w:val="28"/>
        </w:rPr>
      </w:pPr>
      <w:r>
        <w:rPr>
          <w:caps w:val="0"/>
          <w:color w:val="1F3864"/>
          <w:sz w:val="28"/>
          <w:szCs w:val="28"/>
        </w:rPr>
        <w:lastRenderedPageBreak/>
        <w:t xml:space="preserve">ITINERARIO   </w:t>
      </w:r>
    </w:p>
    <w:p w14:paraId="55BCF210" w14:textId="77777777" w:rsidR="00F05E69" w:rsidRDefault="00F05E69" w:rsidP="00F05E69">
      <w:pPr>
        <w:pStyle w:val="itinerario"/>
      </w:pPr>
      <w:r>
        <w:t>Todos los itinerarios publicados pueden estar sujetos a posibles cambios en el destino, ya sea por problemas climatológicos u operativos. Las visitas detalladas pueden cambiar el orden o el día de operación.</w:t>
      </w:r>
    </w:p>
    <w:p w14:paraId="4C9F436D" w14:textId="7B83B7E1" w:rsidR="00F05E69" w:rsidRDefault="006C63B0" w:rsidP="00F05E69">
      <w:pPr>
        <w:pStyle w:val="dias"/>
        <w:rPr>
          <w:color w:val="1F3864"/>
          <w:sz w:val="28"/>
          <w:szCs w:val="28"/>
        </w:rPr>
      </w:pPr>
      <w:r>
        <w:rPr>
          <w:caps w:val="0"/>
          <w:color w:val="1F3864"/>
          <w:sz w:val="28"/>
          <w:szCs w:val="28"/>
        </w:rPr>
        <w:t xml:space="preserve">VISITAS </w:t>
      </w:r>
    </w:p>
    <w:p w14:paraId="14EA90DB" w14:textId="77777777" w:rsidR="00F05E69" w:rsidRDefault="00F05E69" w:rsidP="00F05E69">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5C3D663" w14:textId="6AF97A83" w:rsidR="00F05E69" w:rsidRDefault="006C63B0" w:rsidP="00F05E69">
      <w:pPr>
        <w:pStyle w:val="dias"/>
        <w:rPr>
          <w:color w:val="1F3864"/>
          <w:sz w:val="28"/>
          <w:szCs w:val="28"/>
        </w:rPr>
      </w:pPr>
      <w:r>
        <w:rPr>
          <w:caps w:val="0"/>
          <w:color w:val="1F3864"/>
          <w:sz w:val="28"/>
          <w:szCs w:val="28"/>
        </w:rPr>
        <w:t>TRASLADOS</w:t>
      </w:r>
    </w:p>
    <w:p w14:paraId="4504499D" w14:textId="77777777" w:rsidR="00F05E69" w:rsidRDefault="00F05E69" w:rsidP="00F05E69">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088E7F9" w14:textId="77777777" w:rsidR="00F05E69" w:rsidRDefault="00F05E69" w:rsidP="00F05E69">
      <w:pPr>
        <w:pStyle w:val="itinerario"/>
      </w:pPr>
    </w:p>
    <w:p w14:paraId="2F38106D" w14:textId="77777777" w:rsidR="00F05E69" w:rsidRDefault="00F05E69" w:rsidP="00F05E69">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4DAFEB1" w14:textId="48F70ADC" w:rsidR="00F05E69" w:rsidRDefault="006C63B0" w:rsidP="00F05E69">
      <w:pPr>
        <w:pStyle w:val="dias"/>
        <w:rPr>
          <w:color w:val="1F3864"/>
          <w:sz w:val="28"/>
          <w:szCs w:val="28"/>
        </w:rPr>
      </w:pPr>
      <w:r>
        <w:rPr>
          <w:caps w:val="0"/>
          <w:color w:val="1F3864"/>
          <w:sz w:val="28"/>
          <w:szCs w:val="28"/>
        </w:rPr>
        <w:t>VISITAS Y EXCURSIONES EN SERVICIO COMPARTIDO</w:t>
      </w:r>
    </w:p>
    <w:p w14:paraId="30697EA7" w14:textId="77777777" w:rsidR="00F05E69" w:rsidRDefault="00F05E69" w:rsidP="00F05E69">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A2CA8E7" w14:textId="639BDB23" w:rsidR="00F05E69" w:rsidRDefault="006C63B0" w:rsidP="00F05E69">
      <w:pPr>
        <w:pStyle w:val="dias"/>
        <w:rPr>
          <w:color w:val="1F3864"/>
          <w:sz w:val="28"/>
          <w:szCs w:val="28"/>
        </w:rPr>
      </w:pPr>
      <w:r>
        <w:rPr>
          <w:caps w:val="0"/>
          <w:color w:val="1F3864"/>
          <w:sz w:val="28"/>
          <w:szCs w:val="28"/>
        </w:rPr>
        <w:t>SALIDA DE LAS EXCURSIONES</w:t>
      </w:r>
    </w:p>
    <w:p w14:paraId="7E5896C2" w14:textId="77777777" w:rsidR="00F05E69" w:rsidRDefault="00F05E69" w:rsidP="00F05E69">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279C7F72" w14:textId="7E14A895" w:rsidR="00F05E69" w:rsidRDefault="006C63B0" w:rsidP="00F05E69">
      <w:pPr>
        <w:pStyle w:val="dias"/>
        <w:rPr>
          <w:color w:val="1F3864"/>
          <w:sz w:val="28"/>
          <w:szCs w:val="28"/>
        </w:rPr>
      </w:pPr>
      <w:r>
        <w:rPr>
          <w:caps w:val="0"/>
          <w:color w:val="1F3864"/>
          <w:sz w:val="28"/>
          <w:szCs w:val="28"/>
        </w:rPr>
        <w:t>EQUIPAJE</w:t>
      </w:r>
    </w:p>
    <w:p w14:paraId="39D212B4" w14:textId="77777777" w:rsidR="00F05E69" w:rsidRDefault="00F05E69" w:rsidP="00F05E69">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B245882" w14:textId="36904E49" w:rsidR="00F05E69" w:rsidRDefault="006C63B0" w:rsidP="00F05E69">
      <w:pPr>
        <w:pStyle w:val="dias"/>
        <w:rPr>
          <w:color w:val="1F3864"/>
          <w:sz w:val="28"/>
          <w:szCs w:val="28"/>
        </w:rPr>
      </w:pPr>
      <w:r>
        <w:rPr>
          <w:caps w:val="0"/>
          <w:color w:val="1F3864"/>
          <w:sz w:val="28"/>
          <w:szCs w:val="28"/>
        </w:rPr>
        <w:t>GUÍAS ACOMPAÑANTES</w:t>
      </w:r>
    </w:p>
    <w:p w14:paraId="4C645A41" w14:textId="77777777" w:rsidR="00F05E69" w:rsidRDefault="00F05E69" w:rsidP="00F05E69">
      <w:pPr>
        <w:pStyle w:val="itinerario"/>
      </w:pPr>
      <w:r>
        <w:t>Cuando se habla de guía, nos referimos a guías locales del país que se visita, que le acompañaran en el circuito y/o en las excursiones. Nunca se hace refiere al guía acompañante desde Colombia.</w:t>
      </w:r>
    </w:p>
    <w:p w14:paraId="029268FB" w14:textId="16FEDD1D" w:rsidR="00F05E69" w:rsidRDefault="006C63B0" w:rsidP="00F05E69">
      <w:pPr>
        <w:pStyle w:val="dias"/>
        <w:rPr>
          <w:color w:val="1F3864"/>
          <w:sz w:val="28"/>
          <w:szCs w:val="28"/>
        </w:rPr>
      </w:pPr>
      <w:r>
        <w:rPr>
          <w:caps w:val="0"/>
          <w:color w:val="1F3864"/>
          <w:sz w:val="28"/>
          <w:szCs w:val="28"/>
        </w:rPr>
        <w:t>HOTELES</w:t>
      </w:r>
    </w:p>
    <w:p w14:paraId="45D2289E" w14:textId="77777777" w:rsidR="00F05E69" w:rsidRDefault="00F05E69" w:rsidP="00F05E69">
      <w:pPr>
        <w:pStyle w:val="itinerario"/>
      </w:pPr>
      <w:r>
        <w:t>Las habitaciones publicadas disponen de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0413F45" w14:textId="77777777" w:rsidR="001205E9" w:rsidRDefault="001205E9" w:rsidP="00F05E69">
      <w:pPr>
        <w:pStyle w:val="dias"/>
        <w:rPr>
          <w:caps w:val="0"/>
          <w:color w:val="1F3864"/>
          <w:sz w:val="28"/>
          <w:szCs w:val="28"/>
        </w:rPr>
      </w:pPr>
    </w:p>
    <w:p w14:paraId="2A6D2186" w14:textId="3802D8BB" w:rsidR="00F05E69" w:rsidRDefault="006C63B0" w:rsidP="00F05E69">
      <w:pPr>
        <w:pStyle w:val="dias"/>
        <w:rPr>
          <w:color w:val="1F3864"/>
          <w:sz w:val="28"/>
          <w:szCs w:val="28"/>
        </w:rPr>
      </w:pPr>
      <w:r>
        <w:rPr>
          <w:caps w:val="0"/>
          <w:color w:val="1F3864"/>
          <w:sz w:val="28"/>
          <w:szCs w:val="28"/>
        </w:rPr>
        <w:lastRenderedPageBreak/>
        <w:t>ACOMODACIÓN EN HABITACIONES TRIPLES</w:t>
      </w:r>
    </w:p>
    <w:p w14:paraId="64E75AF0" w14:textId="77777777" w:rsidR="001842C9" w:rsidRDefault="001842C9" w:rsidP="001842C9">
      <w:pPr>
        <w:pStyle w:val="itinerario"/>
        <w:rPr>
          <w:lang w:val="es-ES"/>
        </w:rPr>
      </w:pPr>
      <w:r>
        <w:rPr>
          <w:lang w:val="es-ES"/>
        </w:rPr>
        <w:t>El concepto de habitación triple en China consiste en una habitación DBL o TWIN con una cama plegable, que no</w:t>
      </w:r>
    </w:p>
    <w:p w14:paraId="1A98A6FF" w14:textId="77777777" w:rsidR="001842C9" w:rsidRDefault="001842C9" w:rsidP="001842C9">
      <w:pPr>
        <w:pStyle w:val="itinerario"/>
        <w:rPr>
          <w:lang w:val="es-ES"/>
        </w:rPr>
      </w:pPr>
      <w:r>
        <w:rPr>
          <w:lang w:val="es-ES"/>
        </w:rPr>
        <w:t>es tan grande como la normal. Por favor entender la posible incomodidad de las habitaciones triples, con el fin de evitar cualquier confusión en destino.</w:t>
      </w:r>
    </w:p>
    <w:p w14:paraId="57C7F263" w14:textId="0811F3D8" w:rsidR="00F05E69" w:rsidRPr="00ED4653" w:rsidRDefault="006C63B0" w:rsidP="00F05E69">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CAA9DB4" w14:textId="77777777" w:rsidR="00F05E69" w:rsidRPr="00ED4653" w:rsidRDefault="00F05E69" w:rsidP="00F05E69">
      <w:pPr>
        <w:spacing w:before="0" w:after="0"/>
        <w:jc w:val="both"/>
        <w:rPr>
          <w:rFonts w:cs="Calibri"/>
          <w:szCs w:val="22"/>
        </w:rPr>
      </w:pPr>
      <w:r w:rsidRPr="00ED4653">
        <w:rPr>
          <w:rFonts w:cs="Calibri"/>
          <w:szCs w:val="22"/>
        </w:rPr>
        <w:t>El registro de llegada o Check in del hotel inicia a las 1</w:t>
      </w:r>
      <w:r>
        <w:rPr>
          <w:rFonts w:cs="Calibri"/>
          <w:szCs w:val="22"/>
        </w:rPr>
        <w:t>5</w:t>
      </w:r>
      <w:r w:rsidRPr="00ED4653">
        <w:rPr>
          <w:rFonts w:cs="Calibri"/>
          <w:szCs w:val="22"/>
        </w:rPr>
        <w:t xml:space="preserve"> horas (</w:t>
      </w:r>
      <w:r>
        <w:rPr>
          <w:rFonts w:cs="Calibri"/>
          <w:szCs w:val="22"/>
        </w:rPr>
        <w:t>3</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870BEC9" w14:textId="77777777" w:rsidR="00F05E69" w:rsidRPr="00ED4653" w:rsidRDefault="00F05E69" w:rsidP="00F05E69">
      <w:pPr>
        <w:spacing w:before="0" w:after="0"/>
        <w:jc w:val="both"/>
        <w:rPr>
          <w:rFonts w:cs="Calibri"/>
          <w:szCs w:val="22"/>
        </w:rPr>
      </w:pPr>
    </w:p>
    <w:p w14:paraId="0853E7EF" w14:textId="77777777" w:rsidR="00F05E69" w:rsidRPr="00ED4653" w:rsidRDefault="00F05E69" w:rsidP="00F05E69">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w:t>
      </w:r>
      <w:r>
        <w:rPr>
          <w:rFonts w:cs="Calibri"/>
          <w:szCs w:val="22"/>
        </w:rPr>
        <w:t>, en Japón a las 1</w:t>
      </w:r>
      <w:r w:rsidR="00113BF1">
        <w:rPr>
          <w:rFonts w:cs="Calibri"/>
          <w:szCs w:val="22"/>
        </w:rPr>
        <w:t>0</w:t>
      </w:r>
      <w:r>
        <w:rPr>
          <w:rFonts w:cs="Calibri"/>
          <w:szCs w:val="22"/>
        </w:rPr>
        <w:t xml:space="preserve"> am</w:t>
      </w:r>
      <w:r w:rsidRPr="00ED4653">
        <w:rPr>
          <w:rFonts w:cs="Calibri"/>
          <w:szCs w:val="22"/>
        </w:rPr>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5F5772C" w14:textId="42B6FF30" w:rsidR="00F05E69" w:rsidRPr="00BD559B" w:rsidRDefault="006C63B0" w:rsidP="00F05E69">
      <w:pPr>
        <w:pStyle w:val="dias"/>
        <w:rPr>
          <w:color w:val="1F3864"/>
          <w:sz w:val="28"/>
          <w:szCs w:val="28"/>
        </w:rPr>
      </w:pPr>
      <w:r w:rsidRPr="00BD559B">
        <w:rPr>
          <w:caps w:val="0"/>
          <w:color w:val="1F3864"/>
          <w:sz w:val="28"/>
          <w:szCs w:val="28"/>
        </w:rPr>
        <w:t>ATENCIONES ESPECIALES</w:t>
      </w:r>
    </w:p>
    <w:p w14:paraId="04E98112" w14:textId="77777777" w:rsidR="00F05E69" w:rsidRPr="0003720D" w:rsidRDefault="00F05E69" w:rsidP="00F05E69">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0D0937DB" w14:textId="76F36DF6" w:rsidR="00F05E69" w:rsidRPr="004A73C4" w:rsidRDefault="006C63B0" w:rsidP="00F05E69">
      <w:pPr>
        <w:pStyle w:val="dias"/>
        <w:rPr>
          <w:color w:val="1F3864"/>
          <w:sz w:val="28"/>
          <w:szCs w:val="28"/>
        </w:rPr>
      </w:pPr>
      <w:r w:rsidRPr="004A73C4">
        <w:rPr>
          <w:caps w:val="0"/>
          <w:color w:val="1F3864"/>
          <w:sz w:val="28"/>
          <w:szCs w:val="28"/>
        </w:rPr>
        <w:t>PROPINAS</w:t>
      </w:r>
    </w:p>
    <w:p w14:paraId="35B07565" w14:textId="77777777" w:rsidR="00F05E69" w:rsidRPr="002D7356" w:rsidRDefault="00F05E69" w:rsidP="00F05E69">
      <w:pPr>
        <w:pStyle w:val="itinerario"/>
      </w:pPr>
      <w:r>
        <w:t xml:space="preserve">La propina es parte de la cultura en casi todas las ciudades del mundo. </w:t>
      </w:r>
      <w:r w:rsidRPr="002D7356">
        <w:t>En los precios no están incluidas las propinas en hoteles, aeropuertos, guías, conductores, restaurantes.</w:t>
      </w:r>
    </w:p>
    <w:p w14:paraId="4D947D4E" w14:textId="77777777" w:rsidR="00F05E69" w:rsidRDefault="00F05E69" w:rsidP="00F05E69">
      <w:pPr>
        <w:pStyle w:val="itinerario"/>
      </w:pPr>
    </w:p>
    <w:p w14:paraId="5497FC77" w14:textId="77777777" w:rsidR="00F05E69" w:rsidRDefault="00F05E69" w:rsidP="00F05E69">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65BD46FB" w14:textId="069942C9" w:rsidR="00F05E69" w:rsidRPr="003C7C40" w:rsidRDefault="006C63B0" w:rsidP="00F05E69">
      <w:pPr>
        <w:pStyle w:val="dias"/>
        <w:rPr>
          <w:color w:val="1F3864"/>
          <w:sz w:val="28"/>
          <w:szCs w:val="28"/>
        </w:rPr>
      </w:pPr>
      <w:r w:rsidRPr="003C7C40">
        <w:rPr>
          <w:caps w:val="0"/>
          <w:color w:val="1F3864"/>
          <w:sz w:val="28"/>
          <w:szCs w:val="28"/>
        </w:rPr>
        <w:t>DÍAS FESTIVOS</w:t>
      </w:r>
    </w:p>
    <w:p w14:paraId="2958FEA6" w14:textId="77777777" w:rsidR="00F05E69" w:rsidRPr="00477DDA" w:rsidRDefault="00F05E69" w:rsidP="00F05E69">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D414331" w14:textId="52F45C4F" w:rsidR="00F05E69" w:rsidRPr="003C7C40" w:rsidRDefault="006C63B0" w:rsidP="00F05E69">
      <w:pPr>
        <w:pStyle w:val="dias"/>
        <w:rPr>
          <w:color w:val="1F3864"/>
          <w:sz w:val="28"/>
          <w:szCs w:val="28"/>
        </w:rPr>
      </w:pPr>
      <w:r w:rsidRPr="003C7C40">
        <w:rPr>
          <w:caps w:val="0"/>
          <w:color w:val="1F3864"/>
          <w:sz w:val="28"/>
          <w:szCs w:val="28"/>
        </w:rPr>
        <w:t>TARJETA DE CRÉDITO</w:t>
      </w:r>
    </w:p>
    <w:p w14:paraId="0BBB8A11" w14:textId="77777777" w:rsidR="00F05E69" w:rsidRPr="00477DDA" w:rsidRDefault="00F05E69" w:rsidP="00F05E69">
      <w:pPr>
        <w:pStyle w:val="itinerario"/>
      </w:pPr>
      <w:r w:rsidRPr="00477DDA">
        <w:t>A la llegada a los hoteles en la recepción se solicita a los pasajeros dar como garantía la Tarjeta de Crédito para sus gastos extras.</w:t>
      </w:r>
    </w:p>
    <w:p w14:paraId="34AC6ACB" w14:textId="77777777" w:rsidR="00F05E69" w:rsidRPr="00477DDA" w:rsidRDefault="00F05E69" w:rsidP="00F05E69">
      <w:pPr>
        <w:pStyle w:val="itinerario"/>
      </w:pPr>
    </w:p>
    <w:p w14:paraId="5589C590" w14:textId="77777777" w:rsidR="00F05E69" w:rsidRDefault="00F05E69" w:rsidP="00F05E69">
      <w:pPr>
        <w:pStyle w:val="itinerario"/>
      </w:pPr>
      <w:r w:rsidRPr="00477DDA">
        <w:t>Es muy importante que a su salida revise los cargos que se han efectuado a su tarjeta ya que son de absoluta responsabilidad de cada pasajero</w:t>
      </w:r>
      <w:r w:rsidRPr="002D7356">
        <w:t>.</w:t>
      </w:r>
    </w:p>
    <w:p w14:paraId="25B86317" w14:textId="77777777" w:rsidR="001205E9" w:rsidRDefault="001205E9" w:rsidP="00F05E69">
      <w:pPr>
        <w:pStyle w:val="dias"/>
        <w:rPr>
          <w:caps w:val="0"/>
          <w:color w:val="1F3864"/>
          <w:sz w:val="28"/>
          <w:szCs w:val="28"/>
        </w:rPr>
      </w:pPr>
    </w:p>
    <w:p w14:paraId="216CFAA8" w14:textId="422522E4" w:rsidR="00F05E69" w:rsidRPr="004A73C4" w:rsidRDefault="006C63B0" w:rsidP="00F05E69">
      <w:pPr>
        <w:pStyle w:val="dias"/>
        <w:rPr>
          <w:color w:val="1F3864"/>
          <w:sz w:val="28"/>
          <w:szCs w:val="28"/>
        </w:rPr>
      </w:pPr>
      <w:r w:rsidRPr="004A73C4">
        <w:rPr>
          <w:caps w:val="0"/>
          <w:color w:val="1F3864"/>
          <w:sz w:val="28"/>
          <w:szCs w:val="28"/>
        </w:rPr>
        <w:lastRenderedPageBreak/>
        <w:t>PROBLEMAS EN EL DESTINO</w:t>
      </w:r>
    </w:p>
    <w:p w14:paraId="6CD8D499" w14:textId="77777777" w:rsidR="00F05E69" w:rsidRPr="00477DDA" w:rsidRDefault="00F05E69" w:rsidP="00F05E69">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5560DC0E" w14:textId="7EE33880" w:rsidR="00F05E69" w:rsidRPr="004A73C4" w:rsidRDefault="006C63B0" w:rsidP="00F05E69">
      <w:pPr>
        <w:pStyle w:val="dias"/>
        <w:rPr>
          <w:color w:val="1F3864"/>
          <w:sz w:val="28"/>
          <w:szCs w:val="28"/>
        </w:rPr>
      </w:pPr>
      <w:r w:rsidRPr="004A73C4">
        <w:rPr>
          <w:caps w:val="0"/>
          <w:color w:val="1F3864"/>
          <w:sz w:val="28"/>
          <w:szCs w:val="28"/>
        </w:rPr>
        <w:t>RESERVAS</w:t>
      </w:r>
    </w:p>
    <w:p w14:paraId="7FE6E344" w14:textId="77777777" w:rsidR="00F05E69" w:rsidRPr="007F4802" w:rsidRDefault="00F05E69" w:rsidP="00F05E69">
      <w:pPr>
        <w:pStyle w:val="itinerario"/>
      </w:pPr>
      <w:r w:rsidRPr="007F4802">
        <w:t>Pueden ser solicitadas vía email:</w:t>
      </w:r>
    </w:p>
    <w:p w14:paraId="57A9B444" w14:textId="77777777" w:rsidR="00F05E69" w:rsidRPr="002E51F1" w:rsidRDefault="009E3AE3" w:rsidP="00F05E69">
      <w:pPr>
        <w:pStyle w:val="vinetas"/>
        <w:ind w:left="714" w:hanging="357"/>
      </w:pPr>
      <w:hyperlink r:id="rId10" w:history="1">
        <w:r w:rsidR="00F05E69" w:rsidRPr="000E435B">
          <w:rPr>
            <w:rStyle w:val="Hipervnculo"/>
          </w:rPr>
          <w:t>asesor1@allreps.com</w:t>
        </w:r>
      </w:hyperlink>
    </w:p>
    <w:p w14:paraId="24758B9E" w14:textId="77777777" w:rsidR="00F05E69" w:rsidRPr="005C30B1" w:rsidRDefault="009E3AE3" w:rsidP="00F05E69">
      <w:pPr>
        <w:pStyle w:val="vinetas"/>
        <w:ind w:left="714" w:hanging="357"/>
        <w:rPr>
          <w:rStyle w:val="Hipervnculo"/>
          <w:color w:val="000000" w:themeColor="text1"/>
          <w:u w:val="none"/>
        </w:rPr>
      </w:pPr>
      <w:hyperlink r:id="rId11" w:history="1">
        <w:r w:rsidR="00F05E69" w:rsidRPr="00927B33">
          <w:rPr>
            <w:rStyle w:val="Hipervnculo"/>
          </w:rPr>
          <w:t>asesor3@allreps.com</w:t>
        </w:r>
      </w:hyperlink>
    </w:p>
    <w:p w14:paraId="4C79E9FD" w14:textId="77777777" w:rsidR="00F05E69" w:rsidRPr="007F4802" w:rsidRDefault="00F05E69" w:rsidP="00F05E69">
      <w:pPr>
        <w:pStyle w:val="itinerario"/>
      </w:pPr>
    </w:p>
    <w:p w14:paraId="7C127496" w14:textId="77777777" w:rsidR="00F05E69" w:rsidRPr="007F4802" w:rsidRDefault="00F05E69" w:rsidP="00F05E69">
      <w:pPr>
        <w:pStyle w:val="itinerario"/>
      </w:pPr>
      <w:r w:rsidRPr="007F4802">
        <w:t>O telefónicamente a través de nuestra oficina en Bogotá.</w:t>
      </w:r>
    </w:p>
    <w:p w14:paraId="6B0F8AFC" w14:textId="77777777" w:rsidR="00F05E69" w:rsidRPr="007F4802" w:rsidRDefault="00F05E69" w:rsidP="00F05E69">
      <w:pPr>
        <w:pStyle w:val="itinerario"/>
      </w:pPr>
    </w:p>
    <w:p w14:paraId="4E53E659" w14:textId="77777777" w:rsidR="00F05E69" w:rsidRDefault="00F05E69" w:rsidP="00F05E69">
      <w:pPr>
        <w:pStyle w:val="itinerario"/>
      </w:pPr>
      <w:r w:rsidRPr="007F4802">
        <w:t>Al reservar niños se debe informar la edad.</w:t>
      </w:r>
    </w:p>
    <w:p w14:paraId="03B8C777" w14:textId="5933ED62" w:rsidR="00F05E69" w:rsidRPr="004A73C4" w:rsidRDefault="006C63B0" w:rsidP="00F05E69">
      <w:pPr>
        <w:pStyle w:val="dias"/>
        <w:jc w:val="both"/>
        <w:rPr>
          <w:color w:val="1F3864"/>
          <w:sz w:val="28"/>
          <w:szCs w:val="28"/>
        </w:rPr>
      </w:pPr>
      <w:r w:rsidRPr="004A73C4">
        <w:rPr>
          <w:caps w:val="0"/>
          <w:color w:val="1F3864"/>
          <w:sz w:val="28"/>
          <w:szCs w:val="28"/>
        </w:rPr>
        <w:t>COMUNICADO IMPORTANTE PARA GARANTIZAR UNA BUENA ASESORÍA A LOS PASAJEROS</w:t>
      </w:r>
    </w:p>
    <w:p w14:paraId="62C8DF9E" w14:textId="77777777" w:rsidR="00F05E69" w:rsidRDefault="00F05E69" w:rsidP="00F05E6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F37A3DD" w14:textId="77777777" w:rsidR="00F05E69" w:rsidRDefault="00F05E69" w:rsidP="00F05E69">
      <w:pPr>
        <w:pStyle w:val="itinerario"/>
      </w:pPr>
    </w:p>
    <w:p w14:paraId="24962B9B" w14:textId="77777777" w:rsidR="00F05E69" w:rsidRDefault="00F05E69" w:rsidP="00F05E6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0139660" w14:textId="77777777" w:rsidR="00F05E69" w:rsidRDefault="00F05E69" w:rsidP="00F05E69">
      <w:pPr>
        <w:pStyle w:val="itinerario"/>
      </w:pPr>
    </w:p>
    <w:p w14:paraId="7A7CBC22" w14:textId="77777777" w:rsidR="00F05E69" w:rsidRDefault="00F05E69" w:rsidP="00F05E6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E4A6DB3" w14:textId="77777777" w:rsidR="00F05E69" w:rsidRDefault="00F05E69" w:rsidP="00F05E69">
      <w:pPr>
        <w:pStyle w:val="itinerario"/>
      </w:pPr>
    </w:p>
    <w:p w14:paraId="285F1D8F" w14:textId="77777777" w:rsidR="00F05E69" w:rsidRDefault="00F05E69" w:rsidP="00F05E69">
      <w:pPr>
        <w:pStyle w:val="itinerario"/>
      </w:pPr>
      <w:r>
        <w:t>All Reps no asume ninguna responsabilidad, en el caso que la información del cliente no sea suministrada, no sea cierta o se omitan circunstancias reales.</w:t>
      </w:r>
    </w:p>
    <w:p w14:paraId="744A87AF" w14:textId="77777777" w:rsidR="001205E9" w:rsidRDefault="001205E9" w:rsidP="00F05E69">
      <w:pPr>
        <w:pStyle w:val="dias"/>
        <w:jc w:val="center"/>
        <w:rPr>
          <w:caps w:val="0"/>
          <w:color w:val="1F3864"/>
          <w:sz w:val="28"/>
          <w:szCs w:val="28"/>
        </w:rPr>
      </w:pPr>
    </w:p>
    <w:p w14:paraId="53E20826" w14:textId="77777777" w:rsidR="001205E9" w:rsidRDefault="001205E9" w:rsidP="00F05E69">
      <w:pPr>
        <w:pStyle w:val="dias"/>
        <w:jc w:val="center"/>
        <w:rPr>
          <w:caps w:val="0"/>
          <w:color w:val="1F3864"/>
          <w:sz w:val="28"/>
          <w:szCs w:val="28"/>
        </w:rPr>
      </w:pPr>
    </w:p>
    <w:p w14:paraId="66A4E9F2" w14:textId="77777777" w:rsidR="001205E9" w:rsidRDefault="001205E9" w:rsidP="00F05E69">
      <w:pPr>
        <w:pStyle w:val="dias"/>
        <w:jc w:val="center"/>
        <w:rPr>
          <w:caps w:val="0"/>
          <w:color w:val="1F3864"/>
          <w:sz w:val="28"/>
          <w:szCs w:val="28"/>
        </w:rPr>
      </w:pPr>
    </w:p>
    <w:p w14:paraId="795B6368" w14:textId="77777777" w:rsidR="001205E9" w:rsidRDefault="001205E9" w:rsidP="00F05E69">
      <w:pPr>
        <w:pStyle w:val="dias"/>
        <w:jc w:val="center"/>
        <w:rPr>
          <w:caps w:val="0"/>
          <w:color w:val="1F3864"/>
          <w:sz w:val="28"/>
          <w:szCs w:val="28"/>
        </w:rPr>
      </w:pPr>
    </w:p>
    <w:p w14:paraId="4D90B3A4" w14:textId="77777777" w:rsidR="001205E9" w:rsidRDefault="001205E9" w:rsidP="00F05E69">
      <w:pPr>
        <w:pStyle w:val="dias"/>
        <w:jc w:val="center"/>
        <w:rPr>
          <w:caps w:val="0"/>
          <w:color w:val="1F3864"/>
          <w:sz w:val="28"/>
          <w:szCs w:val="28"/>
        </w:rPr>
      </w:pPr>
    </w:p>
    <w:p w14:paraId="1E387BDA" w14:textId="42017921" w:rsidR="00F05E69" w:rsidRPr="004A73C4" w:rsidRDefault="006C63B0" w:rsidP="00F05E69">
      <w:pPr>
        <w:pStyle w:val="dias"/>
        <w:jc w:val="center"/>
        <w:rPr>
          <w:color w:val="1F3864"/>
          <w:sz w:val="28"/>
          <w:szCs w:val="28"/>
        </w:rPr>
      </w:pPr>
      <w:r w:rsidRPr="004A73C4">
        <w:rPr>
          <w:caps w:val="0"/>
          <w:color w:val="1F3864"/>
          <w:sz w:val="28"/>
          <w:szCs w:val="28"/>
        </w:rPr>
        <w:lastRenderedPageBreak/>
        <w:t>CLÁUSULA DE RESPONSABILIDAD</w:t>
      </w:r>
    </w:p>
    <w:p w14:paraId="77F40E6B" w14:textId="77777777" w:rsidR="00F05E69" w:rsidRDefault="00F05E69" w:rsidP="00F05E69">
      <w:pPr>
        <w:pStyle w:val="itinerario"/>
        <w:rPr>
          <w:lang w:eastAsia="es-CO"/>
        </w:rPr>
      </w:pPr>
    </w:p>
    <w:p w14:paraId="68DA0FDC" w14:textId="77777777" w:rsidR="00F05E69" w:rsidRDefault="00F05E69" w:rsidP="00F05E6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09F67D5" w14:textId="77777777" w:rsidR="00F05E69" w:rsidRDefault="00F05E69" w:rsidP="00F05E69">
      <w:pPr>
        <w:pStyle w:val="itinerario"/>
        <w:rPr>
          <w:lang w:eastAsia="es-CO"/>
        </w:rPr>
      </w:pPr>
    </w:p>
    <w:p w14:paraId="4E5F01FD" w14:textId="77777777" w:rsidR="00F05E69" w:rsidRDefault="00F05E69" w:rsidP="00F05E6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DDC15D0" w14:textId="77777777" w:rsidR="00F05E69" w:rsidRDefault="00F05E69" w:rsidP="00F05E69">
      <w:pPr>
        <w:pStyle w:val="itinerario"/>
        <w:rPr>
          <w:lang w:eastAsia="es-CO"/>
        </w:rPr>
      </w:pPr>
    </w:p>
    <w:p w14:paraId="6F3D8A4D" w14:textId="77777777" w:rsidR="00F05E69" w:rsidRDefault="00F05E69" w:rsidP="00F05E6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6EF9F97" w14:textId="77777777" w:rsidR="00F05E69" w:rsidRDefault="00F05E69" w:rsidP="00F05E69">
      <w:pPr>
        <w:pStyle w:val="itinerario"/>
        <w:rPr>
          <w:lang w:eastAsia="es-CO"/>
        </w:rPr>
      </w:pPr>
    </w:p>
    <w:p w14:paraId="51CA21D2" w14:textId="77777777" w:rsidR="00F05E69" w:rsidRDefault="00F05E69" w:rsidP="00F05E6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2805772" w14:textId="77777777" w:rsidR="00F05E69" w:rsidRDefault="00F05E69" w:rsidP="00F05E69">
      <w:pPr>
        <w:pStyle w:val="itinerario"/>
        <w:rPr>
          <w:lang w:eastAsia="es-CO"/>
        </w:rPr>
      </w:pPr>
    </w:p>
    <w:p w14:paraId="20A7884F" w14:textId="77777777" w:rsidR="00F05E69" w:rsidRDefault="00F05E69" w:rsidP="00F05E6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624F4A6" w14:textId="77777777" w:rsidR="00F05E69" w:rsidRDefault="00F05E69" w:rsidP="00F05E69">
      <w:pPr>
        <w:pStyle w:val="itinerario"/>
        <w:rPr>
          <w:lang w:eastAsia="es-CO"/>
        </w:rPr>
      </w:pPr>
    </w:p>
    <w:p w14:paraId="62CA55C0" w14:textId="77777777" w:rsidR="00F05E69" w:rsidRDefault="00F05E69" w:rsidP="00F05E6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748919A" w14:textId="77777777" w:rsidR="00F05E69" w:rsidRDefault="00F05E69" w:rsidP="00F05E69">
      <w:pPr>
        <w:pStyle w:val="itinerario"/>
        <w:rPr>
          <w:lang w:eastAsia="es-CO"/>
        </w:rPr>
      </w:pPr>
    </w:p>
    <w:p w14:paraId="0606752D" w14:textId="77777777" w:rsidR="00F05E69" w:rsidRDefault="00F05E69" w:rsidP="00F05E6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0C9E39D" w14:textId="77777777" w:rsidR="00F05E69" w:rsidRDefault="00F05E69" w:rsidP="00F05E69">
      <w:pPr>
        <w:pStyle w:val="itinerario"/>
        <w:rPr>
          <w:lang w:eastAsia="es-CO"/>
        </w:rPr>
      </w:pPr>
    </w:p>
    <w:p w14:paraId="1C2DD494" w14:textId="77777777" w:rsidR="00F05E69" w:rsidRDefault="00F05E69" w:rsidP="00F05E69">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54103BD" w14:textId="77777777" w:rsidR="00F05E69" w:rsidRDefault="00F05E69" w:rsidP="00F05E69">
      <w:pPr>
        <w:pStyle w:val="itinerario"/>
        <w:rPr>
          <w:lang w:eastAsia="es-CO"/>
        </w:rPr>
      </w:pPr>
    </w:p>
    <w:p w14:paraId="4A39388F" w14:textId="77777777" w:rsidR="00F05E69" w:rsidRDefault="00F05E69" w:rsidP="00F05E6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03BAA0F" w14:textId="77777777" w:rsidR="00F05E69" w:rsidRDefault="00F05E69" w:rsidP="00F05E69">
      <w:pPr>
        <w:pStyle w:val="itinerario"/>
        <w:rPr>
          <w:lang w:eastAsia="es-CO"/>
        </w:rPr>
      </w:pPr>
    </w:p>
    <w:p w14:paraId="5BF7A856" w14:textId="77777777" w:rsidR="00F05E69" w:rsidRDefault="00F05E69" w:rsidP="00F05E6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701CF7F" w14:textId="77777777" w:rsidR="00F05E69" w:rsidRDefault="00F05E69" w:rsidP="00F05E69">
      <w:pPr>
        <w:pStyle w:val="itinerario"/>
        <w:rPr>
          <w:lang w:eastAsia="es-CO"/>
        </w:rPr>
      </w:pPr>
    </w:p>
    <w:p w14:paraId="2B821653" w14:textId="77777777" w:rsidR="00F05E69" w:rsidRDefault="00F05E69" w:rsidP="00F05E6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89F4A2A" w14:textId="77777777" w:rsidR="00F05E69" w:rsidRDefault="00F05E69" w:rsidP="00F05E69">
      <w:pPr>
        <w:pStyle w:val="itinerario"/>
        <w:rPr>
          <w:lang w:eastAsia="es-CO"/>
        </w:rPr>
      </w:pPr>
    </w:p>
    <w:p w14:paraId="51ED0932" w14:textId="77777777" w:rsidR="00F05E69" w:rsidRDefault="00F05E69" w:rsidP="00F05E6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869823" w14:textId="77777777" w:rsidR="00F05E69" w:rsidRDefault="00F05E69" w:rsidP="00F05E69">
      <w:pPr>
        <w:pStyle w:val="itinerario"/>
        <w:rPr>
          <w:lang w:eastAsia="es-CO"/>
        </w:rPr>
      </w:pPr>
    </w:p>
    <w:p w14:paraId="7F872970" w14:textId="3AC44FF3" w:rsidR="00F05E69" w:rsidRDefault="00F05E69" w:rsidP="00F05E6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3A098A">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F4DACC3" w14:textId="77777777" w:rsidR="00F05E69" w:rsidRDefault="00F05E69" w:rsidP="00F05E69">
      <w:pPr>
        <w:pStyle w:val="itinerario"/>
        <w:rPr>
          <w:lang w:eastAsia="es-CO"/>
        </w:rPr>
      </w:pPr>
    </w:p>
    <w:p w14:paraId="61E9B770" w14:textId="77777777" w:rsidR="00F05E69" w:rsidRDefault="00F05E69" w:rsidP="00F05E6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w:t>
      </w:r>
      <w:r>
        <w:rPr>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E2F349A" w14:textId="77777777" w:rsidR="00F05E69" w:rsidRDefault="00F05E69" w:rsidP="00F05E69">
      <w:pPr>
        <w:pStyle w:val="itinerario"/>
        <w:rPr>
          <w:lang w:eastAsia="es-CO"/>
        </w:rPr>
      </w:pPr>
    </w:p>
    <w:p w14:paraId="5401EDE2" w14:textId="77777777" w:rsidR="00F05E69" w:rsidRDefault="00F05E69" w:rsidP="00F05E6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90FCD31" w14:textId="77777777" w:rsidR="00F05E69" w:rsidRDefault="00F05E69" w:rsidP="00F05E69">
      <w:pPr>
        <w:pStyle w:val="itinerario"/>
        <w:rPr>
          <w:lang w:eastAsia="es-CO"/>
        </w:rPr>
      </w:pPr>
    </w:p>
    <w:p w14:paraId="1E3FC5B1" w14:textId="77777777" w:rsidR="00F05E69" w:rsidRDefault="00F05E69" w:rsidP="00F05E6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F8FD891" w14:textId="77777777" w:rsidR="00F05E69" w:rsidRDefault="00F05E69" w:rsidP="00F05E69">
      <w:pPr>
        <w:pStyle w:val="itinerario"/>
        <w:rPr>
          <w:lang w:eastAsia="es-CO"/>
        </w:rPr>
      </w:pPr>
    </w:p>
    <w:p w14:paraId="1C73EE2C" w14:textId="77777777" w:rsidR="00F05E69" w:rsidRDefault="00F05E69" w:rsidP="00F05E6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684CA01" w14:textId="77777777" w:rsidR="00F05E69" w:rsidRDefault="00F05E69" w:rsidP="00F05E69">
      <w:pPr>
        <w:pStyle w:val="itinerario"/>
        <w:rPr>
          <w:lang w:eastAsia="es-CO"/>
        </w:rPr>
      </w:pPr>
    </w:p>
    <w:p w14:paraId="4F464ECC" w14:textId="77777777" w:rsidR="00F05E69" w:rsidRDefault="00F05E69" w:rsidP="00F05E6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749B80F" w14:textId="77777777" w:rsidR="00F05E69" w:rsidRDefault="00F05E69" w:rsidP="00F05E69">
      <w:pPr>
        <w:pStyle w:val="itinerario"/>
        <w:rPr>
          <w:lang w:eastAsia="es-CO"/>
        </w:rPr>
      </w:pPr>
    </w:p>
    <w:p w14:paraId="4226EA05" w14:textId="77777777" w:rsidR="00F05E69" w:rsidRDefault="00F05E69" w:rsidP="00F05E6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69ECA219" w14:textId="77777777" w:rsidR="00F05E69" w:rsidRDefault="00F05E69" w:rsidP="00F05E69">
      <w:pPr>
        <w:pStyle w:val="itinerario"/>
        <w:rPr>
          <w:lang w:eastAsia="es-CO"/>
        </w:rPr>
      </w:pPr>
    </w:p>
    <w:p w14:paraId="36138295" w14:textId="77777777" w:rsidR="00F05E69" w:rsidRDefault="00F05E69" w:rsidP="00F05E69">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Pr>
          <w:lang w:eastAsia="es-CO"/>
        </w:rPr>
        <w:lastRenderedPageBreak/>
        <w:t>agencia de viajes por escrito o por cualquier medio, debido a que estas diferencias deben ser asumidas por el viajero.</w:t>
      </w:r>
    </w:p>
    <w:p w14:paraId="25855E61" w14:textId="77777777" w:rsidR="00F05E69" w:rsidRDefault="00F05E69" w:rsidP="00F05E69">
      <w:pPr>
        <w:pStyle w:val="itinerario"/>
        <w:rPr>
          <w:lang w:eastAsia="es-CO"/>
        </w:rPr>
      </w:pPr>
    </w:p>
    <w:p w14:paraId="08827753" w14:textId="77777777" w:rsidR="00F05E69" w:rsidRDefault="00F05E69" w:rsidP="00F05E6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0285497" w14:textId="77777777" w:rsidR="00F05E69" w:rsidRDefault="00F05E69" w:rsidP="00F05E69">
      <w:pPr>
        <w:pStyle w:val="itinerario"/>
        <w:rPr>
          <w:lang w:eastAsia="es-CO"/>
        </w:rPr>
      </w:pPr>
    </w:p>
    <w:p w14:paraId="7641E97D" w14:textId="77777777" w:rsidR="00F05E69" w:rsidRDefault="00F05E69" w:rsidP="00F05E6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9A748EF" w14:textId="77777777" w:rsidR="00F05E69" w:rsidRDefault="00F05E69" w:rsidP="00F05E69">
      <w:pPr>
        <w:pStyle w:val="itinerario"/>
        <w:rPr>
          <w:lang w:eastAsia="es-CO"/>
        </w:rPr>
      </w:pPr>
    </w:p>
    <w:p w14:paraId="01A5E1A7" w14:textId="77777777" w:rsidR="00F05E69" w:rsidRDefault="00F05E69" w:rsidP="00F05E6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3CE7B90" w14:textId="77777777" w:rsidR="00F05E69" w:rsidRDefault="00F05E69" w:rsidP="00F05E69">
      <w:pPr>
        <w:pStyle w:val="itinerario"/>
        <w:rPr>
          <w:lang w:eastAsia="es-CO"/>
        </w:rPr>
      </w:pPr>
    </w:p>
    <w:p w14:paraId="3367307C" w14:textId="77777777" w:rsidR="00F05E69" w:rsidRDefault="00F05E69" w:rsidP="00F05E6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8BBDCF1" w14:textId="77777777" w:rsidR="00F05E69" w:rsidRDefault="00F05E69" w:rsidP="00F05E69">
      <w:pPr>
        <w:pStyle w:val="itinerario"/>
        <w:rPr>
          <w:lang w:eastAsia="es-CO"/>
        </w:rPr>
      </w:pPr>
    </w:p>
    <w:p w14:paraId="7A17BF7F" w14:textId="77777777" w:rsidR="00F05E69" w:rsidRDefault="00F05E69" w:rsidP="00F05E6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C1A62F2" w14:textId="77777777" w:rsidR="00F05E69" w:rsidRDefault="00F05E69" w:rsidP="00F05E69">
      <w:pPr>
        <w:pStyle w:val="itinerario"/>
        <w:rPr>
          <w:lang w:eastAsia="es-CO"/>
        </w:rPr>
      </w:pPr>
    </w:p>
    <w:p w14:paraId="1B52C8D7" w14:textId="77777777" w:rsidR="00F05E69" w:rsidRDefault="00F05E69" w:rsidP="00F05E6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1EF9B5F" w14:textId="77777777" w:rsidR="00F05E69" w:rsidRDefault="00F05E69" w:rsidP="00F05E69">
      <w:pPr>
        <w:pStyle w:val="itinerario"/>
        <w:rPr>
          <w:lang w:eastAsia="es-CO"/>
        </w:rPr>
      </w:pPr>
    </w:p>
    <w:p w14:paraId="70287F59" w14:textId="347812F0" w:rsidR="00F05E69" w:rsidRDefault="00F05E69" w:rsidP="00F05E6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CAA727D" w14:textId="77777777" w:rsidR="00F05E69" w:rsidRDefault="00F05E69" w:rsidP="00F05E69">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1F71AAD" w14:textId="77777777" w:rsidR="00F05E69" w:rsidRDefault="00F05E69" w:rsidP="00F05E69">
      <w:pPr>
        <w:pStyle w:val="itinerario"/>
        <w:rPr>
          <w:lang w:eastAsia="es-CO"/>
        </w:rPr>
      </w:pPr>
    </w:p>
    <w:p w14:paraId="4FC71C97" w14:textId="77777777" w:rsidR="00F05E69" w:rsidRDefault="00F05E69" w:rsidP="00F05E6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4A09A1C" w14:textId="77777777" w:rsidR="00F05E69" w:rsidRDefault="00F05E69" w:rsidP="00F05E69">
      <w:pPr>
        <w:pStyle w:val="itinerario"/>
        <w:rPr>
          <w:lang w:eastAsia="es-CO"/>
        </w:rPr>
      </w:pPr>
    </w:p>
    <w:p w14:paraId="4044E210" w14:textId="77777777" w:rsidR="00F05E69" w:rsidRDefault="00F05E69" w:rsidP="00F05E6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DA15B00" w14:textId="77777777" w:rsidR="00F05E69" w:rsidRDefault="00F05E69" w:rsidP="00F05E69">
      <w:pPr>
        <w:pStyle w:val="itinerario"/>
        <w:rPr>
          <w:lang w:eastAsia="es-CO"/>
        </w:rPr>
      </w:pPr>
    </w:p>
    <w:p w14:paraId="222CEB04" w14:textId="77777777" w:rsidR="00F05E69" w:rsidRDefault="00F05E69" w:rsidP="00F05E6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040AE07" w14:textId="77777777" w:rsidR="00F05E69" w:rsidRDefault="00F05E69" w:rsidP="00F05E69">
      <w:pPr>
        <w:pStyle w:val="itinerario"/>
        <w:rPr>
          <w:lang w:eastAsia="es-CO"/>
        </w:rPr>
      </w:pPr>
    </w:p>
    <w:p w14:paraId="3C611783" w14:textId="77777777" w:rsidR="00F05E69" w:rsidRDefault="00F05E69" w:rsidP="00F05E6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CFD5AD" w14:textId="77777777" w:rsidR="00F05E69" w:rsidRDefault="00F05E69" w:rsidP="00F05E69">
      <w:pPr>
        <w:pStyle w:val="itinerario"/>
        <w:rPr>
          <w:lang w:eastAsia="es-CO"/>
        </w:rPr>
      </w:pPr>
    </w:p>
    <w:p w14:paraId="07454CEE" w14:textId="77777777" w:rsidR="00F05E69" w:rsidRDefault="00F05E69" w:rsidP="00F05E6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8A4FC57" w14:textId="77777777" w:rsidR="00F05E69" w:rsidRDefault="00F05E69" w:rsidP="00F05E69">
      <w:pPr>
        <w:pStyle w:val="itinerario"/>
        <w:rPr>
          <w:lang w:eastAsia="es-CO"/>
        </w:rPr>
      </w:pPr>
    </w:p>
    <w:p w14:paraId="3C7139B9" w14:textId="77777777" w:rsidR="00F05E69" w:rsidRPr="00485096" w:rsidRDefault="00F05E69" w:rsidP="00F05E69">
      <w:pPr>
        <w:pStyle w:val="itinerario"/>
        <w:rPr>
          <w:b/>
          <w:lang w:eastAsia="es-CO"/>
        </w:rPr>
      </w:pPr>
      <w:r w:rsidRPr="00485096">
        <w:rPr>
          <w:b/>
          <w:lang w:eastAsia="es-CO"/>
        </w:rPr>
        <w:t>Actualización:</w:t>
      </w:r>
    </w:p>
    <w:p w14:paraId="5EC036D0" w14:textId="77777777" w:rsidR="00F05E69" w:rsidRPr="00485096" w:rsidRDefault="00F05E69" w:rsidP="00F05E69">
      <w:pPr>
        <w:pStyle w:val="itinerario"/>
        <w:rPr>
          <w:b/>
          <w:lang w:eastAsia="es-CO"/>
        </w:rPr>
      </w:pPr>
      <w:r w:rsidRPr="00485096">
        <w:rPr>
          <w:b/>
          <w:lang w:eastAsia="es-CO"/>
        </w:rPr>
        <w:t>06-01-23</w:t>
      </w:r>
    </w:p>
    <w:p w14:paraId="0F03A3C8" w14:textId="77777777" w:rsidR="00F05E69" w:rsidRPr="00485096" w:rsidRDefault="00F05E69" w:rsidP="00F05E69">
      <w:pPr>
        <w:pStyle w:val="itinerario"/>
        <w:rPr>
          <w:b/>
          <w:lang w:eastAsia="es-CO"/>
        </w:rPr>
      </w:pPr>
      <w:r w:rsidRPr="00485096">
        <w:rPr>
          <w:b/>
          <w:lang w:eastAsia="es-CO"/>
        </w:rPr>
        <w:t>Revisada parte legal.</w:t>
      </w:r>
    </w:p>
    <w:p w14:paraId="19AED772" w14:textId="2C390023" w:rsidR="00F05E69" w:rsidRPr="004A73C4" w:rsidRDefault="006C63B0" w:rsidP="00F05E69">
      <w:pPr>
        <w:pStyle w:val="dias"/>
        <w:jc w:val="center"/>
        <w:rPr>
          <w:color w:val="1F3864"/>
          <w:sz w:val="28"/>
          <w:szCs w:val="28"/>
        </w:rPr>
      </w:pPr>
      <w:r w:rsidRPr="004A73C4">
        <w:rPr>
          <w:caps w:val="0"/>
          <w:color w:val="1F3864"/>
          <w:sz w:val="28"/>
          <w:szCs w:val="28"/>
        </w:rPr>
        <w:t>DERECHOS DE AUTOR</w:t>
      </w:r>
    </w:p>
    <w:p w14:paraId="638BF532" w14:textId="77777777" w:rsidR="00F05E69" w:rsidRDefault="00F05E69" w:rsidP="00181E84">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4A75A1" w14:textId="77777777" w:rsidR="00F05E69" w:rsidRPr="004454E4" w:rsidRDefault="00F05E69" w:rsidP="00F05E69">
      <w:pPr>
        <w:pStyle w:val="itinerario"/>
      </w:pPr>
    </w:p>
    <w:p w14:paraId="428F5BA2" w14:textId="77777777" w:rsidR="00AE7D63" w:rsidRPr="004454E4" w:rsidRDefault="00AE7D63" w:rsidP="00F05E69">
      <w:pPr>
        <w:pStyle w:val="dias"/>
      </w:pPr>
    </w:p>
    <w:sectPr w:rsidR="00AE7D63" w:rsidRPr="004454E4" w:rsidSect="005C4DDF">
      <w:footerReference w:type="default" r:id="rId21"/>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CD07" w14:textId="77777777" w:rsidR="00561FED" w:rsidRDefault="00561FED" w:rsidP="00AC7E3C">
      <w:pPr>
        <w:spacing w:after="0" w:line="240" w:lineRule="auto"/>
      </w:pPr>
      <w:r>
        <w:separator/>
      </w:r>
    </w:p>
  </w:endnote>
  <w:endnote w:type="continuationSeparator" w:id="0">
    <w:p w14:paraId="673AD27F" w14:textId="77777777" w:rsidR="00561FED" w:rsidRDefault="00561FE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3235" w14:textId="77777777" w:rsidR="00561FED" w:rsidRDefault="00561F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BE78" w14:textId="77777777" w:rsidR="00561FED" w:rsidRDefault="00561FED" w:rsidP="00AC7E3C">
      <w:pPr>
        <w:spacing w:after="0" w:line="240" w:lineRule="auto"/>
      </w:pPr>
      <w:r>
        <w:separator/>
      </w:r>
    </w:p>
  </w:footnote>
  <w:footnote w:type="continuationSeparator" w:id="0">
    <w:p w14:paraId="60E52437" w14:textId="77777777" w:rsidR="00561FED" w:rsidRDefault="00561FE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A91C14BA"/>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696D4D"/>
    <w:multiLevelType w:val="hybridMultilevel"/>
    <w:tmpl w:val="EE4200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4D17266"/>
    <w:multiLevelType w:val="hybridMultilevel"/>
    <w:tmpl w:val="8ADC9704"/>
    <w:lvl w:ilvl="0" w:tplc="367C8700">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7C7099"/>
    <w:multiLevelType w:val="hybridMultilevel"/>
    <w:tmpl w:val="E1922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8F0929"/>
    <w:multiLevelType w:val="hybridMultilevel"/>
    <w:tmpl w:val="14A08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735E5E"/>
    <w:multiLevelType w:val="hybridMultilevel"/>
    <w:tmpl w:val="0E6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0"/>
  </w:num>
  <w:num w:numId="13">
    <w:abstractNumId w:val="18"/>
  </w:num>
  <w:num w:numId="14">
    <w:abstractNumId w:val="12"/>
  </w:num>
  <w:num w:numId="15">
    <w:abstractNumId w:val="19"/>
  </w:num>
  <w:num w:numId="16">
    <w:abstractNumId w:val="9"/>
  </w:num>
  <w:num w:numId="17">
    <w:abstractNumId w:val="1"/>
  </w:num>
  <w:num w:numId="18">
    <w:abstractNumId w:val="5"/>
  </w:num>
  <w:num w:numId="19">
    <w:abstractNumId w:val="17"/>
  </w:num>
  <w:num w:numId="20">
    <w:abstractNumId w:val="20"/>
  </w:num>
  <w:num w:numId="21">
    <w:abstractNumId w:val="4"/>
  </w:num>
  <w:num w:numId="22">
    <w:abstractNumId w:val="2"/>
  </w:num>
  <w:num w:numId="23">
    <w:abstractNumId w:val="14"/>
  </w:num>
  <w:num w:numId="24">
    <w:abstractNumId w:val="15"/>
  </w:num>
  <w:num w:numId="25">
    <w:abstractNumId w:val="7"/>
  </w:num>
  <w:num w:numId="26">
    <w:abstractNumId w:val="13"/>
  </w:num>
  <w:num w:numId="27">
    <w:abstractNumId w:val="3"/>
  </w:num>
  <w:num w:numId="28">
    <w:abstractNumId w:val="8"/>
  </w:num>
  <w:num w:numId="29">
    <w:abstractNumId w:val="11"/>
  </w:num>
  <w:num w:numId="30">
    <w:abstractNumId w:val="16"/>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47B1"/>
    <w:rsid w:val="00014C85"/>
    <w:rsid w:val="00032342"/>
    <w:rsid w:val="000359D4"/>
    <w:rsid w:val="0003720D"/>
    <w:rsid w:val="000412D8"/>
    <w:rsid w:val="00047CAA"/>
    <w:rsid w:val="0005010B"/>
    <w:rsid w:val="00050548"/>
    <w:rsid w:val="000530A9"/>
    <w:rsid w:val="00053316"/>
    <w:rsid w:val="0005451C"/>
    <w:rsid w:val="00055E4C"/>
    <w:rsid w:val="00056643"/>
    <w:rsid w:val="0006147F"/>
    <w:rsid w:val="000659E2"/>
    <w:rsid w:val="0007013F"/>
    <w:rsid w:val="0008013D"/>
    <w:rsid w:val="00090673"/>
    <w:rsid w:val="000B3E79"/>
    <w:rsid w:val="000B6049"/>
    <w:rsid w:val="000C20EF"/>
    <w:rsid w:val="000C730A"/>
    <w:rsid w:val="000D29C6"/>
    <w:rsid w:val="000E582F"/>
    <w:rsid w:val="000E6A21"/>
    <w:rsid w:val="000F0F85"/>
    <w:rsid w:val="000F5C05"/>
    <w:rsid w:val="000F5FD8"/>
    <w:rsid w:val="000F6068"/>
    <w:rsid w:val="000F748C"/>
    <w:rsid w:val="00102C23"/>
    <w:rsid w:val="00104438"/>
    <w:rsid w:val="001075B7"/>
    <w:rsid w:val="00113BF1"/>
    <w:rsid w:val="00117B74"/>
    <w:rsid w:val="001205E9"/>
    <w:rsid w:val="0012531E"/>
    <w:rsid w:val="00126BA2"/>
    <w:rsid w:val="00127DA5"/>
    <w:rsid w:val="00133FF0"/>
    <w:rsid w:val="00135AA0"/>
    <w:rsid w:val="00140419"/>
    <w:rsid w:val="00141ED2"/>
    <w:rsid w:val="00160F92"/>
    <w:rsid w:val="00166FF8"/>
    <w:rsid w:val="0017131D"/>
    <w:rsid w:val="00181E84"/>
    <w:rsid w:val="00182D7D"/>
    <w:rsid w:val="00183179"/>
    <w:rsid w:val="001842C9"/>
    <w:rsid w:val="00187B62"/>
    <w:rsid w:val="0019275C"/>
    <w:rsid w:val="001961D5"/>
    <w:rsid w:val="001B08A1"/>
    <w:rsid w:val="001B0D79"/>
    <w:rsid w:val="001B3726"/>
    <w:rsid w:val="001B61FE"/>
    <w:rsid w:val="001B720E"/>
    <w:rsid w:val="001C7F9F"/>
    <w:rsid w:val="001D303F"/>
    <w:rsid w:val="001E0022"/>
    <w:rsid w:val="001E2B89"/>
    <w:rsid w:val="001E7DE3"/>
    <w:rsid w:val="001F2949"/>
    <w:rsid w:val="001F3314"/>
    <w:rsid w:val="001F776F"/>
    <w:rsid w:val="002002CA"/>
    <w:rsid w:val="002010E8"/>
    <w:rsid w:val="00206260"/>
    <w:rsid w:val="00210927"/>
    <w:rsid w:val="00223EB4"/>
    <w:rsid w:val="002262F8"/>
    <w:rsid w:val="002300AE"/>
    <w:rsid w:val="00233B85"/>
    <w:rsid w:val="00245207"/>
    <w:rsid w:val="00253688"/>
    <w:rsid w:val="00254BBD"/>
    <w:rsid w:val="00257E57"/>
    <w:rsid w:val="00260999"/>
    <w:rsid w:val="00270960"/>
    <w:rsid w:val="00271717"/>
    <w:rsid w:val="00276F52"/>
    <w:rsid w:val="00277613"/>
    <w:rsid w:val="002B00DE"/>
    <w:rsid w:val="002B3E11"/>
    <w:rsid w:val="002B7DAF"/>
    <w:rsid w:val="002C324F"/>
    <w:rsid w:val="002E132F"/>
    <w:rsid w:val="002E1B8C"/>
    <w:rsid w:val="002E3674"/>
    <w:rsid w:val="002E6649"/>
    <w:rsid w:val="002F4D1D"/>
    <w:rsid w:val="002F51AB"/>
    <w:rsid w:val="002F6850"/>
    <w:rsid w:val="00302302"/>
    <w:rsid w:val="00303A48"/>
    <w:rsid w:val="00306B90"/>
    <w:rsid w:val="00317602"/>
    <w:rsid w:val="0034313D"/>
    <w:rsid w:val="0035021B"/>
    <w:rsid w:val="0035055B"/>
    <w:rsid w:val="00357D8D"/>
    <w:rsid w:val="00372444"/>
    <w:rsid w:val="0038536A"/>
    <w:rsid w:val="003A098A"/>
    <w:rsid w:val="003A1E81"/>
    <w:rsid w:val="003A1F2C"/>
    <w:rsid w:val="003A6BA1"/>
    <w:rsid w:val="003B0398"/>
    <w:rsid w:val="003C113F"/>
    <w:rsid w:val="003C3452"/>
    <w:rsid w:val="003C3BCC"/>
    <w:rsid w:val="003C57C3"/>
    <w:rsid w:val="003E2043"/>
    <w:rsid w:val="003E6BB9"/>
    <w:rsid w:val="003F0BD2"/>
    <w:rsid w:val="003F362A"/>
    <w:rsid w:val="003F4A62"/>
    <w:rsid w:val="003F6576"/>
    <w:rsid w:val="004063D4"/>
    <w:rsid w:val="0040668F"/>
    <w:rsid w:val="00413BAE"/>
    <w:rsid w:val="0041736B"/>
    <w:rsid w:val="00422CBE"/>
    <w:rsid w:val="00435643"/>
    <w:rsid w:val="00440F84"/>
    <w:rsid w:val="004454E4"/>
    <w:rsid w:val="00445B90"/>
    <w:rsid w:val="00447AD3"/>
    <w:rsid w:val="00452009"/>
    <w:rsid w:val="004540A7"/>
    <w:rsid w:val="0045446A"/>
    <w:rsid w:val="00456BE0"/>
    <w:rsid w:val="00457D4D"/>
    <w:rsid w:val="004606BD"/>
    <w:rsid w:val="0046254B"/>
    <w:rsid w:val="00465D2E"/>
    <w:rsid w:val="00467059"/>
    <w:rsid w:val="0047391D"/>
    <w:rsid w:val="00476065"/>
    <w:rsid w:val="00480309"/>
    <w:rsid w:val="004812C8"/>
    <w:rsid w:val="00495BB5"/>
    <w:rsid w:val="0049615F"/>
    <w:rsid w:val="004A6A7A"/>
    <w:rsid w:val="004A7BCA"/>
    <w:rsid w:val="004B5F0F"/>
    <w:rsid w:val="004B79EA"/>
    <w:rsid w:val="004C2017"/>
    <w:rsid w:val="004C309C"/>
    <w:rsid w:val="004D17E9"/>
    <w:rsid w:val="004D2B56"/>
    <w:rsid w:val="004E25F6"/>
    <w:rsid w:val="004E3A77"/>
    <w:rsid w:val="004E5960"/>
    <w:rsid w:val="004F0A1C"/>
    <w:rsid w:val="004F0CAC"/>
    <w:rsid w:val="004F4925"/>
    <w:rsid w:val="0050046A"/>
    <w:rsid w:val="00505A31"/>
    <w:rsid w:val="005208C4"/>
    <w:rsid w:val="00525363"/>
    <w:rsid w:val="0053128D"/>
    <w:rsid w:val="00544C98"/>
    <w:rsid w:val="00547097"/>
    <w:rsid w:val="00550E71"/>
    <w:rsid w:val="00550FF3"/>
    <w:rsid w:val="00552E65"/>
    <w:rsid w:val="005545D0"/>
    <w:rsid w:val="00556CB9"/>
    <w:rsid w:val="00557160"/>
    <w:rsid w:val="0055744B"/>
    <w:rsid w:val="005602CE"/>
    <w:rsid w:val="00561FED"/>
    <w:rsid w:val="0056368E"/>
    <w:rsid w:val="00565268"/>
    <w:rsid w:val="00570C3C"/>
    <w:rsid w:val="005732D4"/>
    <w:rsid w:val="00574621"/>
    <w:rsid w:val="00575080"/>
    <w:rsid w:val="005764A4"/>
    <w:rsid w:val="0058765E"/>
    <w:rsid w:val="00591E03"/>
    <w:rsid w:val="00597E28"/>
    <w:rsid w:val="005C4DDF"/>
    <w:rsid w:val="005D03DC"/>
    <w:rsid w:val="005D62FF"/>
    <w:rsid w:val="005E0021"/>
    <w:rsid w:val="005E625E"/>
    <w:rsid w:val="005F1993"/>
    <w:rsid w:val="005F44CF"/>
    <w:rsid w:val="005F565E"/>
    <w:rsid w:val="006005A9"/>
    <w:rsid w:val="00607CB6"/>
    <w:rsid w:val="006228C5"/>
    <w:rsid w:val="006264FF"/>
    <w:rsid w:val="00633FAE"/>
    <w:rsid w:val="00634F91"/>
    <w:rsid w:val="006368D4"/>
    <w:rsid w:val="00640143"/>
    <w:rsid w:val="0064350F"/>
    <w:rsid w:val="00646AAD"/>
    <w:rsid w:val="006543BD"/>
    <w:rsid w:val="00660740"/>
    <w:rsid w:val="00670641"/>
    <w:rsid w:val="00672723"/>
    <w:rsid w:val="0068623E"/>
    <w:rsid w:val="0068773D"/>
    <w:rsid w:val="006C3FA2"/>
    <w:rsid w:val="006C63B0"/>
    <w:rsid w:val="006D2EF6"/>
    <w:rsid w:val="006D7A5E"/>
    <w:rsid w:val="006E0461"/>
    <w:rsid w:val="006E0615"/>
    <w:rsid w:val="006E0C14"/>
    <w:rsid w:val="006E0FFB"/>
    <w:rsid w:val="00701D76"/>
    <w:rsid w:val="00702E76"/>
    <w:rsid w:val="00703CF0"/>
    <w:rsid w:val="00706DFB"/>
    <w:rsid w:val="007075FC"/>
    <w:rsid w:val="00710897"/>
    <w:rsid w:val="00715451"/>
    <w:rsid w:val="007213FD"/>
    <w:rsid w:val="00721DFF"/>
    <w:rsid w:val="0072636F"/>
    <w:rsid w:val="00727CAB"/>
    <w:rsid w:val="007410AD"/>
    <w:rsid w:val="00745160"/>
    <w:rsid w:val="00750504"/>
    <w:rsid w:val="007506BF"/>
    <w:rsid w:val="00753085"/>
    <w:rsid w:val="007559BD"/>
    <w:rsid w:val="00762AE6"/>
    <w:rsid w:val="00766C2B"/>
    <w:rsid w:val="00776C06"/>
    <w:rsid w:val="007A59E9"/>
    <w:rsid w:val="007B014F"/>
    <w:rsid w:val="007C039D"/>
    <w:rsid w:val="007C0FE9"/>
    <w:rsid w:val="007C4FBE"/>
    <w:rsid w:val="007D54D2"/>
    <w:rsid w:val="007D5C71"/>
    <w:rsid w:val="007D618C"/>
    <w:rsid w:val="007D6E46"/>
    <w:rsid w:val="007D7B3D"/>
    <w:rsid w:val="007E203B"/>
    <w:rsid w:val="007E485C"/>
    <w:rsid w:val="007F291F"/>
    <w:rsid w:val="007F73AB"/>
    <w:rsid w:val="00803C2F"/>
    <w:rsid w:val="00806210"/>
    <w:rsid w:val="00810589"/>
    <w:rsid w:val="00813095"/>
    <w:rsid w:val="008176A7"/>
    <w:rsid w:val="00825977"/>
    <w:rsid w:val="00830C6F"/>
    <w:rsid w:val="00837393"/>
    <w:rsid w:val="008417A6"/>
    <w:rsid w:val="00856815"/>
    <w:rsid w:val="0086684D"/>
    <w:rsid w:val="008671E5"/>
    <w:rsid w:val="00885A27"/>
    <w:rsid w:val="00887E26"/>
    <w:rsid w:val="008A2AB9"/>
    <w:rsid w:val="008B0A68"/>
    <w:rsid w:val="008B165E"/>
    <w:rsid w:val="008B308F"/>
    <w:rsid w:val="008C0171"/>
    <w:rsid w:val="008C251A"/>
    <w:rsid w:val="008C6D28"/>
    <w:rsid w:val="008D0F0F"/>
    <w:rsid w:val="008E3454"/>
    <w:rsid w:val="008E4AC6"/>
    <w:rsid w:val="008E7A8F"/>
    <w:rsid w:val="008E7CA9"/>
    <w:rsid w:val="008F1D53"/>
    <w:rsid w:val="008F6DB1"/>
    <w:rsid w:val="00905E7A"/>
    <w:rsid w:val="009116C6"/>
    <w:rsid w:val="00914B0D"/>
    <w:rsid w:val="00917D97"/>
    <w:rsid w:val="00924410"/>
    <w:rsid w:val="0092472A"/>
    <w:rsid w:val="00926FB3"/>
    <w:rsid w:val="00930072"/>
    <w:rsid w:val="009301EC"/>
    <w:rsid w:val="00935D8F"/>
    <w:rsid w:val="00941692"/>
    <w:rsid w:val="009469AF"/>
    <w:rsid w:val="0096267C"/>
    <w:rsid w:val="00962B4B"/>
    <w:rsid w:val="00964561"/>
    <w:rsid w:val="009657E7"/>
    <w:rsid w:val="0097395B"/>
    <w:rsid w:val="0097573B"/>
    <w:rsid w:val="009831EC"/>
    <w:rsid w:val="009900BB"/>
    <w:rsid w:val="0099585F"/>
    <w:rsid w:val="0099596B"/>
    <w:rsid w:val="009A148C"/>
    <w:rsid w:val="009A1CE3"/>
    <w:rsid w:val="009B082D"/>
    <w:rsid w:val="009B5309"/>
    <w:rsid w:val="009B644E"/>
    <w:rsid w:val="009D409F"/>
    <w:rsid w:val="009E0585"/>
    <w:rsid w:val="009E3AE3"/>
    <w:rsid w:val="009F0077"/>
    <w:rsid w:val="00A02AA1"/>
    <w:rsid w:val="00A0354A"/>
    <w:rsid w:val="00A061F8"/>
    <w:rsid w:val="00A0633C"/>
    <w:rsid w:val="00A24248"/>
    <w:rsid w:val="00A3479E"/>
    <w:rsid w:val="00A34AD4"/>
    <w:rsid w:val="00A4084C"/>
    <w:rsid w:val="00A53805"/>
    <w:rsid w:val="00A565FE"/>
    <w:rsid w:val="00A701AA"/>
    <w:rsid w:val="00A718BF"/>
    <w:rsid w:val="00A76B36"/>
    <w:rsid w:val="00A8230E"/>
    <w:rsid w:val="00A8737B"/>
    <w:rsid w:val="00A87889"/>
    <w:rsid w:val="00A9315E"/>
    <w:rsid w:val="00AA1D16"/>
    <w:rsid w:val="00AA366E"/>
    <w:rsid w:val="00AA4500"/>
    <w:rsid w:val="00AA47F8"/>
    <w:rsid w:val="00AB1EC3"/>
    <w:rsid w:val="00AB350F"/>
    <w:rsid w:val="00AC0997"/>
    <w:rsid w:val="00AC54CB"/>
    <w:rsid w:val="00AC7E3C"/>
    <w:rsid w:val="00AD6A0F"/>
    <w:rsid w:val="00AE0C81"/>
    <w:rsid w:val="00AE2137"/>
    <w:rsid w:val="00AE562A"/>
    <w:rsid w:val="00AE7AB8"/>
    <w:rsid w:val="00AE7D63"/>
    <w:rsid w:val="00B013BB"/>
    <w:rsid w:val="00B02222"/>
    <w:rsid w:val="00B03F4D"/>
    <w:rsid w:val="00B11641"/>
    <w:rsid w:val="00B11C01"/>
    <w:rsid w:val="00B22146"/>
    <w:rsid w:val="00B237EF"/>
    <w:rsid w:val="00B257B5"/>
    <w:rsid w:val="00B378C1"/>
    <w:rsid w:val="00B54BDB"/>
    <w:rsid w:val="00B55EEB"/>
    <w:rsid w:val="00B61005"/>
    <w:rsid w:val="00B6242D"/>
    <w:rsid w:val="00B66F84"/>
    <w:rsid w:val="00B70CE8"/>
    <w:rsid w:val="00B75D38"/>
    <w:rsid w:val="00B77874"/>
    <w:rsid w:val="00B830EA"/>
    <w:rsid w:val="00B8722B"/>
    <w:rsid w:val="00B879A6"/>
    <w:rsid w:val="00B90498"/>
    <w:rsid w:val="00B906A8"/>
    <w:rsid w:val="00B92697"/>
    <w:rsid w:val="00B95058"/>
    <w:rsid w:val="00B95D1C"/>
    <w:rsid w:val="00BB05A6"/>
    <w:rsid w:val="00BB14C1"/>
    <w:rsid w:val="00BB1F54"/>
    <w:rsid w:val="00BC0328"/>
    <w:rsid w:val="00BC5CBE"/>
    <w:rsid w:val="00BD4780"/>
    <w:rsid w:val="00BE2A33"/>
    <w:rsid w:val="00BF6359"/>
    <w:rsid w:val="00C0225D"/>
    <w:rsid w:val="00C14503"/>
    <w:rsid w:val="00C2195F"/>
    <w:rsid w:val="00C21C39"/>
    <w:rsid w:val="00C24200"/>
    <w:rsid w:val="00C26785"/>
    <w:rsid w:val="00C30571"/>
    <w:rsid w:val="00C318E9"/>
    <w:rsid w:val="00C3506F"/>
    <w:rsid w:val="00C65524"/>
    <w:rsid w:val="00C66226"/>
    <w:rsid w:val="00C6779F"/>
    <w:rsid w:val="00C67E9C"/>
    <w:rsid w:val="00C701EC"/>
    <w:rsid w:val="00C72AD7"/>
    <w:rsid w:val="00C75977"/>
    <w:rsid w:val="00C76A20"/>
    <w:rsid w:val="00C776C0"/>
    <w:rsid w:val="00C83623"/>
    <w:rsid w:val="00C83982"/>
    <w:rsid w:val="00C94BED"/>
    <w:rsid w:val="00CA46CD"/>
    <w:rsid w:val="00CA6D38"/>
    <w:rsid w:val="00CB760B"/>
    <w:rsid w:val="00CC0067"/>
    <w:rsid w:val="00CC0365"/>
    <w:rsid w:val="00CD07C0"/>
    <w:rsid w:val="00CD092D"/>
    <w:rsid w:val="00CD4CD8"/>
    <w:rsid w:val="00CF4B63"/>
    <w:rsid w:val="00CF67DD"/>
    <w:rsid w:val="00D01DB7"/>
    <w:rsid w:val="00D01E41"/>
    <w:rsid w:val="00D0767C"/>
    <w:rsid w:val="00D133F0"/>
    <w:rsid w:val="00D31933"/>
    <w:rsid w:val="00D37A9A"/>
    <w:rsid w:val="00D42169"/>
    <w:rsid w:val="00D46088"/>
    <w:rsid w:val="00D50A4B"/>
    <w:rsid w:val="00D517AF"/>
    <w:rsid w:val="00D53B05"/>
    <w:rsid w:val="00D60833"/>
    <w:rsid w:val="00D61EDE"/>
    <w:rsid w:val="00D70492"/>
    <w:rsid w:val="00D70DE3"/>
    <w:rsid w:val="00D776A2"/>
    <w:rsid w:val="00D80D5C"/>
    <w:rsid w:val="00D82869"/>
    <w:rsid w:val="00D87F71"/>
    <w:rsid w:val="00D9531E"/>
    <w:rsid w:val="00D96587"/>
    <w:rsid w:val="00DA2389"/>
    <w:rsid w:val="00DB2140"/>
    <w:rsid w:val="00DB6E8B"/>
    <w:rsid w:val="00DD2FF0"/>
    <w:rsid w:val="00DE5792"/>
    <w:rsid w:val="00DF4258"/>
    <w:rsid w:val="00DF6D41"/>
    <w:rsid w:val="00DF6FF1"/>
    <w:rsid w:val="00E03562"/>
    <w:rsid w:val="00E074B1"/>
    <w:rsid w:val="00E13490"/>
    <w:rsid w:val="00E3496B"/>
    <w:rsid w:val="00E35053"/>
    <w:rsid w:val="00E541DA"/>
    <w:rsid w:val="00E60573"/>
    <w:rsid w:val="00E6618F"/>
    <w:rsid w:val="00E668EA"/>
    <w:rsid w:val="00E715AA"/>
    <w:rsid w:val="00E85F23"/>
    <w:rsid w:val="00E91951"/>
    <w:rsid w:val="00E91F5C"/>
    <w:rsid w:val="00EA18BB"/>
    <w:rsid w:val="00EA7CE3"/>
    <w:rsid w:val="00EB0702"/>
    <w:rsid w:val="00EB2413"/>
    <w:rsid w:val="00EB3482"/>
    <w:rsid w:val="00EB4967"/>
    <w:rsid w:val="00EC4299"/>
    <w:rsid w:val="00ED7926"/>
    <w:rsid w:val="00EE4209"/>
    <w:rsid w:val="00EF0830"/>
    <w:rsid w:val="00EF0D4A"/>
    <w:rsid w:val="00EF7A71"/>
    <w:rsid w:val="00F0432F"/>
    <w:rsid w:val="00F05E69"/>
    <w:rsid w:val="00F071B8"/>
    <w:rsid w:val="00F21270"/>
    <w:rsid w:val="00F23196"/>
    <w:rsid w:val="00F23ABD"/>
    <w:rsid w:val="00F24EC4"/>
    <w:rsid w:val="00F25712"/>
    <w:rsid w:val="00F34239"/>
    <w:rsid w:val="00F35860"/>
    <w:rsid w:val="00F36BFC"/>
    <w:rsid w:val="00F37A68"/>
    <w:rsid w:val="00F46682"/>
    <w:rsid w:val="00F505C6"/>
    <w:rsid w:val="00F55A05"/>
    <w:rsid w:val="00F70BCF"/>
    <w:rsid w:val="00F80A62"/>
    <w:rsid w:val="00F85B79"/>
    <w:rsid w:val="00F9771B"/>
    <w:rsid w:val="00FA09C6"/>
    <w:rsid w:val="00FA21FB"/>
    <w:rsid w:val="00FB02EA"/>
    <w:rsid w:val="00FB1165"/>
    <w:rsid w:val="00FB1BFD"/>
    <w:rsid w:val="00FB45F2"/>
    <w:rsid w:val="00FC2E22"/>
    <w:rsid w:val="00FD0542"/>
    <w:rsid w:val="00FE08A1"/>
    <w:rsid w:val="00FE327D"/>
    <w:rsid w:val="00FE39EB"/>
    <w:rsid w:val="00FE5A33"/>
    <w:rsid w:val="00FE6788"/>
    <w:rsid w:val="00FF0191"/>
    <w:rsid w:val="00FF403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3B1F0E7"/>
  <w15:docId w15:val="{2496F2F7-6043-4224-B37C-02694A43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Default">
    <w:name w:val="Default"/>
    <w:rsid w:val="00B013BB"/>
    <w:pPr>
      <w:autoSpaceDE w:val="0"/>
      <w:autoSpaceDN w:val="0"/>
      <w:adjustRightInd w:val="0"/>
      <w:spacing w:after="0" w:line="240" w:lineRule="auto"/>
    </w:pPr>
    <w:rPr>
      <w:rFonts w:ascii="Tahoma" w:hAnsi="Tahoma" w:cs="Tahom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00756187">
      <w:bodyDiv w:val="1"/>
      <w:marLeft w:val="0"/>
      <w:marRight w:val="0"/>
      <w:marTop w:val="0"/>
      <w:marBottom w:val="0"/>
      <w:divBdr>
        <w:top w:val="none" w:sz="0" w:space="0" w:color="auto"/>
        <w:left w:val="none" w:sz="0" w:space="0" w:color="auto"/>
        <w:bottom w:val="none" w:sz="0" w:space="0" w:color="auto"/>
        <w:right w:val="none" w:sz="0" w:space="0" w:color="auto"/>
      </w:divBdr>
    </w:div>
    <w:div w:id="637733388">
      <w:bodyDiv w:val="1"/>
      <w:marLeft w:val="0"/>
      <w:marRight w:val="0"/>
      <w:marTop w:val="0"/>
      <w:marBottom w:val="0"/>
      <w:divBdr>
        <w:top w:val="none" w:sz="0" w:space="0" w:color="auto"/>
        <w:left w:val="none" w:sz="0" w:space="0" w:color="auto"/>
        <w:bottom w:val="none" w:sz="0" w:space="0" w:color="auto"/>
        <w:right w:val="none" w:sz="0" w:space="0" w:color="auto"/>
      </w:divBdr>
    </w:div>
    <w:div w:id="687756212">
      <w:bodyDiv w:val="1"/>
      <w:marLeft w:val="0"/>
      <w:marRight w:val="0"/>
      <w:marTop w:val="0"/>
      <w:marBottom w:val="0"/>
      <w:divBdr>
        <w:top w:val="none" w:sz="0" w:space="0" w:color="auto"/>
        <w:left w:val="none" w:sz="0" w:space="0" w:color="auto"/>
        <w:bottom w:val="none" w:sz="0" w:space="0" w:color="auto"/>
        <w:right w:val="none" w:sz="0" w:space="0" w:color="auto"/>
      </w:divBdr>
    </w:div>
    <w:div w:id="754862070">
      <w:bodyDiv w:val="1"/>
      <w:marLeft w:val="0"/>
      <w:marRight w:val="0"/>
      <w:marTop w:val="0"/>
      <w:marBottom w:val="0"/>
      <w:divBdr>
        <w:top w:val="none" w:sz="0" w:space="0" w:color="auto"/>
        <w:left w:val="none" w:sz="0" w:space="0" w:color="auto"/>
        <w:bottom w:val="none" w:sz="0" w:space="0" w:color="auto"/>
        <w:right w:val="none" w:sz="0" w:space="0" w:color="auto"/>
      </w:divBdr>
    </w:div>
    <w:div w:id="807745369">
      <w:bodyDiv w:val="1"/>
      <w:marLeft w:val="0"/>
      <w:marRight w:val="0"/>
      <w:marTop w:val="0"/>
      <w:marBottom w:val="0"/>
      <w:divBdr>
        <w:top w:val="none" w:sz="0" w:space="0" w:color="auto"/>
        <w:left w:val="none" w:sz="0" w:space="0" w:color="auto"/>
        <w:bottom w:val="none" w:sz="0" w:space="0" w:color="auto"/>
        <w:right w:val="none" w:sz="0" w:space="0" w:color="auto"/>
      </w:divBdr>
    </w:div>
    <w:div w:id="895512144">
      <w:bodyDiv w:val="1"/>
      <w:marLeft w:val="0"/>
      <w:marRight w:val="0"/>
      <w:marTop w:val="0"/>
      <w:marBottom w:val="0"/>
      <w:divBdr>
        <w:top w:val="none" w:sz="0" w:space="0" w:color="auto"/>
        <w:left w:val="none" w:sz="0" w:space="0" w:color="auto"/>
        <w:bottom w:val="none" w:sz="0" w:space="0" w:color="auto"/>
        <w:right w:val="none" w:sz="0" w:space="0" w:color="auto"/>
      </w:divBdr>
    </w:div>
    <w:div w:id="975791528">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146438927">
      <w:bodyDiv w:val="1"/>
      <w:marLeft w:val="0"/>
      <w:marRight w:val="0"/>
      <w:marTop w:val="0"/>
      <w:marBottom w:val="0"/>
      <w:divBdr>
        <w:top w:val="none" w:sz="0" w:space="0" w:color="auto"/>
        <w:left w:val="none" w:sz="0" w:space="0" w:color="auto"/>
        <w:bottom w:val="none" w:sz="0" w:space="0" w:color="auto"/>
        <w:right w:val="none" w:sz="0" w:space="0" w:color="auto"/>
      </w:divBdr>
    </w:div>
    <w:div w:id="1213806448">
      <w:bodyDiv w:val="1"/>
      <w:marLeft w:val="0"/>
      <w:marRight w:val="0"/>
      <w:marTop w:val="0"/>
      <w:marBottom w:val="0"/>
      <w:divBdr>
        <w:top w:val="none" w:sz="0" w:space="0" w:color="auto"/>
        <w:left w:val="none" w:sz="0" w:space="0" w:color="auto"/>
        <w:bottom w:val="none" w:sz="0" w:space="0" w:color="auto"/>
        <w:right w:val="none" w:sz="0" w:space="0" w:color="auto"/>
      </w:divBdr>
    </w:div>
    <w:div w:id="1285118728">
      <w:bodyDiv w:val="1"/>
      <w:marLeft w:val="0"/>
      <w:marRight w:val="0"/>
      <w:marTop w:val="0"/>
      <w:marBottom w:val="0"/>
      <w:divBdr>
        <w:top w:val="none" w:sz="0" w:space="0" w:color="auto"/>
        <w:left w:val="none" w:sz="0" w:space="0" w:color="auto"/>
        <w:bottom w:val="none" w:sz="0" w:space="0" w:color="auto"/>
        <w:right w:val="none" w:sz="0" w:space="0" w:color="auto"/>
      </w:divBdr>
    </w:div>
    <w:div w:id="1356346929">
      <w:bodyDiv w:val="1"/>
      <w:marLeft w:val="0"/>
      <w:marRight w:val="0"/>
      <w:marTop w:val="0"/>
      <w:marBottom w:val="0"/>
      <w:divBdr>
        <w:top w:val="none" w:sz="0" w:space="0" w:color="auto"/>
        <w:left w:val="none" w:sz="0" w:space="0" w:color="auto"/>
        <w:bottom w:val="none" w:sz="0" w:space="0" w:color="auto"/>
        <w:right w:val="none" w:sz="0" w:space="0" w:color="auto"/>
      </w:divBdr>
    </w:div>
    <w:div w:id="1364479618">
      <w:bodyDiv w:val="1"/>
      <w:marLeft w:val="0"/>
      <w:marRight w:val="0"/>
      <w:marTop w:val="0"/>
      <w:marBottom w:val="0"/>
      <w:divBdr>
        <w:top w:val="none" w:sz="0" w:space="0" w:color="auto"/>
        <w:left w:val="none" w:sz="0" w:space="0" w:color="auto"/>
        <w:bottom w:val="none" w:sz="0" w:space="0" w:color="auto"/>
        <w:right w:val="none" w:sz="0" w:space="0" w:color="auto"/>
      </w:divBdr>
    </w:div>
    <w:div w:id="1514539024">
      <w:bodyDiv w:val="1"/>
      <w:marLeft w:val="0"/>
      <w:marRight w:val="0"/>
      <w:marTop w:val="0"/>
      <w:marBottom w:val="0"/>
      <w:divBdr>
        <w:top w:val="none" w:sz="0" w:space="0" w:color="auto"/>
        <w:left w:val="none" w:sz="0" w:space="0" w:color="auto"/>
        <w:bottom w:val="none" w:sz="0" w:space="0" w:color="auto"/>
        <w:right w:val="none" w:sz="0" w:space="0" w:color="auto"/>
      </w:divBdr>
    </w:div>
    <w:div w:id="1607228290">
      <w:bodyDiv w:val="1"/>
      <w:marLeft w:val="0"/>
      <w:marRight w:val="0"/>
      <w:marTop w:val="0"/>
      <w:marBottom w:val="0"/>
      <w:divBdr>
        <w:top w:val="none" w:sz="0" w:space="0" w:color="auto"/>
        <w:left w:val="none" w:sz="0" w:space="0" w:color="auto"/>
        <w:bottom w:val="none" w:sz="0" w:space="0" w:color="auto"/>
        <w:right w:val="none" w:sz="0" w:space="0" w:color="auto"/>
      </w:divBdr>
    </w:div>
    <w:div w:id="1633167121">
      <w:bodyDiv w:val="1"/>
      <w:marLeft w:val="0"/>
      <w:marRight w:val="0"/>
      <w:marTop w:val="0"/>
      <w:marBottom w:val="0"/>
      <w:divBdr>
        <w:top w:val="none" w:sz="0" w:space="0" w:color="auto"/>
        <w:left w:val="none" w:sz="0" w:space="0" w:color="auto"/>
        <w:bottom w:val="none" w:sz="0" w:space="0" w:color="auto"/>
        <w:right w:val="none" w:sz="0" w:space="0" w:color="auto"/>
      </w:divBdr>
    </w:div>
    <w:div w:id="1662004121">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C74C-9A9D-45A8-BDC4-47920588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7520</Words>
  <Characters>41363</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2023-12-11T21:51:00Z</dcterms:created>
  <dcterms:modified xsi:type="dcterms:W3CDTF">2023-12-11T21:51:00Z</dcterms:modified>
</cp:coreProperties>
</file>