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0951670F" w14:textId="77777777" w:rsidTr="000A506E">
        <w:tc>
          <w:tcPr>
            <w:tcW w:w="10060" w:type="dxa"/>
            <w:shd w:val="clear" w:color="auto" w:fill="1F3864"/>
          </w:tcPr>
          <w:p w14:paraId="6B61283C" w14:textId="77777777" w:rsidR="0007680C" w:rsidRPr="00D6643C" w:rsidRDefault="00196F77" w:rsidP="00221FDB">
            <w:pPr>
              <w:jc w:val="center"/>
              <w:rPr>
                <w:b/>
                <w:color w:val="FFFFFF" w:themeColor="background1"/>
                <w:sz w:val="64"/>
                <w:szCs w:val="64"/>
              </w:rPr>
            </w:pPr>
            <w:r>
              <w:rPr>
                <w:b/>
                <w:color w:val="FFFFFF" w:themeColor="background1"/>
                <w:sz w:val="64"/>
                <w:szCs w:val="64"/>
              </w:rPr>
              <w:t>PUNTA ARENAS</w:t>
            </w:r>
          </w:p>
        </w:tc>
      </w:tr>
    </w:tbl>
    <w:p w14:paraId="12EB553D" w14:textId="77777777" w:rsidR="00004A7D" w:rsidRDefault="004A1E53" w:rsidP="00004A7D">
      <w:pPr>
        <w:pStyle w:val="subtituloprograma"/>
        <w:rPr>
          <w:color w:val="1F3864"/>
        </w:rPr>
      </w:pPr>
      <w:r>
        <w:rPr>
          <w:color w:val="1F3864"/>
        </w:rPr>
        <w:t>3</w:t>
      </w:r>
      <w:r w:rsidR="00004A7D" w:rsidRPr="00004A7D">
        <w:rPr>
          <w:color w:val="1F3864"/>
        </w:rPr>
        <w:t xml:space="preserve"> días </w:t>
      </w:r>
      <w:r>
        <w:rPr>
          <w:color w:val="1F3864"/>
        </w:rPr>
        <w:t>2</w:t>
      </w:r>
      <w:r w:rsidR="00004A7D" w:rsidRPr="00004A7D">
        <w:rPr>
          <w:color w:val="1F3864"/>
        </w:rPr>
        <w:t xml:space="preserve"> noches</w:t>
      </w:r>
    </w:p>
    <w:p w14:paraId="6931ADC5" w14:textId="77777777" w:rsidR="00004A7D" w:rsidRDefault="00004A7D" w:rsidP="00004A7D">
      <w:pPr>
        <w:pStyle w:val="itinerario"/>
      </w:pPr>
    </w:p>
    <w:p w14:paraId="31E449A4" w14:textId="77777777" w:rsidR="00D07CF8" w:rsidRPr="00AA5809" w:rsidRDefault="00004A7D" w:rsidP="002B57D0">
      <w:pPr>
        <w:pStyle w:val="itinerario"/>
        <w:jc w:val="left"/>
      </w:pPr>
      <w:r w:rsidRPr="00AA5809">
        <w:rPr>
          <w:noProof/>
          <w:lang w:eastAsia="es-CO" w:bidi="ar-SA"/>
        </w:rPr>
        <w:drawing>
          <wp:inline distT="0" distB="0" distL="0" distR="0" wp14:anchorId="55F76403" wp14:editId="0EC4ACEC">
            <wp:extent cx="6391275" cy="2238375"/>
            <wp:effectExtent l="0" t="0" r="9525"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6392564" cy="2238826"/>
                    </a:xfrm>
                    <a:prstGeom prst="rect">
                      <a:avLst/>
                    </a:prstGeom>
                    <a:noFill/>
                    <a:ln>
                      <a:noFill/>
                    </a:ln>
                  </pic:spPr>
                </pic:pic>
              </a:graphicData>
            </a:graphic>
          </wp:inline>
        </w:drawing>
      </w:r>
    </w:p>
    <w:p w14:paraId="1DE9E1B6" w14:textId="77777777" w:rsidR="00891FC5" w:rsidRPr="00152D21" w:rsidRDefault="00196F77" w:rsidP="003E6F7D">
      <w:pPr>
        <w:pStyle w:val="dias"/>
        <w:jc w:val="both"/>
        <w:rPr>
          <w:b w:val="0"/>
          <w:bCs w:val="0"/>
          <w:caps w:val="0"/>
          <w:sz w:val="22"/>
          <w:szCs w:val="22"/>
        </w:rPr>
      </w:pPr>
      <w:r w:rsidRPr="00196F77">
        <w:rPr>
          <w:b w:val="0"/>
          <w:bCs w:val="0"/>
          <w:caps w:val="0"/>
          <w:sz w:val="22"/>
          <w:szCs w:val="22"/>
        </w:rPr>
        <w:t>Su privilegiada situación geográfica frente a la Antártica ha hecho de ella una ciudad cosmopolita debido a la presencia de un alto contingente turístico que la ha elegido como un punto obligado de estadía para iniciar hermosos cruceros hacia el Cabo de Hornos, o hacia el Continente helado – Antártica – o hacia el Parque Nacional Torres del Paine, Reserva de la Biosfera.</w:t>
      </w:r>
    </w:p>
    <w:p w14:paraId="3084C162" w14:textId="77777777" w:rsidR="00B86C2E" w:rsidRPr="0013774B" w:rsidRDefault="0013774B" w:rsidP="00B86C2E">
      <w:pPr>
        <w:pStyle w:val="dias"/>
        <w:rPr>
          <w:caps w:val="0"/>
          <w:color w:val="1F3864"/>
          <w:sz w:val="28"/>
          <w:szCs w:val="28"/>
        </w:rPr>
      </w:pPr>
      <w:r w:rsidRPr="008D0314">
        <w:rPr>
          <w:rStyle w:val="diasCar"/>
          <w:b/>
          <w:bCs/>
          <w:color w:val="1F3864"/>
          <w:sz w:val="28"/>
          <w:szCs w:val="28"/>
        </w:rPr>
        <w:t>INICIO</w:t>
      </w:r>
      <w:r>
        <w:rPr>
          <w:rStyle w:val="diasCar"/>
          <w:b/>
          <w:bCs/>
          <w:color w:val="1F3864"/>
          <w:sz w:val="28"/>
          <w:szCs w:val="28"/>
        </w:rPr>
        <w:tab/>
      </w:r>
      <w:r w:rsidR="00B86C2E" w:rsidRPr="000D311F">
        <w:rPr>
          <w:b w:val="0"/>
          <w:caps w:val="0"/>
          <w:sz w:val="22"/>
          <w:szCs w:val="22"/>
        </w:rPr>
        <w:t>diario</w:t>
      </w:r>
    </w:p>
    <w:p w14:paraId="6FFBA444" w14:textId="77777777" w:rsidR="00B86C2E" w:rsidRPr="00DD2FFA" w:rsidRDefault="0013774B" w:rsidP="00B86C2E">
      <w:pPr>
        <w:pStyle w:val="dias"/>
        <w:rPr>
          <w:color w:val="1F3864"/>
          <w:sz w:val="28"/>
          <w:szCs w:val="28"/>
        </w:rPr>
      </w:pPr>
      <w:r w:rsidRPr="00DD2FFA">
        <w:rPr>
          <w:caps w:val="0"/>
          <w:color w:val="1F3864"/>
          <w:sz w:val="28"/>
          <w:szCs w:val="28"/>
        </w:rPr>
        <w:t>INCLUYE</w:t>
      </w:r>
    </w:p>
    <w:p w14:paraId="23D9B27A" w14:textId="3AE9D00F" w:rsidR="008872D1" w:rsidRPr="008872D1" w:rsidRDefault="008872D1" w:rsidP="008872D1">
      <w:pPr>
        <w:pStyle w:val="vinetas"/>
      </w:pPr>
      <w:r w:rsidRPr="008872D1">
        <w:t>Traslados aeropuerto – hotel –</w:t>
      </w:r>
      <w:r w:rsidR="004E3196">
        <w:t xml:space="preserve"> </w:t>
      </w:r>
      <w:r w:rsidR="000551F6">
        <w:t xml:space="preserve">aeropuerto, </w:t>
      </w:r>
      <w:r w:rsidRPr="008872D1">
        <w:t xml:space="preserve">en servicio </w:t>
      </w:r>
      <w:r w:rsidR="0012693E">
        <w:t>privado</w:t>
      </w:r>
      <w:r w:rsidRPr="008872D1">
        <w:t xml:space="preserve">. </w:t>
      </w:r>
    </w:p>
    <w:p w14:paraId="71A0A9D7" w14:textId="77777777" w:rsidR="008872D1" w:rsidRDefault="002A275B" w:rsidP="008872D1">
      <w:pPr>
        <w:pStyle w:val="vinetas"/>
      </w:pPr>
      <w:r>
        <w:t>2</w:t>
      </w:r>
      <w:r w:rsidR="008872D1" w:rsidRPr="008872D1">
        <w:t xml:space="preserve"> noches de alojamiento en el hotel seleccionado.</w:t>
      </w:r>
    </w:p>
    <w:p w14:paraId="3BA08DCC" w14:textId="77777777" w:rsidR="002A7E3F" w:rsidRPr="008872D1" w:rsidRDefault="002A7E3F" w:rsidP="008872D1">
      <w:pPr>
        <w:pStyle w:val="vinetas"/>
      </w:pPr>
      <w:r>
        <w:t>Desayuno diario.</w:t>
      </w:r>
    </w:p>
    <w:p w14:paraId="196CAC25" w14:textId="51D9DCC4" w:rsidR="008872D1" w:rsidRDefault="008872D1" w:rsidP="00B240C7">
      <w:pPr>
        <w:pStyle w:val="vinetas"/>
      </w:pPr>
      <w:r w:rsidRPr="008872D1">
        <w:t xml:space="preserve">Visita de medio día de la ciudad de </w:t>
      </w:r>
      <w:r w:rsidR="002A275B">
        <w:t>Punta Arenas</w:t>
      </w:r>
      <w:r w:rsidR="00B240C7">
        <w:t>,</w:t>
      </w:r>
      <w:r w:rsidR="00B240C7" w:rsidRPr="00B240C7">
        <w:t xml:space="preserve"> en servicio </w:t>
      </w:r>
      <w:r w:rsidR="00462CCF">
        <w:t>privado</w:t>
      </w:r>
      <w:r w:rsidR="003E6F7D">
        <w:t>.</w:t>
      </w:r>
      <w:r w:rsidRPr="008872D1">
        <w:t xml:space="preserve"> </w:t>
      </w:r>
    </w:p>
    <w:p w14:paraId="7914C388" w14:textId="77777777" w:rsidR="008872D1" w:rsidRPr="008872D1" w:rsidRDefault="008872D1" w:rsidP="008872D1">
      <w:pPr>
        <w:pStyle w:val="vinetas"/>
      </w:pPr>
      <w:r w:rsidRPr="008872D1">
        <w:t>Impuestos hoteleros.</w:t>
      </w:r>
    </w:p>
    <w:p w14:paraId="2C9E2C2C" w14:textId="77777777" w:rsidR="000B2878" w:rsidRDefault="000B2878" w:rsidP="000B2878">
      <w:pPr>
        <w:pStyle w:val="itinerario"/>
      </w:pPr>
    </w:p>
    <w:p w14:paraId="4B115FE3" w14:textId="77777777" w:rsidR="00B86C2E" w:rsidRPr="004A73C4" w:rsidRDefault="00B86C2E" w:rsidP="00B86C2E">
      <w:pPr>
        <w:pStyle w:val="dias"/>
        <w:rPr>
          <w:color w:val="1F3864"/>
          <w:sz w:val="28"/>
          <w:szCs w:val="28"/>
        </w:rPr>
      </w:pPr>
      <w:r w:rsidRPr="004A73C4">
        <w:rPr>
          <w:caps w:val="0"/>
          <w:color w:val="1F3864"/>
          <w:sz w:val="28"/>
          <w:szCs w:val="28"/>
        </w:rPr>
        <w:t>NO INCLUYE</w:t>
      </w:r>
    </w:p>
    <w:p w14:paraId="74986160" w14:textId="77777777" w:rsidR="00B86C2E" w:rsidRDefault="00B86C2E" w:rsidP="00B86C2E">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14DC9EE2" w14:textId="77777777" w:rsidR="00B86C2E" w:rsidRDefault="00B86C2E" w:rsidP="00B86C2E">
      <w:pPr>
        <w:pStyle w:val="vinetas"/>
        <w:spacing w:line="240" w:lineRule="auto"/>
      </w:pPr>
      <w:r w:rsidRPr="004454E4">
        <w:t>Tiquetes Aéreos. (Q de combustible, Impuestos de tiquete, Tasa Administrativa).</w:t>
      </w:r>
    </w:p>
    <w:p w14:paraId="6EC7F314" w14:textId="77777777" w:rsidR="00B86C2E" w:rsidRPr="004454E4" w:rsidRDefault="00B86C2E" w:rsidP="00B86C2E">
      <w:pPr>
        <w:pStyle w:val="vinetas"/>
        <w:spacing w:line="240" w:lineRule="auto"/>
      </w:pPr>
      <w:r>
        <w:t>Tasas de aeropuerto.</w:t>
      </w:r>
    </w:p>
    <w:p w14:paraId="07C54233" w14:textId="77777777" w:rsidR="00B86C2E" w:rsidRPr="004454E4" w:rsidRDefault="00B86C2E" w:rsidP="00B86C2E">
      <w:pPr>
        <w:pStyle w:val="vinetas"/>
        <w:spacing w:line="240" w:lineRule="auto"/>
      </w:pPr>
      <w:r w:rsidRPr="004454E4">
        <w:t>Alimentación no estipulada en los itinerarios.</w:t>
      </w:r>
    </w:p>
    <w:p w14:paraId="358962CA" w14:textId="77777777" w:rsidR="00B86C2E" w:rsidRPr="004454E4" w:rsidRDefault="00B86C2E" w:rsidP="00B86C2E">
      <w:pPr>
        <w:pStyle w:val="vinetas"/>
        <w:spacing w:line="240" w:lineRule="auto"/>
      </w:pPr>
      <w:r w:rsidRPr="004454E4">
        <w:t>Propinas.</w:t>
      </w:r>
    </w:p>
    <w:p w14:paraId="729FA510" w14:textId="77777777" w:rsidR="00B86C2E" w:rsidRPr="004454E4" w:rsidRDefault="00B86C2E" w:rsidP="00B86C2E">
      <w:pPr>
        <w:pStyle w:val="vinetas"/>
        <w:spacing w:line="240" w:lineRule="auto"/>
      </w:pPr>
      <w:r w:rsidRPr="004454E4">
        <w:t>Traslados donde no este contemplado.</w:t>
      </w:r>
    </w:p>
    <w:p w14:paraId="718C542A" w14:textId="77777777" w:rsidR="00B86C2E" w:rsidRPr="004454E4" w:rsidRDefault="00B86C2E" w:rsidP="00B86C2E">
      <w:pPr>
        <w:pStyle w:val="vinetas"/>
        <w:spacing w:line="240" w:lineRule="auto"/>
      </w:pPr>
      <w:r w:rsidRPr="004454E4">
        <w:t>Extras de ningún tipo en los hoteles.</w:t>
      </w:r>
    </w:p>
    <w:p w14:paraId="2F85CB1E" w14:textId="77777777" w:rsidR="00B86C2E" w:rsidRPr="004454E4" w:rsidRDefault="00B86C2E" w:rsidP="00B86C2E">
      <w:pPr>
        <w:pStyle w:val="vinetas"/>
        <w:spacing w:line="240" w:lineRule="auto"/>
      </w:pPr>
      <w:r w:rsidRPr="004454E4">
        <w:t>Excesos de equipaje.</w:t>
      </w:r>
    </w:p>
    <w:p w14:paraId="3ACDFB1E" w14:textId="77777777" w:rsidR="00B86C2E" w:rsidRPr="004454E4" w:rsidRDefault="00B86C2E" w:rsidP="00B86C2E">
      <w:pPr>
        <w:pStyle w:val="vinetas"/>
        <w:spacing w:line="240" w:lineRule="auto"/>
      </w:pPr>
      <w:r w:rsidRPr="004454E4">
        <w:lastRenderedPageBreak/>
        <w:t>Gastos de índole personal.</w:t>
      </w:r>
    </w:p>
    <w:p w14:paraId="0B2770BD" w14:textId="77777777" w:rsidR="00B86C2E" w:rsidRPr="004454E4" w:rsidRDefault="00B86C2E" w:rsidP="00B86C2E">
      <w:pPr>
        <w:pStyle w:val="vinetas"/>
        <w:spacing w:line="240" w:lineRule="auto"/>
      </w:pPr>
      <w:r w:rsidRPr="004454E4">
        <w:t>Gastos médicos.</w:t>
      </w:r>
    </w:p>
    <w:p w14:paraId="031CB70A" w14:textId="77777777" w:rsidR="00B86C2E" w:rsidRPr="004454E4" w:rsidRDefault="00B86C2E" w:rsidP="00B86C2E">
      <w:pPr>
        <w:pStyle w:val="vinetas"/>
        <w:spacing w:line="240" w:lineRule="auto"/>
      </w:pPr>
      <w:r w:rsidRPr="004454E4">
        <w:t>Tarjeta de asistencia médica.</w:t>
      </w:r>
    </w:p>
    <w:p w14:paraId="7FA6ACD5" w14:textId="77777777" w:rsidR="002A275B" w:rsidRDefault="002A275B" w:rsidP="000B2878">
      <w:pPr>
        <w:pStyle w:val="itinerario"/>
      </w:pPr>
    </w:p>
    <w:p w14:paraId="38415C0C" w14:textId="77777777" w:rsidR="00B86C2E" w:rsidRDefault="00B86C2E" w:rsidP="000B2878">
      <w:pPr>
        <w:pStyle w:val="itinerario"/>
      </w:pPr>
    </w:p>
    <w:p w14:paraId="3E74FBB8" w14:textId="77777777" w:rsidR="00B86C2E" w:rsidRDefault="00B86C2E" w:rsidP="000B287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26B866B8" w14:textId="77777777" w:rsidTr="000A506E">
        <w:tc>
          <w:tcPr>
            <w:tcW w:w="10060" w:type="dxa"/>
            <w:shd w:val="clear" w:color="auto" w:fill="1F3864"/>
          </w:tcPr>
          <w:p w14:paraId="28E9A700"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0B4971C5" w14:textId="532FE7BE" w:rsidR="0007680C" w:rsidRPr="00024337" w:rsidRDefault="00B442F9"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 xml:space="preserve">PUNTA </w:t>
      </w:r>
      <w:r w:rsidRPr="0013774B">
        <w:rPr>
          <w:caps w:val="0"/>
          <w:color w:val="1F3864"/>
          <w:sz w:val="28"/>
          <w:szCs w:val="28"/>
        </w:rPr>
        <w:t>ARENAS</w:t>
      </w:r>
    </w:p>
    <w:p w14:paraId="1B9E4CA3" w14:textId="14CC2EE8" w:rsidR="0007680C" w:rsidRPr="0013774B" w:rsidRDefault="0007680C" w:rsidP="0007680C">
      <w:pPr>
        <w:pStyle w:val="itinerario"/>
        <w:rPr>
          <w:color w:val="1F3864"/>
        </w:rPr>
      </w:pPr>
      <w:r w:rsidRPr="0013774B">
        <w:rPr>
          <w:color w:val="1F3864"/>
        </w:rPr>
        <w:t>A la llegada, recibimiento en el aeropuerto y</w:t>
      </w:r>
      <w:r w:rsidR="00462CCF">
        <w:rPr>
          <w:color w:val="1F3864"/>
        </w:rPr>
        <w:t xml:space="preserve"> traslado </w:t>
      </w:r>
      <w:r w:rsidRPr="0013774B">
        <w:rPr>
          <w:color w:val="1F3864"/>
        </w:rPr>
        <w:t>al hotel. Alojamiento.</w:t>
      </w:r>
    </w:p>
    <w:p w14:paraId="22EEDA4A" w14:textId="297E251B" w:rsidR="000B2878" w:rsidRPr="0013774B" w:rsidRDefault="00B442F9" w:rsidP="000B2878">
      <w:pPr>
        <w:pStyle w:val="dias"/>
        <w:rPr>
          <w:color w:val="1F3864"/>
          <w:sz w:val="28"/>
          <w:szCs w:val="28"/>
        </w:rPr>
      </w:pPr>
      <w:r w:rsidRPr="0013774B">
        <w:rPr>
          <w:caps w:val="0"/>
          <w:color w:val="1F3864"/>
          <w:sz w:val="28"/>
          <w:szCs w:val="28"/>
        </w:rPr>
        <w:t>DÍA 2</w:t>
      </w:r>
      <w:r w:rsidRPr="0013774B">
        <w:rPr>
          <w:caps w:val="0"/>
          <w:color w:val="1F3864"/>
          <w:sz w:val="28"/>
          <w:szCs w:val="28"/>
        </w:rPr>
        <w:tab/>
      </w:r>
      <w:r w:rsidRPr="0013774B">
        <w:rPr>
          <w:caps w:val="0"/>
          <w:color w:val="1F3864"/>
          <w:sz w:val="28"/>
          <w:szCs w:val="28"/>
        </w:rPr>
        <w:tab/>
        <w:t>PUNTA ARENAS</w:t>
      </w:r>
    </w:p>
    <w:p w14:paraId="08D296FE" w14:textId="2B79D30B" w:rsidR="00462CCF" w:rsidRDefault="00462CCF" w:rsidP="002A275B">
      <w:pPr>
        <w:pStyle w:val="itinerario"/>
      </w:pPr>
      <w:r w:rsidRPr="00462CCF">
        <w:t xml:space="preserve">Desayuno en el hotel. Salida de su hotel para </w:t>
      </w:r>
      <w:r>
        <w:t>una visita</w:t>
      </w:r>
      <w:r w:rsidRPr="00462CCF">
        <w:t xml:space="preserve"> de medio día de la ciudad de Punta Arenas. Empezaremos la visita en el Cerro Mirador, donde se obtiene una linda vista panorámica de la ciudad y del Estrecho de Magallanes. Posteriormente, recorrido por las principales calles y monumentos, además, posibilidad de conocer el Museo Maggiorino Borgatello y el Museo Braun Menéndez, para así apreciar una muestra etnológica y de historia natural que cuenta con una colección de ejemplares de flora y fauna de la región y artesanías de los indios Yaganes, Onas, Alacalufes y la forma de vivir de los primeros colonos. El </w:t>
      </w:r>
      <w:r>
        <w:t>recorrido</w:t>
      </w:r>
      <w:r w:rsidRPr="00462CCF">
        <w:t xml:space="preserve"> concluye con la última parada en la plaza principal de la ciudad. Regreso a su hotel.</w:t>
      </w:r>
      <w:r w:rsidRPr="00462CCF">
        <w:tab/>
      </w:r>
      <w:r w:rsidRPr="00462CCF">
        <w:tab/>
      </w:r>
      <w:r w:rsidRPr="00462CCF">
        <w:tab/>
      </w:r>
      <w:r w:rsidRPr="00462CCF">
        <w:tab/>
      </w:r>
      <w:r w:rsidRPr="00462CCF">
        <w:tab/>
      </w:r>
      <w:r w:rsidRPr="00462CCF">
        <w:tab/>
      </w:r>
      <w:r w:rsidRPr="00462CCF">
        <w:tab/>
      </w:r>
      <w:r w:rsidRPr="00462CCF">
        <w:tab/>
      </w:r>
    </w:p>
    <w:p w14:paraId="6849C3A8" w14:textId="0BE596D6" w:rsidR="000B2878" w:rsidRPr="00D30E60" w:rsidRDefault="00B442F9" w:rsidP="00D30E60">
      <w:pPr>
        <w:pStyle w:val="dias"/>
        <w:rPr>
          <w:color w:val="1F3864"/>
          <w:sz w:val="28"/>
          <w:szCs w:val="28"/>
        </w:rPr>
      </w:pPr>
      <w:r w:rsidRPr="00D30E60">
        <w:rPr>
          <w:caps w:val="0"/>
          <w:color w:val="1F3864"/>
          <w:sz w:val="28"/>
          <w:szCs w:val="28"/>
        </w:rPr>
        <w:t xml:space="preserve">DÍA </w:t>
      </w:r>
      <w:r>
        <w:rPr>
          <w:caps w:val="0"/>
          <w:color w:val="1F3864"/>
          <w:sz w:val="28"/>
          <w:szCs w:val="28"/>
        </w:rPr>
        <w:t>3</w:t>
      </w:r>
      <w:r>
        <w:rPr>
          <w:caps w:val="0"/>
          <w:color w:val="1F3864"/>
          <w:sz w:val="28"/>
          <w:szCs w:val="28"/>
        </w:rPr>
        <w:tab/>
      </w:r>
      <w:r>
        <w:rPr>
          <w:caps w:val="0"/>
          <w:color w:val="1F3864"/>
          <w:sz w:val="28"/>
          <w:szCs w:val="28"/>
        </w:rPr>
        <w:tab/>
        <w:t>PUNTA ARENAS</w:t>
      </w:r>
    </w:p>
    <w:p w14:paraId="70E3F326" w14:textId="77777777" w:rsidR="00DD2FFA" w:rsidRDefault="00D30E60" w:rsidP="00DD2FFA">
      <w:pPr>
        <w:pStyle w:val="itinerario"/>
      </w:pPr>
      <w:r w:rsidRPr="00D30E60">
        <w:t xml:space="preserve">Desayuno en el hotel. A la hora convenida, traslado al aeropuerto, para tomar el vuelo </w:t>
      </w:r>
      <w:r w:rsidR="00DD2FFA">
        <w:t>de salida</w:t>
      </w:r>
      <w:r w:rsidR="00DD2FFA" w:rsidRPr="001C70A2">
        <w:t>.</w:t>
      </w:r>
    </w:p>
    <w:p w14:paraId="73F3E0F4" w14:textId="2D395AC2" w:rsidR="00317602" w:rsidRPr="00DD2FFA" w:rsidRDefault="00B442F9" w:rsidP="00063520">
      <w:pPr>
        <w:pStyle w:val="dias"/>
        <w:rPr>
          <w:color w:val="1F3864"/>
          <w:sz w:val="28"/>
          <w:szCs w:val="28"/>
        </w:rPr>
      </w:pPr>
      <w:r w:rsidRPr="00DD2FFA">
        <w:rPr>
          <w:caps w:val="0"/>
          <w:color w:val="1F3864"/>
          <w:sz w:val="28"/>
          <w:szCs w:val="28"/>
        </w:rPr>
        <w:t>FIN DE LOS SERVICIOS</w:t>
      </w:r>
    </w:p>
    <w:p w14:paraId="6E09DD0F" w14:textId="77777777" w:rsidR="00B20797" w:rsidRDefault="00B20797" w:rsidP="002A275B">
      <w:pPr>
        <w:pStyle w:val="itinerario"/>
      </w:pPr>
    </w:p>
    <w:p w14:paraId="0B72825C" w14:textId="77777777" w:rsidR="002A275B" w:rsidRDefault="002A275B" w:rsidP="002A275B">
      <w:pPr>
        <w:pStyle w:val="itinerario"/>
      </w:pPr>
    </w:p>
    <w:p w14:paraId="69D8DD46" w14:textId="77777777" w:rsidR="00462CCF" w:rsidRDefault="00462CCF" w:rsidP="00462CCF">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3FADB566" w14:textId="50BBB6D0" w:rsidR="00462CCF" w:rsidRDefault="00462CCF" w:rsidP="00462CCF">
      <w:pPr>
        <w:pStyle w:val="itinerario"/>
        <w:rPr>
          <w:bCs/>
        </w:rPr>
      </w:pPr>
      <w:r w:rsidRPr="003F40D8">
        <w:rPr>
          <w:bCs/>
        </w:rPr>
        <w:t xml:space="preserve">Vigencia: </w:t>
      </w:r>
      <w:r w:rsidR="00B442F9">
        <w:rPr>
          <w:bCs/>
        </w:rPr>
        <w:t>septiembre 30 de 2024</w:t>
      </w:r>
      <w:r w:rsidRPr="003F40D8">
        <w:rPr>
          <w:bCs/>
        </w:rPr>
        <w:t>.  Precios base mínimo 2 pasajeros.</w:t>
      </w:r>
    </w:p>
    <w:p w14:paraId="0614E446" w14:textId="77777777" w:rsidR="00462CCF" w:rsidRDefault="00462CCF" w:rsidP="00462CCF">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6A85F937" w14:textId="77777777" w:rsidR="00462CCF" w:rsidRDefault="00462CCF" w:rsidP="00462CCF">
      <w:pPr>
        <w:pStyle w:val="itinerario"/>
      </w:pPr>
    </w:p>
    <w:tbl>
      <w:tblPr>
        <w:tblStyle w:val="Tablaconcuadrcula"/>
        <w:tblW w:w="10060" w:type="dxa"/>
        <w:tblLayout w:type="fixed"/>
        <w:tblLook w:val="04A0" w:firstRow="1" w:lastRow="0" w:firstColumn="1" w:lastColumn="0" w:noHBand="0" w:noVBand="1"/>
      </w:tblPr>
      <w:tblGrid>
        <w:gridCol w:w="2830"/>
        <w:gridCol w:w="3261"/>
        <w:gridCol w:w="1323"/>
        <w:gridCol w:w="1323"/>
        <w:gridCol w:w="1323"/>
      </w:tblGrid>
      <w:tr w:rsidR="00462CCF" w:rsidRPr="00013431" w14:paraId="62C8EACE" w14:textId="77777777" w:rsidTr="00DB7198">
        <w:tc>
          <w:tcPr>
            <w:tcW w:w="2830" w:type="dxa"/>
            <w:tcBorders>
              <w:bottom w:val="single" w:sz="4" w:space="0" w:color="auto"/>
            </w:tcBorders>
            <w:shd w:val="clear" w:color="auto" w:fill="1F3864"/>
            <w:vAlign w:val="center"/>
          </w:tcPr>
          <w:p w14:paraId="30B69E21" w14:textId="77777777" w:rsidR="00462CCF" w:rsidRPr="001149F8" w:rsidRDefault="00462CCF" w:rsidP="00DB7198">
            <w:pPr>
              <w:jc w:val="center"/>
              <w:rPr>
                <w:b/>
                <w:color w:val="FFFFFF" w:themeColor="background1"/>
                <w:sz w:val="28"/>
                <w:szCs w:val="28"/>
              </w:rPr>
            </w:pPr>
            <w:r w:rsidRPr="001149F8">
              <w:rPr>
                <w:b/>
                <w:color w:val="FFFFFF" w:themeColor="background1"/>
                <w:sz w:val="28"/>
                <w:szCs w:val="28"/>
              </w:rPr>
              <w:t>Hoteles previstos</w:t>
            </w:r>
          </w:p>
        </w:tc>
        <w:tc>
          <w:tcPr>
            <w:tcW w:w="3261" w:type="dxa"/>
            <w:tcBorders>
              <w:bottom w:val="single" w:sz="4" w:space="0" w:color="auto"/>
            </w:tcBorders>
            <w:shd w:val="clear" w:color="auto" w:fill="1F3864"/>
            <w:vAlign w:val="center"/>
          </w:tcPr>
          <w:p w14:paraId="68DD2816" w14:textId="77777777" w:rsidR="00462CCF" w:rsidRPr="001149F8" w:rsidRDefault="00462CCF" w:rsidP="00DB7198">
            <w:pPr>
              <w:jc w:val="center"/>
              <w:rPr>
                <w:b/>
                <w:color w:val="FFFFFF" w:themeColor="background1"/>
                <w:sz w:val="28"/>
                <w:szCs w:val="28"/>
              </w:rPr>
            </w:pPr>
            <w:r w:rsidRPr="001149F8">
              <w:rPr>
                <w:b/>
                <w:color w:val="FFFFFF" w:themeColor="background1"/>
                <w:sz w:val="28"/>
                <w:szCs w:val="28"/>
              </w:rPr>
              <w:t>Fechas</w:t>
            </w:r>
          </w:p>
        </w:tc>
        <w:tc>
          <w:tcPr>
            <w:tcW w:w="1323" w:type="dxa"/>
            <w:tcBorders>
              <w:bottom w:val="single" w:sz="4" w:space="0" w:color="auto"/>
            </w:tcBorders>
            <w:shd w:val="clear" w:color="auto" w:fill="1F3864"/>
            <w:vAlign w:val="center"/>
          </w:tcPr>
          <w:p w14:paraId="0757B481" w14:textId="77777777" w:rsidR="00462CCF" w:rsidRPr="001149F8" w:rsidRDefault="00462CCF" w:rsidP="00DB7198">
            <w:pPr>
              <w:jc w:val="center"/>
              <w:rPr>
                <w:b/>
                <w:color w:val="FFFFFF" w:themeColor="background1"/>
                <w:sz w:val="28"/>
                <w:szCs w:val="28"/>
              </w:rPr>
            </w:pPr>
            <w:r w:rsidRPr="001149F8">
              <w:rPr>
                <w:b/>
                <w:color w:val="FFFFFF" w:themeColor="background1"/>
                <w:sz w:val="28"/>
                <w:szCs w:val="28"/>
              </w:rPr>
              <w:t>Doble</w:t>
            </w:r>
          </w:p>
        </w:tc>
        <w:tc>
          <w:tcPr>
            <w:tcW w:w="1323" w:type="dxa"/>
            <w:tcBorders>
              <w:bottom w:val="single" w:sz="4" w:space="0" w:color="auto"/>
            </w:tcBorders>
            <w:shd w:val="clear" w:color="auto" w:fill="1F3864"/>
            <w:vAlign w:val="center"/>
          </w:tcPr>
          <w:p w14:paraId="4AB46A8A" w14:textId="77777777" w:rsidR="00462CCF" w:rsidRPr="001149F8" w:rsidRDefault="00462CCF" w:rsidP="00DB7198">
            <w:pPr>
              <w:jc w:val="center"/>
              <w:rPr>
                <w:b/>
                <w:color w:val="FFFFFF" w:themeColor="background1"/>
                <w:sz w:val="28"/>
                <w:szCs w:val="28"/>
              </w:rPr>
            </w:pPr>
            <w:r w:rsidRPr="001149F8">
              <w:rPr>
                <w:b/>
                <w:color w:val="FFFFFF" w:themeColor="background1"/>
                <w:sz w:val="28"/>
                <w:szCs w:val="28"/>
              </w:rPr>
              <w:t>Triple</w:t>
            </w:r>
          </w:p>
        </w:tc>
        <w:tc>
          <w:tcPr>
            <w:tcW w:w="1323" w:type="dxa"/>
            <w:tcBorders>
              <w:bottom w:val="single" w:sz="4" w:space="0" w:color="auto"/>
            </w:tcBorders>
            <w:shd w:val="clear" w:color="auto" w:fill="1F3864"/>
            <w:vAlign w:val="center"/>
          </w:tcPr>
          <w:p w14:paraId="06681A63" w14:textId="77777777" w:rsidR="00462CCF" w:rsidRPr="001149F8" w:rsidRDefault="00462CCF" w:rsidP="00DB7198">
            <w:pPr>
              <w:jc w:val="center"/>
              <w:rPr>
                <w:b/>
                <w:color w:val="FFFFFF" w:themeColor="background1"/>
                <w:sz w:val="28"/>
                <w:szCs w:val="28"/>
              </w:rPr>
            </w:pPr>
            <w:r w:rsidRPr="001149F8">
              <w:rPr>
                <w:b/>
                <w:color w:val="FFFFFF" w:themeColor="background1"/>
                <w:sz w:val="28"/>
                <w:szCs w:val="28"/>
              </w:rPr>
              <w:t>Sencilla</w:t>
            </w:r>
          </w:p>
        </w:tc>
      </w:tr>
      <w:tr w:rsidR="00462CCF" w14:paraId="6C0577A4" w14:textId="77777777" w:rsidTr="00DB7198">
        <w:tc>
          <w:tcPr>
            <w:tcW w:w="2830" w:type="dxa"/>
            <w:shd w:val="clear" w:color="auto" w:fill="auto"/>
          </w:tcPr>
          <w:p w14:paraId="50E4CC6F" w14:textId="2EA47E96" w:rsidR="00462CCF" w:rsidRPr="002D453C" w:rsidRDefault="00462CCF" w:rsidP="00462CCF">
            <w:pPr>
              <w:jc w:val="center"/>
              <w:rPr>
                <w:rFonts w:cs="Calibri"/>
                <w:szCs w:val="22"/>
              </w:rPr>
            </w:pPr>
            <w:r>
              <w:rPr>
                <w:rFonts w:cs="Calibri"/>
                <w:szCs w:val="22"/>
              </w:rPr>
              <w:t>Cabo de Hornos</w:t>
            </w:r>
          </w:p>
        </w:tc>
        <w:tc>
          <w:tcPr>
            <w:tcW w:w="3261" w:type="dxa"/>
            <w:shd w:val="clear" w:color="auto" w:fill="auto"/>
          </w:tcPr>
          <w:p w14:paraId="748391DE" w14:textId="0BE2BABB" w:rsidR="00462CCF" w:rsidRDefault="00462CCF" w:rsidP="00462CCF">
            <w:pPr>
              <w:jc w:val="center"/>
            </w:pPr>
            <w:r>
              <w:t>Marzo 1 al 31</w:t>
            </w:r>
          </w:p>
        </w:tc>
        <w:tc>
          <w:tcPr>
            <w:tcW w:w="1323" w:type="dxa"/>
            <w:shd w:val="clear" w:color="auto" w:fill="auto"/>
          </w:tcPr>
          <w:p w14:paraId="767FDFCA" w14:textId="40D2C5B8" w:rsidR="00462CCF" w:rsidRPr="00E310F2" w:rsidRDefault="00462CCF" w:rsidP="00462CCF">
            <w:pPr>
              <w:jc w:val="center"/>
            </w:pPr>
            <w:r w:rsidRPr="00870C3D">
              <w:t xml:space="preserve"> 558 </w:t>
            </w:r>
          </w:p>
        </w:tc>
        <w:tc>
          <w:tcPr>
            <w:tcW w:w="1323" w:type="dxa"/>
            <w:shd w:val="clear" w:color="auto" w:fill="auto"/>
          </w:tcPr>
          <w:p w14:paraId="22B94930" w14:textId="70F7EE78" w:rsidR="00462CCF" w:rsidRPr="00E310F2" w:rsidRDefault="00462CCF" w:rsidP="00462CCF">
            <w:pPr>
              <w:jc w:val="center"/>
            </w:pPr>
            <w:r w:rsidRPr="00870C3D">
              <w:t xml:space="preserve"> 478 </w:t>
            </w:r>
          </w:p>
        </w:tc>
        <w:tc>
          <w:tcPr>
            <w:tcW w:w="1323" w:type="dxa"/>
            <w:shd w:val="clear" w:color="auto" w:fill="auto"/>
          </w:tcPr>
          <w:p w14:paraId="39397335" w14:textId="72846E7F" w:rsidR="00462CCF" w:rsidRPr="00E310F2" w:rsidRDefault="00462CCF" w:rsidP="00462CCF">
            <w:pPr>
              <w:jc w:val="center"/>
            </w:pPr>
            <w:r w:rsidRPr="00870C3D">
              <w:t xml:space="preserve"> 1.088 </w:t>
            </w:r>
          </w:p>
        </w:tc>
      </w:tr>
      <w:tr w:rsidR="00462CCF" w14:paraId="148DAD70" w14:textId="77777777" w:rsidTr="00DB7198">
        <w:tc>
          <w:tcPr>
            <w:tcW w:w="2830" w:type="dxa"/>
            <w:shd w:val="clear" w:color="auto" w:fill="auto"/>
          </w:tcPr>
          <w:p w14:paraId="28CBC20B" w14:textId="151A0DBF" w:rsidR="00462CCF" w:rsidRPr="002D453C" w:rsidRDefault="00B442F9" w:rsidP="00462CCF">
            <w:pPr>
              <w:jc w:val="center"/>
              <w:rPr>
                <w:rFonts w:cs="Calibri"/>
                <w:szCs w:val="22"/>
              </w:rPr>
            </w:pPr>
            <w:r>
              <w:rPr>
                <w:rFonts w:cs="Calibri"/>
                <w:szCs w:val="22"/>
              </w:rPr>
              <w:t>Cabo de Hornos</w:t>
            </w:r>
          </w:p>
        </w:tc>
        <w:tc>
          <w:tcPr>
            <w:tcW w:w="3261" w:type="dxa"/>
            <w:shd w:val="clear" w:color="auto" w:fill="auto"/>
          </w:tcPr>
          <w:p w14:paraId="2BDFF664" w14:textId="48296368" w:rsidR="00462CCF" w:rsidRDefault="00462CCF" w:rsidP="00462CCF">
            <w:pPr>
              <w:jc w:val="center"/>
            </w:pPr>
            <w:r>
              <w:t>Abril 1 al 30</w:t>
            </w:r>
          </w:p>
        </w:tc>
        <w:tc>
          <w:tcPr>
            <w:tcW w:w="1323" w:type="dxa"/>
            <w:shd w:val="clear" w:color="auto" w:fill="auto"/>
          </w:tcPr>
          <w:p w14:paraId="49FC1E5D" w14:textId="5D8FF68C" w:rsidR="00462CCF" w:rsidRPr="00E310F2" w:rsidRDefault="00462CCF" w:rsidP="00462CCF">
            <w:pPr>
              <w:jc w:val="center"/>
            </w:pPr>
            <w:r w:rsidRPr="00870C3D">
              <w:t xml:space="preserve"> 485 </w:t>
            </w:r>
          </w:p>
        </w:tc>
        <w:tc>
          <w:tcPr>
            <w:tcW w:w="1323" w:type="dxa"/>
            <w:shd w:val="clear" w:color="auto" w:fill="auto"/>
          </w:tcPr>
          <w:p w14:paraId="6825ACED" w14:textId="76F22ECD" w:rsidR="00462CCF" w:rsidRPr="00E310F2" w:rsidRDefault="00462CCF" w:rsidP="00462CCF">
            <w:pPr>
              <w:jc w:val="center"/>
            </w:pPr>
            <w:r w:rsidRPr="00870C3D">
              <w:t xml:space="preserve"> 404 </w:t>
            </w:r>
          </w:p>
        </w:tc>
        <w:tc>
          <w:tcPr>
            <w:tcW w:w="1323" w:type="dxa"/>
            <w:shd w:val="clear" w:color="auto" w:fill="auto"/>
          </w:tcPr>
          <w:p w14:paraId="0867E375" w14:textId="43FA556D" w:rsidR="00462CCF" w:rsidRPr="00E310F2" w:rsidRDefault="00462CCF" w:rsidP="00462CCF">
            <w:pPr>
              <w:jc w:val="center"/>
            </w:pPr>
            <w:r w:rsidRPr="00870C3D">
              <w:t xml:space="preserve"> 942 </w:t>
            </w:r>
          </w:p>
        </w:tc>
      </w:tr>
      <w:tr w:rsidR="00462CCF" w14:paraId="3D9B1994" w14:textId="77777777" w:rsidTr="00DB7198">
        <w:tc>
          <w:tcPr>
            <w:tcW w:w="2830" w:type="dxa"/>
            <w:shd w:val="pct20" w:color="auto" w:fill="auto"/>
            <w:vAlign w:val="center"/>
          </w:tcPr>
          <w:p w14:paraId="41C354B0" w14:textId="1C285172" w:rsidR="00462CCF" w:rsidRPr="0027297A" w:rsidRDefault="00462CCF" w:rsidP="00462CCF">
            <w:pPr>
              <w:jc w:val="center"/>
              <w:rPr>
                <w:rFonts w:cs="Calibri"/>
                <w:szCs w:val="22"/>
              </w:rPr>
            </w:pPr>
            <w:r>
              <w:rPr>
                <w:rFonts w:cs="Calibri"/>
                <w:szCs w:val="22"/>
              </w:rPr>
              <w:t>Dreams del Estrecho</w:t>
            </w:r>
          </w:p>
        </w:tc>
        <w:tc>
          <w:tcPr>
            <w:tcW w:w="3261" w:type="dxa"/>
            <w:shd w:val="pct20" w:color="auto" w:fill="auto"/>
          </w:tcPr>
          <w:p w14:paraId="7D94AF3D" w14:textId="5736BAA3" w:rsidR="00462CCF" w:rsidRPr="007B6B8B" w:rsidRDefault="00462CCF" w:rsidP="00462CCF">
            <w:pPr>
              <w:jc w:val="center"/>
            </w:pPr>
            <w:r w:rsidRPr="00E224A8">
              <w:t>Marzo 1 al 31</w:t>
            </w:r>
          </w:p>
        </w:tc>
        <w:tc>
          <w:tcPr>
            <w:tcW w:w="1323" w:type="dxa"/>
            <w:shd w:val="pct20" w:color="auto" w:fill="auto"/>
          </w:tcPr>
          <w:p w14:paraId="4C13A60E" w14:textId="135321BC" w:rsidR="00462CCF" w:rsidRPr="00170D6E" w:rsidRDefault="00462CCF" w:rsidP="00462CCF">
            <w:pPr>
              <w:jc w:val="center"/>
            </w:pPr>
            <w:r w:rsidRPr="00870C3D">
              <w:t xml:space="preserve"> 495 </w:t>
            </w:r>
          </w:p>
        </w:tc>
        <w:tc>
          <w:tcPr>
            <w:tcW w:w="1323" w:type="dxa"/>
            <w:shd w:val="pct20" w:color="auto" w:fill="auto"/>
          </w:tcPr>
          <w:p w14:paraId="28D63A55" w14:textId="7741E636" w:rsidR="00462CCF" w:rsidRPr="00170D6E" w:rsidRDefault="00462CCF" w:rsidP="00462CCF">
            <w:pPr>
              <w:jc w:val="center"/>
            </w:pPr>
            <w:r w:rsidRPr="00870C3D">
              <w:t xml:space="preserve"> 421 </w:t>
            </w:r>
          </w:p>
        </w:tc>
        <w:tc>
          <w:tcPr>
            <w:tcW w:w="1323" w:type="dxa"/>
            <w:shd w:val="pct20" w:color="auto" w:fill="auto"/>
          </w:tcPr>
          <w:p w14:paraId="3D88A127" w14:textId="3629994F" w:rsidR="00462CCF" w:rsidRPr="00170D6E" w:rsidRDefault="00462CCF" w:rsidP="00462CCF">
            <w:pPr>
              <w:jc w:val="center"/>
            </w:pPr>
            <w:r w:rsidRPr="00870C3D">
              <w:t xml:space="preserve"> 938 </w:t>
            </w:r>
          </w:p>
        </w:tc>
      </w:tr>
      <w:tr w:rsidR="00462CCF" w14:paraId="07788FB4" w14:textId="77777777" w:rsidTr="00DB7198">
        <w:tc>
          <w:tcPr>
            <w:tcW w:w="2830" w:type="dxa"/>
            <w:shd w:val="pct20" w:color="auto" w:fill="auto"/>
          </w:tcPr>
          <w:p w14:paraId="02311664" w14:textId="175056EC" w:rsidR="00462CCF" w:rsidRPr="00DE7E4E" w:rsidRDefault="00B442F9" w:rsidP="00462CCF">
            <w:pPr>
              <w:jc w:val="center"/>
              <w:rPr>
                <w:rFonts w:cs="Calibri"/>
                <w:szCs w:val="22"/>
              </w:rPr>
            </w:pPr>
            <w:r>
              <w:rPr>
                <w:rFonts w:cs="Calibri"/>
                <w:szCs w:val="22"/>
              </w:rPr>
              <w:t>Dreams del Estrecho</w:t>
            </w:r>
          </w:p>
        </w:tc>
        <w:tc>
          <w:tcPr>
            <w:tcW w:w="3261" w:type="dxa"/>
            <w:shd w:val="pct20" w:color="auto" w:fill="auto"/>
          </w:tcPr>
          <w:p w14:paraId="3034A2B7" w14:textId="0480B1C6" w:rsidR="00462CCF" w:rsidRPr="00A627BB" w:rsidRDefault="00462CCF" w:rsidP="00462CCF">
            <w:pPr>
              <w:jc w:val="center"/>
            </w:pPr>
            <w:r w:rsidRPr="00E224A8">
              <w:t xml:space="preserve">Abril 1 </w:t>
            </w:r>
            <w:r w:rsidR="00B442F9" w:rsidRPr="00E224A8">
              <w:t>a septiembre 30</w:t>
            </w:r>
          </w:p>
        </w:tc>
        <w:tc>
          <w:tcPr>
            <w:tcW w:w="1323" w:type="dxa"/>
            <w:shd w:val="pct20" w:color="auto" w:fill="auto"/>
          </w:tcPr>
          <w:p w14:paraId="6E531CA6" w14:textId="74EB308E" w:rsidR="00462CCF" w:rsidRPr="00170D6E" w:rsidRDefault="00462CCF" w:rsidP="00462CCF">
            <w:pPr>
              <w:jc w:val="center"/>
            </w:pPr>
            <w:r w:rsidRPr="00870C3D">
              <w:t xml:space="preserve"> 434 </w:t>
            </w:r>
          </w:p>
        </w:tc>
        <w:tc>
          <w:tcPr>
            <w:tcW w:w="1323" w:type="dxa"/>
            <w:shd w:val="pct20" w:color="auto" w:fill="auto"/>
          </w:tcPr>
          <w:p w14:paraId="057EF8CE" w14:textId="7DB2B503" w:rsidR="00462CCF" w:rsidRPr="00170D6E" w:rsidRDefault="00462CCF" w:rsidP="00462CCF">
            <w:pPr>
              <w:jc w:val="center"/>
            </w:pPr>
            <w:r w:rsidRPr="00870C3D">
              <w:t xml:space="preserve"> 379 </w:t>
            </w:r>
          </w:p>
        </w:tc>
        <w:tc>
          <w:tcPr>
            <w:tcW w:w="1323" w:type="dxa"/>
            <w:shd w:val="pct20" w:color="auto" w:fill="auto"/>
          </w:tcPr>
          <w:p w14:paraId="731BAAE9" w14:textId="4BD736FD" w:rsidR="00462CCF" w:rsidRPr="00170D6E" w:rsidRDefault="00462CCF" w:rsidP="00462CCF">
            <w:pPr>
              <w:jc w:val="center"/>
            </w:pPr>
            <w:r w:rsidRPr="00870C3D">
              <w:t xml:space="preserve"> 815 </w:t>
            </w:r>
          </w:p>
        </w:tc>
      </w:tr>
      <w:tr w:rsidR="00462CCF" w14:paraId="24542D0F" w14:textId="77777777" w:rsidTr="00DB7198">
        <w:tc>
          <w:tcPr>
            <w:tcW w:w="2830" w:type="dxa"/>
            <w:shd w:val="clear" w:color="auto" w:fill="auto"/>
            <w:vAlign w:val="center"/>
          </w:tcPr>
          <w:p w14:paraId="372DA4F6" w14:textId="732C7C0E" w:rsidR="00462CCF" w:rsidRDefault="00462CCF" w:rsidP="00462CCF">
            <w:pPr>
              <w:jc w:val="center"/>
            </w:pPr>
            <w:r>
              <w:t>José Nogueira</w:t>
            </w:r>
          </w:p>
        </w:tc>
        <w:tc>
          <w:tcPr>
            <w:tcW w:w="3261" w:type="dxa"/>
            <w:shd w:val="clear" w:color="auto" w:fill="auto"/>
          </w:tcPr>
          <w:p w14:paraId="6D1E5086" w14:textId="0946AE68" w:rsidR="00462CCF" w:rsidRPr="007B6B8B" w:rsidRDefault="00462CCF" w:rsidP="00462CCF">
            <w:pPr>
              <w:jc w:val="center"/>
            </w:pPr>
            <w:r w:rsidRPr="004954A1">
              <w:t xml:space="preserve">Marzo 1 </w:t>
            </w:r>
            <w:r w:rsidR="00B442F9">
              <w:t>a abril 30</w:t>
            </w:r>
          </w:p>
        </w:tc>
        <w:tc>
          <w:tcPr>
            <w:tcW w:w="1323" w:type="dxa"/>
            <w:shd w:val="clear" w:color="auto" w:fill="auto"/>
          </w:tcPr>
          <w:p w14:paraId="3F0418BE" w14:textId="49DAC66A" w:rsidR="00462CCF" w:rsidRPr="00170D6E" w:rsidRDefault="00462CCF" w:rsidP="00462CCF">
            <w:pPr>
              <w:jc w:val="center"/>
            </w:pPr>
            <w:r w:rsidRPr="00870C3D">
              <w:t xml:space="preserve"> 473 </w:t>
            </w:r>
          </w:p>
        </w:tc>
        <w:tc>
          <w:tcPr>
            <w:tcW w:w="1323" w:type="dxa"/>
            <w:shd w:val="clear" w:color="auto" w:fill="auto"/>
          </w:tcPr>
          <w:p w14:paraId="1B3618CD" w14:textId="68FAB270" w:rsidR="00462CCF" w:rsidRPr="00170D6E" w:rsidRDefault="00462CCF" w:rsidP="00462CCF">
            <w:pPr>
              <w:jc w:val="center"/>
            </w:pPr>
            <w:r w:rsidRPr="00870C3D">
              <w:t xml:space="preserve"> 397 </w:t>
            </w:r>
          </w:p>
        </w:tc>
        <w:tc>
          <w:tcPr>
            <w:tcW w:w="1323" w:type="dxa"/>
            <w:shd w:val="clear" w:color="auto" w:fill="auto"/>
          </w:tcPr>
          <w:p w14:paraId="056239E8" w14:textId="749C5C09" w:rsidR="00462CCF" w:rsidRPr="00170D6E" w:rsidRDefault="00462CCF" w:rsidP="00462CCF">
            <w:pPr>
              <w:jc w:val="center"/>
            </w:pPr>
            <w:r w:rsidRPr="00870C3D">
              <w:t xml:space="preserve"> 918 </w:t>
            </w:r>
          </w:p>
        </w:tc>
      </w:tr>
      <w:tr w:rsidR="00462CCF" w14:paraId="366FBE74" w14:textId="77777777" w:rsidTr="00DB7198">
        <w:tc>
          <w:tcPr>
            <w:tcW w:w="2830" w:type="dxa"/>
            <w:shd w:val="pct20" w:color="auto" w:fill="auto"/>
            <w:vAlign w:val="center"/>
          </w:tcPr>
          <w:p w14:paraId="2316E1D6" w14:textId="286CD737" w:rsidR="00462CCF" w:rsidRPr="0027297A" w:rsidRDefault="00462CCF" w:rsidP="00462CCF">
            <w:pPr>
              <w:jc w:val="center"/>
              <w:rPr>
                <w:rFonts w:cs="Calibri"/>
                <w:szCs w:val="22"/>
              </w:rPr>
            </w:pPr>
            <w:r>
              <w:rPr>
                <w:rFonts w:cs="Calibri"/>
                <w:szCs w:val="22"/>
              </w:rPr>
              <w:t>Diego de Almagro</w:t>
            </w:r>
          </w:p>
        </w:tc>
        <w:tc>
          <w:tcPr>
            <w:tcW w:w="3261" w:type="dxa"/>
            <w:shd w:val="pct20" w:color="auto" w:fill="auto"/>
          </w:tcPr>
          <w:p w14:paraId="3FE2A283" w14:textId="05FB1C48" w:rsidR="00462CCF" w:rsidRPr="007B6B8B" w:rsidRDefault="00462CCF" w:rsidP="00462CCF">
            <w:pPr>
              <w:jc w:val="center"/>
            </w:pPr>
            <w:r w:rsidRPr="00F4590F">
              <w:t xml:space="preserve">Marzo 1 </w:t>
            </w:r>
            <w:r w:rsidR="00B442F9" w:rsidRPr="00F4590F">
              <w:t>a septiembre 30</w:t>
            </w:r>
          </w:p>
        </w:tc>
        <w:tc>
          <w:tcPr>
            <w:tcW w:w="1323" w:type="dxa"/>
            <w:shd w:val="pct20" w:color="auto" w:fill="auto"/>
          </w:tcPr>
          <w:p w14:paraId="74815846" w14:textId="02F8F34A" w:rsidR="00462CCF" w:rsidRPr="00170D6E" w:rsidRDefault="00462CCF" w:rsidP="00462CCF">
            <w:pPr>
              <w:jc w:val="center"/>
            </w:pPr>
            <w:r w:rsidRPr="00870C3D">
              <w:t xml:space="preserve"> 431 </w:t>
            </w:r>
          </w:p>
        </w:tc>
        <w:tc>
          <w:tcPr>
            <w:tcW w:w="1323" w:type="dxa"/>
            <w:shd w:val="pct20" w:color="auto" w:fill="auto"/>
          </w:tcPr>
          <w:p w14:paraId="212469B8" w14:textId="239A115C" w:rsidR="00462CCF" w:rsidRPr="00170D6E" w:rsidRDefault="00462CCF" w:rsidP="00462CCF">
            <w:pPr>
              <w:jc w:val="center"/>
            </w:pPr>
            <w:r w:rsidRPr="00870C3D">
              <w:t xml:space="preserve"> NA </w:t>
            </w:r>
          </w:p>
        </w:tc>
        <w:tc>
          <w:tcPr>
            <w:tcW w:w="1323" w:type="dxa"/>
            <w:shd w:val="pct20" w:color="auto" w:fill="auto"/>
          </w:tcPr>
          <w:p w14:paraId="0CF88E17" w14:textId="6898C818" w:rsidR="00462CCF" w:rsidRPr="00170D6E" w:rsidRDefault="00462CCF" w:rsidP="00462CCF">
            <w:pPr>
              <w:jc w:val="center"/>
            </w:pPr>
            <w:r w:rsidRPr="00870C3D">
              <w:t xml:space="preserve"> 792 </w:t>
            </w:r>
          </w:p>
        </w:tc>
      </w:tr>
    </w:tbl>
    <w:p w14:paraId="56D49FC4" w14:textId="77777777" w:rsidR="00462CCF" w:rsidRDefault="00462CCF" w:rsidP="00462CCF">
      <w:pPr>
        <w:pStyle w:val="itinerario"/>
        <w:jc w:val="center"/>
      </w:pPr>
    </w:p>
    <w:p w14:paraId="360217D7" w14:textId="77777777" w:rsidR="00462CCF" w:rsidRDefault="00462CCF" w:rsidP="00462CCF">
      <w:pPr>
        <w:pStyle w:val="vinetas"/>
        <w:jc w:val="both"/>
      </w:pPr>
      <w:r w:rsidRPr="0029073F">
        <w:t>Hoteles previstos o de categoría similar.</w:t>
      </w:r>
    </w:p>
    <w:p w14:paraId="095973B1" w14:textId="77777777" w:rsidR="00462CCF" w:rsidRPr="0029073F" w:rsidRDefault="00462CCF" w:rsidP="00462CCF">
      <w:pPr>
        <w:pStyle w:val="vinetas"/>
      </w:pPr>
      <w:r w:rsidRPr="00A2374F">
        <w:t>C</w:t>
      </w:r>
      <w:r>
        <w:t>onsultar por disponibilidad en h</w:t>
      </w:r>
      <w:r w:rsidRPr="00A2374F">
        <w:t>abitación Doble Twin.</w:t>
      </w:r>
    </w:p>
    <w:p w14:paraId="47B805F2" w14:textId="77777777" w:rsidR="00462CCF" w:rsidRPr="0029073F" w:rsidRDefault="00462CCF" w:rsidP="00462CCF">
      <w:pPr>
        <w:pStyle w:val="vinetas"/>
        <w:jc w:val="both"/>
      </w:pPr>
      <w:r w:rsidRPr="0029073F">
        <w:t>Precios sujetos a cambio sin previo aviso.</w:t>
      </w:r>
    </w:p>
    <w:p w14:paraId="79C8FB0A" w14:textId="77777777" w:rsidR="00462CCF" w:rsidRPr="0029073F" w:rsidRDefault="00462CCF" w:rsidP="00462CCF">
      <w:pPr>
        <w:pStyle w:val="vinetas"/>
        <w:numPr>
          <w:ilvl w:val="0"/>
          <w:numId w:val="0"/>
        </w:numPr>
        <w:ind w:left="714"/>
        <w:jc w:val="both"/>
      </w:pPr>
      <w:r w:rsidRPr="0029073F">
        <w:t>Aplican gastos de cancelación según condiciones generales sin excepción.</w:t>
      </w:r>
    </w:p>
    <w:p w14:paraId="5C0036BE" w14:textId="77777777" w:rsidR="00462CCF" w:rsidRDefault="00462CCF" w:rsidP="00462CCF">
      <w:pPr>
        <w:pStyle w:val="vinetas"/>
      </w:pPr>
      <w:r w:rsidRPr="0029073F">
        <w:lastRenderedPageBreak/>
        <w:t xml:space="preserve">Durante las fechas de </w:t>
      </w:r>
      <w:r w:rsidRPr="004A6212">
        <w:t>ferias, co</w:t>
      </w:r>
      <w:r>
        <w:t xml:space="preserve">ngresos y fines de semana largo, </w:t>
      </w:r>
      <w:r w:rsidRPr="0029073F">
        <w:t>las tarifas publicadas pueden variar, por favor consultar.</w:t>
      </w:r>
    </w:p>
    <w:p w14:paraId="0F40F12A" w14:textId="77777777" w:rsidR="00462CCF" w:rsidRPr="0029073F" w:rsidRDefault="00462CCF" w:rsidP="00462CCF">
      <w:pPr>
        <w:pStyle w:val="vinetas"/>
        <w:jc w:val="both"/>
      </w:pPr>
      <w:r w:rsidRPr="0029073F">
        <w:t xml:space="preserve">Durante las fechas de </w:t>
      </w:r>
      <w:r>
        <w:t xml:space="preserve">SOBRE SOLICITUD y </w:t>
      </w:r>
      <w:r w:rsidRPr="0029073F">
        <w:t>BLACK OUT las tarifas y disponibilidad de hoteles están sujetas a cambios, por favor consultar.</w:t>
      </w:r>
    </w:p>
    <w:p w14:paraId="49709F70" w14:textId="77777777" w:rsidR="00462CCF" w:rsidRPr="003A318C" w:rsidRDefault="00462CCF" w:rsidP="00462CCF">
      <w:pPr>
        <w:pStyle w:val="itinerario"/>
      </w:pPr>
    </w:p>
    <w:p w14:paraId="00A17AF6" w14:textId="77777777" w:rsidR="00462CCF" w:rsidRDefault="00462CCF" w:rsidP="00462CCF">
      <w:pPr>
        <w:pStyle w:val="dias"/>
        <w:rPr>
          <w:caps w:val="0"/>
          <w:color w:val="1F3864"/>
          <w:sz w:val="28"/>
          <w:szCs w:val="28"/>
          <w:lang w:val="en-US"/>
        </w:rPr>
      </w:pPr>
      <w:r w:rsidRPr="00273571">
        <w:rPr>
          <w:caps w:val="0"/>
          <w:color w:val="1F3864"/>
          <w:sz w:val="28"/>
          <w:szCs w:val="28"/>
          <w:lang w:val="en-US"/>
        </w:rPr>
        <w:t>FECHAS BLACK OUT EN CHILE</w:t>
      </w:r>
    </w:p>
    <w:p w14:paraId="4DF6D8BA" w14:textId="77777777" w:rsidR="00462CCF" w:rsidRPr="00273571" w:rsidRDefault="00462CCF" w:rsidP="00462CCF">
      <w:pPr>
        <w:pStyle w:val="itinerario"/>
        <w:rPr>
          <w:lang w:val="en-US"/>
        </w:rPr>
      </w:pPr>
    </w:p>
    <w:tbl>
      <w:tblPr>
        <w:tblStyle w:val="Tablaconcuadrcula"/>
        <w:tblW w:w="0" w:type="auto"/>
        <w:tblLook w:val="04A0" w:firstRow="1" w:lastRow="0" w:firstColumn="1" w:lastColumn="0" w:noHBand="0" w:noVBand="1"/>
      </w:tblPr>
      <w:tblGrid>
        <w:gridCol w:w="5098"/>
        <w:gridCol w:w="4952"/>
      </w:tblGrid>
      <w:tr w:rsidR="00462CCF" w:rsidRPr="00CF5B57" w14:paraId="19B9EAA9" w14:textId="77777777" w:rsidTr="00CF2F81">
        <w:tc>
          <w:tcPr>
            <w:tcW w:w="5098" w:type="dxa"/>
            <w:shd w:val="clear" w:color="auto" w:fill="1F3864"/>
            <w:vAlign w:val="center"/>
          </w:tcPr>
          <w:p w14:paraId="11E53B9B" w14:textId="77777777" w:rsidR="00462CCF" w:rsidRPr="009A7103" w:rsidRDefault="00462CCF" w:rsidP="00DB7198">
            <w:pPr>
              <w:jc w:val="center"/>
              <w:rPr>
                <w:b/>
                <w:color w:val="FFFFFF" w:themeColor="background1"/>
                <w:sz w:val="28"/>
                <w:szCs w:val="28"/>
              </w:rPr>
            </w:pPr>
            <w:r w:rsidRPr="009A7103">
              <w:rPr>
                <w:b/>
                <w:color w:val="FFFFFF" w:themeColor="background1"/>
                <w:sz w:val="28"/>
                <w:szCs w:val="28"/>
              </w:rPr>
              <w:t>Hotel</w:t>
            </w:r>
          </w:p>
        </w:tc>
        <w:tc>
          <w:tcPr>
            <w:tcW w:w="4952" w:type="dxa"/>
            <w:shd w:val="clear" w:color="auto" w:fill="1F3864"/>
            <w:vAlign w:val="center"/>
          </w:tcPr>
          <w:p w14:paraId="222C54B2" w14:textId="77777777" w:rsidR="00462CCF" w:rsidRPr="009A7103" w:rsidRDefault="00462CCF" w:rsidP="00DB7198">
            <w:pPr>
              <w:jc w:val="center"/>
              <w:rPr>
                <w:b/>
                <w:color w:val="FFFFFF" w:themeColor="background1"/>
                <w:sz w:val="28"/>
                <w:szCs w:val="28"/>
              </w:rPr>
            </w:pPr>
            <w:r w:rsidRPr="009A7103">
              <w:rPr>
                <w:b/>
                <w:color w:val="FFFFFF" w:themeColor="background1"/>
                <w:sz w:val="28"/>
                <w:szCs w:val="28"/>
              </w:rPr>
              <w:t>Fechas</w:t>
            </w:r>
          </w:p>
        </w:tc>
      </w:tr>
      <w:tr w:rsidR="00462CCF" w:rsidRPr="00CF5B57" w14:paraId="69A611F1" w14:textId="77777777" w:rsidTr="00CF2F81">
        <w:tc>
          <w:tcPr>
            <w:tcW w:w="5098" w:type="dxa"/>
            <w:vAlign w:val="center"/>
          </w:tcPr>
          <w:p w14:paraId="0C6C1F81" w14:textId="6CE2F411" w:rsidR="00462CCF" w:rsidRDefault="00462CCF" w:rsidP="00DB7198">
            <w:pPr>
              <w:jc w:val="center"/>
            </w:pPr>
            <w:r>
              <w:t>José Nogueira</w:t>
            </w:r>
          </w:p>
        </w:tc>
        <w:tc>
          <w:tcPr>
            <w:tcW w:w="4952" w:type="dxa"/>
            <w:vAlign w:val="center"/>
          </w:tcPr>
          <w:p w14:paraId="2B013DA1" w14:textId="400A73E6" w:rsidR="00462CCF" w:rsidRDefault="00462CCF" w:rsidP="00DB7198">
            <w:pPr>
              <w:jc w:val="center"/>
            </w:pPr>
            <w:r>
              <w:t>Abril 16 al 30</w:t>
            </w:r>
          </w:p>
        </w:tc>
      </w:tr>
      <w:tr w:rsidR="00462CCF" w:rsidRPr="00CF5B57" w14:paraId="4318DD33" w14:textId="77777777" w:rsidTr="00CF2F81">
        <w:tc>
          <w:tcPr>
            <w:tcW w:w="5098" w:type="dxa"/>
            <w:vAlign w:val="center"/>
          </w:tcPr>
          <w:p w14:paraId="230B3D31" w14:textId="03D3DB8B" w:rsidR="00462CCF" w:rsidRDefault="00462CCF" w:rsidP="00DB7198">
            <w:pPr>
              <w:jc w:val="center"/>
            </w:pPr>
            <w:r>
              <w:t>Cabo de Hornos</w:t>
            </w:r>
          </w:p>
        </w:tc>
        <w:tc>
          <w:tcPr>
            <w:tcW w:w="4952" w:type="dxa"/>
            <w:vAlign w:val="center"/>
          </w:tcPr>
          <w:p w14:paraId="01375732" w14:textId="593E482D" w:rsidR="00462CCF" w:rsidRDefault="00462CCF" w:rsidP="00DB7198">
            <w:pPr>
              <w:jc w:val="center"/>
            </w:pPr>
            <w:r>
              <w:t>Abril 14 al 30</w:t>
            </w:r>
          </w:p>
        </w:tc>
      </w:tr>
    </w:tbl>
    <w:p w14:paraId="29C5D78D" w14:textId="52F68B0A" w:rsidR="00462CCF" w:rsidRDefault="00462CCF" w:rsidP="00462CCF">
      <w:pPr>
        <w:pStyle w:val="itinerario"/>
      </w:pPr>
    </w:p>
    <w:p w14:paraId="62D62EB3" w14:textId="77777777" w:rsidR="00B442F9" w:rsidRPr="00A56804" w:rsidRDefault="00B442F9" w:rsidP="00B442F9">
      <w:pPr>
        <w:pStyle w:val="dias"/>
        <w:rPr>
          <w:color w:val="1F3864"/>
          <w:sz w:val="28"/>
          <w:szCs w:val="28"/>
          <w:lang w:val="es-ES"/>
        </w:rPr>
      </w:pPr>
      <w:r w:rsidRPr="00A56804">
        <w:rPr>
          <w:caps w:val="0"/>
          <w:color w:val="1F3864"/>
          <w:sz w:val="28"/>
          <w:szCs w:val="28"/>
          <w:lang w:val="es-ES"/>
        </w:rPr>
        <w:t xml:space="preserve">EXCURSIÓN OPCIONAL, PRECIOS POR </w:t>
      </w:r>
      <w:r w:rsidRPr="004614DF">
        <w:rPr>
          <w:caps w:val="0"/>
          <w:color w:val="1F3864"/>
          <w:sz w:val="28"/>
          <w:szCs w:val="28"/>
          <w:lang w:val="es-ES"/>
        </w:rPr>
        <w:t>PERSONA EN USD</w:t>
      </w:r>
    </w:p>
    <w:p w14:paraId="4DCA80FD" w14:textId="77777777" w:rsidR="00B442F9" w:rsidRPr="00A56804" w:rsidRDefault="00B442F9" w:rsidP="00B442F9">
      <w:pPr>
        <w:pStyle w:val="itinerario"/>
        <w:rPr>
          <w:lang w:val="es-ES"/>
        </w:rPr>
      </w:pPr>
    </w:p>
    <w:tbl>
      <w:tblPr>
        <w:tblStyle w:val="Tablaconcuadrcula"/>
        <w:tblW w:w="0" w:type="auto"/>
        <w:tblLook w:val="04A0" w:firstRow="1" w:lastRow="0" w:firstColumn="1" w:lastColumn="0" w:noHBand="0" w:noVBand="1"/>
      </w:tblPr>
      <w:tblGrid>
        <w:gridCol w:w="4815"/>
        <w:gridCol w:w="1751"/>
        <w:gridCol w:w="1752"/>
        <w:gridCol w:w="1752"/>
      </w:tblGrid>
      <w:tr w:rsidR="00B442F9" w:rsidRPr="00CF5B57" w14:paraId="3213FECF" w14:textId="77777777" w:rsidTr="00DB7198">
        <w:tc>
          <w:tcPr>
            <w:tcW w:w="4815" w:type="dxa"/>
            <w:shd w:val="clear" w:color="auto" w:fill="1F3864"/>
            <w:vAlign w:val="center"/>
          </w:tcPr>
          <w:p w14:paraId="6CC33C54" w14:textId="77777777" w:rsidR="00B442F9" w:rsidRPr="009A7103" w:rsidRDefault="00B442F9" w:rsidP="00DB7198">
            <w:pPr>
              <w:jc w:val="center"/>
              <w:rPr>
                <w:b/>
                <w:color w:val="FFFFFF" w:themeColor="background1"/>
                <w:sz w:val="28"/>
                <w:szCs w:val="28"/>
              </w:rPr>
            </w:pPr>
            <w:r>
              <w:rPr>
                <w:b/>
                <w:color w:val="FFFFFF" w:themeColor="background1"/>
                <w:sz w:val="28"/>
                <w:szCs w:val="28"/>
              </w:rPr>
              <w:t>Excursión / Base</w:t>
            </w:r>
          </w:p>
        </w:tc>
        <w:tc>
          <w:tcPr>
            <w:tcW w:w="1751" w:type="dxa"/>
            <w:shd w:val="clear" w:color="auto" w:fill="1F3864"/>
            <w:vAlign w:val="center"/>
          </w:tcPr>
          <w:p w14:paraId="18EE5B3A" w14:textId="77777777" w:rsidR="00B442F9" w:rsidRPr="00A56804" w:rsidRDefault="00B442F9" w:rsidP="00DB7198">
            <w:pPr>
              <w:jc w:val="center"/>
              <w:rPr>
                <w:b/>
                <w:color w:val="F2F2F2" w:themeColor="background1" w:themeShade="F2"/>
                <w:sz w:val="28"/>
                <w:szCs w:val="28"/>
              </w:rPr>
            </w:pPr>
            <w:r>
              <w:rPr>
                <w:b/>
                <w:color w:val="F2F2F2" w:themeColor="background1" w:themeShade="F2"/>
                <w:sz w:val="28"/>
                <w:szCs w:val="28"/>
              </w:rPr>
              <w:t>1 persona</w:t>
            </w:r>
          </w:p>
        </w:tc>
        <w:tc>
          <w:tcPr>
            <w:tcW w:w="1752" w:type="dxa"/>
            <w:shd w:val="clear" w:color="auto" w:fill="1F3864"/>
            <w:vAlign w:val="center"/>
          </w:tcPr>
          <w:p w14:paraId="0B2E8B87" w14:textId="77777777" w:rsidR="00B442F9" w:rsidRPr="00A56804" w:rsidRDefault="00B442F9" w:rsidP="00DB7198">
            <w:pPr>
              <w:jc w:val="center"/>
              <w:rPr>
                <w:b/>
                <w:color w:val="F2F2F2" w:themeColor="background1" w:themeShade="F2"/>
                <w:sz w:val="28"/>
                <w:szCs w:val="28"/>
              </w:rPr>
            </w:pPr>
            <w:r>
              <w:rPr>
                <w:b/>
                <w:color w:val="F2F2F2" w:themeColor="background1" w:themeShade="F2"/>
                <w:sz w:val="28"/>
                <w:szCs w:val="28"/>
              </w:rPr>
              <w:t>2 personas</w:t>
            </w:r>
          </w:p>
        </w:tc>
        <w:tc>
          <w:tcPr>
            <w:tcW w:w="1752" w:type="dxa"/>
            <w:shd w:val="clear" w:color="auto" w:fill="1F3864"/>
            <w:vAlign w:val="center"/>
          </w:tcPr>
          <w:p w14:paraId="13AB6A26" w14:textId="77777777" w:rsidR="00B442F9" w:rsidRPr="00A56804" w:rsidRDefault="00B442F9" w:rsidP="00DB7198">
            <w:pPr>
              <w:jc w:val="center"/>
              <w:rPr>
                <w:b/>
                <w:color w:val="F2F2F2" w:themeColor="background1" w:themeShade="F2"/>
                <w:sz w:val="28"/>
                <w:szCs w:val="28"/>
              </w:rPr>
            </w:pPr>
            <w:r>
              <w:rPr>
                <w:b/>
                <w:color w:val="F2F2F2" w:themeColor="background1" w:themeShade="F2"/>
                <w:sz w:val="28"/>
                <w:szCs w:val="28"/>
              </w:rPr>
              <w:t>3 personas</w:t>
            </w:r>
          </w:p>
        </w:tc>
      </w:tr>
      <w:tr w:rsidR="00B442F9" w:rsidRPr="00CF5B57" w14:paraId="20000349" w14:textId="77777777" w:rsidTr="00D53604">
        <w:tc>
          <w:tcPr>
            <w:tcW w:w="4815" w:type="dxa"/>
            <w:vAlign w:val="center"/>
          </w:tcPr>
          <w:p w14:paraId="44231E38" w14:textId="77777777" w:rsidR="00B442F9" w:rsidRPr="00AC5C3D" w:rsidRDefault="00B442F9" w:rsidP="00B442F9">
            <w:pPr>
              <w:jc w:val="center"/>
            </w:pPr>
            <w:r>
              <w:t>Medio día Fuerte Bulnes (hasta septiembre)</w:t>
            </w:r>
          </w:p>
        </w:tc>
        <w:tc>
          <w:tcPr>
            <w:tcW w:w="1751" w:type="dxa"/>
          </w:tcPr>
          <w:p w14:paraId="124B2E14" w14:textId="61525B36" w:rsidR="00B442F9" w:rsidRPr="00D27789" w:rsidRDefault="00B442F9" w:rsidP="00B442F9">
            <w:pPr>
              <w:jc w:val="center"/>
            </w:pPr>
            <w:r w:rsidRPr="00FB5D3F">
              <w:t xml:space="preserve"> 426 </w:t>
            </w:r>
          </w:p>
        </w:tc>
        <w:tc>
          <w:tcPr>
            <w:tcW w:w="1752" w:type="dxa"/>
          </w:tcPr>
          <w:p w14:paraId="69335FAC" w14:textId="2E436188" w:rsidR="00B442F9" w:rsidRPr="00D27789" w:rsidRDefault="00B442F9" w:rsidP="00B442F9">
            <w:pPr>
              <w:jc w:val="center"/>
            </w:pPr>
            <w:r w:rsidRPr="00FB5D3F">
              <w:t xml:space="preserve"> 243 </w:t>
            </w:r>
          </w:p>
        </w:tc>
        <w:tc>
          <w:tcPr>
            <w:tcW w:w="1752" w:type="dxa"/>
          </w:tcPr>
          <w:p w14:paraId="72EA4257" w14:textId="5512DEB2" w:rsidR="00B442F9" w:rsidRDefault="00B442F9" w:rsidP="00B442F9">
            <w:pPr>
              <w:jc w:val="center"/>
            </w:pPr>
            <w:r w:rsidRPr="00FB5D3F">
              <w:t xml:space="preserve"> 186 </w:t>
            </w:r>
          </w:p>
        </w:tc>
      </w:tr>
    </w:tbl>
    <w:p w14:paraId="5FE55661" w14:textId="77777777" w:rsidR="00B442F9" w:rsidRDefault="00B442F9" w:rsidP="00B442F9">
      <w:pPr>
        <w:pStyle w:val="itinerario"/>
      </w:pPr>
    </w:p>
    <w:p w14:paraId="78DA1EA2" w14:textId="093568F1" w:rsidR="00B442F9" w:rsidRDefault="00B442F9" w:rsidP="00B442F9">
      <w:pPr>
        <w:pStyle w:val="itinerario"/>
      </w:pPr>
      <w:r w:rsidRPr="004614DF">
        <w:rPr>
          <w:b/>
          <w:color w:val="1F3864"/>
        </w:rPr>
        <w:t>Fuerte Bulnes:</w:t>
      </w:r>
      <w:r w:rsidRPr="004614DF">
        <w:rPr>
          <w:color w:val="1F3864"/>
        </w:rPr>
        <w:t xml:space="preserve"> </w:t>
      </w:r>
      <w:r w:rsidRPr="00B442F9">
        <w:t>Salida de su hotel alrededor de las 10 am, hacia 60 k</w:t>
      </w:r>
      <w:r>
        <w:t xml:space="preserve">ilómetros </w:t>
      </w:r>
      <w:r w:rsidRPr="00B442F9">
        <w:t>al sur de la ciudad, la parte más austral del mundo. El viaje bordea el Estrecho de Magallanes, permitiendo observar una gran variedad de avifauna marina como: gaviotas, gansos magallánicos, ibis carinegro y cormorán</w:t>
      </w:r>
      <w:r>
        <w:t xml:space="preserve"> </w:t>
      </w:r>
      <w:r w:rsidRPr="00B442F9">
        <w:t>magallánico, entre otros. El viaje dura aproximadamente 1 hora y el primer destino es el hito del Centro Geográfico de Chile para sesión fotográfica, para luego continuar hacia Fuerte Bulnes a solo 1 k</w:t>
      </w:r>
      <w:r>
        <w:t xml:space="preserve">ilómetro </w:t>
      </w:r>
      <w:r w:rsidRPr="00B442F9">
        <w:t xml:space="preserve">de distancia. En este pequeño fuerte restaurado, recorrido por la iglesia, la prisión, la sala del capellán, los pozos de agua, el depósito de municiones, el correo y los establos que pertenecieron a la primera guarnición chilena en 1843. A lo largo del recorrido, la flora y la fauna son diversa: es posible observar aves terrestres, como el carancho crestado, un tipo de águila pequeña o ave rapaz, la alondra de cola larga y pecho rojo, y el zorzal austral. La flora cuenta con una gran variedad de ejemplares: lengas, hayas antárticas, hayas de Dombey, romerillos, margaritas silvestres, fogones chilenos, fucsias colibríes, canelos, sauces, pinos y cipreses. Luego de una hora de caminata en el fortín, se inicia el viaje de regreso, no sin antes visitar otro lugar histórico en la zona de Bahía Buena (o Bahía Mansa), ubicada a 1,5 </w:t>
      </w:r>
      <w:r>
        <w:t>kilómetros</w:t>
      </w:r>
      <w:r w:rsidRPr="00B442F9">
        <w:t xml:space="preserve"> de Fuerte Bulnes. Aquí, visita a la Ciudad Rey Don Felipe, fundada en 1584 por Pedro Sarmiento, luego rebautizada como Puerto del Hambre, tiempo para tomar fotografías y conocer la historia local. Retorno a la ciudad de Punta Arenas alrededor de las 14:00 horas.</w:t>
      </w:r>
    </w:p>
    <w:p w14:paraId="61078FCF" w14:textId="77777777" w:rsidR="00B442F9" w:rsidRPr="00B442F9" w:rsidRDefault="00B442F9" w:rsidP="00B442F9">
      <w:pPr>
        <w:pStyle w:val="itinerario"/>
      </w:pPr>
    </w:p>
    <w:p w14:paraId="51F0888C" w14:textId="77777777" w:rsidR="007C14B3" w:rsidRDefault="007C14B3" w:rsidP="007C14B3">
      <w:pPr>
        <w:pStyle w:val="dias"/>
        <w:rPr>
          <w:color w:val="1F3864"/>
          <w:sz w:val="28"/>
          <w:szCs w:val="28"/>
        </w:rPr>
      </w:pPr>
      <w:r>
        <w:rPr>
          <w:caps w:val="0"/>
          <w:color w:val="1F3864"/>
          <w:sz w:val="28"/>
          <w:szCs w:val="28"/>
        </w:rPr>
        <w:t>POLÍTICA DE NIÑOS</w:t>
      </w:r>
    </w:p>
    <w:p w14:paraId="13B351AE" w14:textId="77777777" w:rsidR="007C14B3" w:rsidRDefault="007C14B3" w:rsidP="007C14B3">
      <w:pPr>
        <w:pStyle w:val="vinetas"/>
        <w:numPr>
          <w:ilvl w:val="0"/>
          <w:numId w:val="28"/>
        </w:numPr>
        <w:ind w:left="714" w:hanging="357"/>
        <w:jc w:val="both"/>
      </w:pPr>
      <w:r>
        <w:t xml:space="preserve">Menores de 2 años van gratis, compartiendo cama con adultos. </w:t>
      </w:r>
    </w:p>
    <w:p w14:paraId="61514C7C" w14:textId="77777777" w:rsidR="007C14B3" w:rsidRDefault="007C14B3" w:rsidP="007C14B3">
      <w:pPr>
        <w:pStyle w:val="vinetas"/>
        <w:numPr>
          <w:ilvl w:val="0"/>
          <w:numId w:val="28"/>
        </w:numPr>
        <w:ind w:left="714" w:hanging="357"/>
        <w:jc w:val="both"/>
      </w:pPr>
      <w:r>
        <w:t xml:space="preserve">Niños de 2 y hasta 4 años pagan el 50% del valor el programa, compartiendo habitación y camas con padres. </w:t>
      </w:r>
    </w:p>
    <w:p w14:paraId="06F02DCE" w14:textId="77777777" w:rsidR="007C14B3" w:rsidRDefault="007C14B3" w:rsidP="007C14B3">
      <w:pPr>
        <w:pStyle w:val="vinetas"/>
        <w:numPr>
          <w:ilvl w:val="0"/>
          <w:numId w:val="28"/>
        </w:numPr>
        <w:ind w:left="714" w:hanging="357"/>
        <w:jc w:val="both"/>
      </w:pPr>
      <w:r>
        <w:t>Niños mayores de 4 años pagan 100% del valor del programa.</w:t>
      </w:r>
    </w:p>
    <w:p w14:paraId="4719FBDF" w14:textId="77777777" w:rsidR="007C14B3" w:rsidRDefault="007C14B3" w:rsidP="007C14B3">
      <w:pPr>
        <w:pStyle w:val="vinetas"/>
        <w:numPr>
          <w:ilvl w:val="0"/>
          <w:numId w:val="28"/>
        </w:numPr>
        <w:ind w:left="714" w:hanging="357"/>
        <w:jc w:val="both"/>
      </w:pPr>
      <w:r>
        <w:t>Máximo un niño por habitación. Otras acomodaciones deberán ser consultadas.</w:t>
      </w:r>
    </w:p>
    <w:p w14:paraId="3D83CABE" w14:textId="77777777" w:rsidR="00462CCF" w:rsidRDefault="00462CCF" w:rsidP="00462CCF">
      <w:pPr>
        <w:pStyle w:val="itinerario"/>
      </w:pPr>
    </w:p>
    <w:p w14:paraId="2EF57C35" w14:textId="77777777" w:rsidR="00B442F9" w:rsidRDefault="00B442F9" w:rsidP="00462CCF">
      <w:pPr>
        <w:pStyle w:val="dias"/>
        <w:rPr>
          <w:caps w:val="0"/>
          <w:color w:val="1F3864"/>
          <w:sz w:val="28"/>
          <w:szCs w:val="28"/>
        </w:rPr>
      </w:pPr>
    </w:p>
    <w:p w14:paraId="0405A462" w14:textId="0C5B8B23" w:rsidR="00462CCF" w:rsidRDefault="00462CCF" w:rsidP="00462CCF">
      <w:pPr>
        <w:pStyle w:val="dias"/>
        <w:rPr>
          <w:caps w:val="0"/>
          <w:color w:val="1F3864"/>
          <w:sz w:val="28"/>
          <w:szCs w:val="28"/>
        </w:rPr>
      </w:pPr>
      <w:r>
        <w:rPr>
          <w:caps w:val="0"/>
          <w:color w:val="1F3864"/>
          <w:sz w:val="28"/>
          <w:szCs w:val="28"/>
        </w:rPr>
        <w:lastRenderedPageBreak/>
        <w:t>HOTELES PREVISTOS O SIMILARES</w:t>
      </w:r>
    </w:p>
    <w:p w14:paraId="677FF068" w14:textId="77777777" w:rsidR="00462CCF" w:rsidRDefault="00462CCF" w:rsidP="00462CCF">
      <w:pPr>
        <w:pStyle w:val="itinerario"/>
      </w:pPr>
    </w:p>
    <w:tbl>
      <w:tblPr>
        <w:tblStyle w:val="Tablaconcuadrcula"/>
        <w:tblW w:w="0" w:type="auto"/>
        <w:tblLook w:val="04A0" w:firstRow="1" w:lastRow="0" w:firstColumn="1" w:lastColumn="0" w:noHBand="0" w:noVBand="1"/>
      </w:tblPr>
      <w:tblGrid>
        <w:gridCol w:w="5030"/>
        <w:gridCol w:w="5030"/>
      </w:tblGrid>
      <w:tr w:rsidR="00462CCF" w14:paraId="44A8CCF2" w14:textId="77777777" w:rsidTr="00DB7198">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236B773" w14:textId="77777777" w:rsidR="00462CCF" w:rsidRDefault="00462CCF" w:rsidP="00DB7198">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8287F4E" w14:textId="77777777" w:rsidR="00462CCF" w:rsidRDefault="00462CCF" w:rsidP="00DB7198">
            <w:pPr>
              <w:jc w:val="center"/>
              <w:rPr>
                <w:b/>
                <w:color w:val="FFFFFF" w:themeColor="background1"/>
                <w:sz w:val="28"/>
                <w:szCs w:val="28"/>
                <w:lang w:val="en-US"/>
              </w:rPr>
            </w:pPr>
            <w:r>
              <w:rPr>
                <w:b/>
                <w:color w:val="FFFFFF" w:themeColor="background1"/>
                <w:sz w:val="28"/>
                <w:szCs w:val="28"/>
                <w:lang w:val="en-US"/>
              </w:rPr>
              <w:t>Categoría</w:t>
            </w:r>
          </w:p>
        </w:tc>
      </w:tr>
      <w:tr w:rsidR="00B442F9" w14:paraId="31860558" w14:textId="77777777" w:rsidTr="00B40C38">
        <w:tc>
          <w:tcPr>
            <w:tcW w:w="5030" w:type="dxa"/>
            <w:tcBorders>
              <w:top w:val="single" w:sz="4" w:space="0" w:color="auto"/>
              <w:left w:val="single" w:sz="4" w:space="0" w:color="auto"/>
              <w:bottom w:val="single" w:sz="4" w:space="0" w:color="auto"/>
              <w:right w:val="single" w:sz="4" w:space="0" w:color="auto"/>
            </w:tcBorders>
          </w:tcPr>
          <w:p w14:paraId="1ACB3243" w14:textId="7A5542CE" w:rsidR="00B442F9" w:rsidRDefault="00B442F9" w:rsidP="00B442F9">
            <w:pPr>
              <w:jc w:val="center"/>
            </w:pPr>
            <w:r w:rsidRPr="002067F1">
              <w:t>Cabo de Hornos</w:t>
            </w:r>
          </w:p>
        </w:tc>
        <w:tc>
          <w:tcPr>
            <w:tcW w:w="5030" w:type="dxa"/>
            <w:tcBorders>
              <w:top w:val="single" w:sz="4" w:space="0" w:color="auto"/>
              <w:left w:val="single" w:sz="4" w:space="0" w:color="auto"/>
              <w:bottom w:val="single" w:sz="4" w:space="0" w:color="auto"/>
              <w:right w:val="single" w:sz="4" w:space="0" w:color="auto"/>
            </w:tcBorders>
            <w:vAlign w:val="center"/>
          </w:tcPr>
          <w:p w14:paraId="0053FFB9" w14:textId="2CD7F14B" w:rsidR="00B442F9" w:rsidRDefault="00B442F9" w:rsidP="00B442F9">
            <w:pPr>
              <w:jc w:val="center"/>
            </w:pPr>
            <w:r w:rsidRPr="004C1B8C">
              <w:rPr>
                <w:rFonts w:cs="Calibri"/>
                <w:szCs w:val="22"/>
              </w:rPr>
              <w:t xml:space="preserve">Primera </w:t>
            </w:r>
          </w:p>
        </w:tc>
      </w:tr>
      <w:tr w:rsidR="00B442F9" w14:paraId="664DED47" w14:textId="77777777" w:rsidTr="00DB7198">
        <w:tc>
          <w:tcPr>
            <w:tcW w:w="5030" w:type="dxa"/>
            <w:tcBorders>
              <w:top w:val="single" w:sz="4" w:space="0" w:color="auto"/>
              <w:left w:val="single" w:sz="4" w:space="0" w:color="auto"/>
              <w:bottom w:val="single" w:sz="4" w:space="0" w:color="auto"/>
              <w:right w:val="single" w:sz="4" w:space="0" w:color="auto"/>
            </w:tcBorders>
          </w:tcPr>
          <w:p w14:paraId="7D87D017" w14:textId="366A8CEB" w:rsidR="00B442F9" w:rsidRDefault="00B442F9" w:rsidP="00B442F9">
            <w:pPr>
              <w:jc w:val="center"/>
            </w:pPr>
            <w:r w:rsidRPr="002067F1">
              <w:t>Dreams del Estrecho</w:t>
            </w:r>
          </w:p>
        </w:tc>
        <w:tc>
          <w:tcPr>
            <w:tcW w:w="5030" w:type="dxa"/>
            <w:tcBorders>
              <w:top w:val="single" w:sz="4" w:space="0" w:color="auto"/>
              <w:left w:val="single" w:sz="4" w:space="0" w:color="auto"/>
              <w:bottom w:val="single" w:sz="4" w:space="0" w:color="auto"/>
              <w:right w:val="single" w:sz="4" w:space="0" w:color="auto"/>
            </w:tcBorders>
          </w:tcPr>
          <w:p w14:paraId="5E4709C0" w14:textId="77777777" w:rsidR="00B442F9" w:rsidRDefault="00B442F9" w:rsidP="00B442F9">
            <w:pPr>
              <w:jc w:val="center"/>
            </w:pPr>
            <w:r w:rsidRPr="0029679A">
              <w:rPr>
                <w:rFonts w:cs="Calibri"/>
                <w:szCs w:val="22"/>
              </w:rPr>
              <w:t>Primera Superior</w:t>
            </w:r>
          </w:p>
        </w:tc>
      </w:tr>
      <w:tr w:rsidR="00B442F9" w14:paraId="4F031CE8" w14:textId="77777777" w:rsidTr="00DB7198">
        <w:tc>
          <w:tcPr>
            <w:tcW w:w="5030" w:type="dxa"/>
            <w:tcBorders>
              <w:top w:val="single" w:sz="4" w:space="0" w:color="auto"/>
              <w:left w:val="single" w:sz="4" w:space="0" w:color="auto"/>
              <w:bottom w:val="single" w:sz="4" w:space="0" w:color="auto"/>
              <w:right w:val="single" w:sz="4" w:space="0" w:color="auto"/>
            </w:tcBorders>
          </w:tcPr>
          <w:p w14:paraId="042645C8" w14:textId="211B30AA" w:rsidR="00B442F9" w:rsidRDefault="00B442F9" w:rsidP="00B442F9">
            <w:pPr>
              <w:jc w:val="center"/>
              <w:rPr>
                <w:rFonts w:cs="Calibri"/>
                <w:szCs w:val="22"/>
                <w:lang w:val="en-US"/>
              </w:rPr>
            </w:pPr>
            <w:r w:rsidRPr="002067F1">
              <w:t>José Nogueira</w:t>
            </w:r>
          </w:p>
        </w:tc>
        <w:tc>
          <w:tcPr>
            <w:tcW w:w="5030" w:type="dxa"/>
            <w:tcBorders>
              <w:top w:val="single" w:sz="4" w:space="0" w:color="auto"/>
              <w:left w:val="single" w:sz="4" w:space="0" w:color="auto"/>
              <w:bottom w:val="single" w:sz="4" w:space="0" w:color="auto"/>
              <w:right w:val="single" w:sz="4" w:space="0" w:color="auto"/>
            </w:tcBorders>
          </w:tcPr>
          <w:p w14:paraId="4B4FC9F2" w14:textId="7350A475" w:rsidR="00B442F9" w:rsidRPr="004C1B8C" w:rsidRDefault="00B442F9" w:rsidP="00B442F9">
            <w:pPr>
              <w:jc w:val="center"/>
              <w:rPr>
                <w:rFonts w:cs="Calibri"/>
                <w:szCs w:val="22"/>
              </w:rPr>
            </w:pPr>
            <w:r w:rsidRPr="0047305F">
              <w:rPr>
                <w:rFonts w:cs="Calibri"/>
                <w:szCs w:val="22"/>
              </w:rPr>
              <w:t xml:space="preserve">Primera </w:t>
            </w:r>
          </w:p>
        </w:tc>
      </w:tr>
      <w:tr w:rsidR="00B442F9" w14:paraId="0436418F" w14:textId="77777777" w:rsidTr="00DB7198">
        <w:tc>
          <w:tcPr>
            <w:tcW w:w="5030" w:type="dxa"/>
            <w:tcBorders>
              <w:top w:val="single" w:sz="4" w:space="0" w:color="auto"/>
              <w:left w:val="single" w:sz="4" w:space="0" w:color="auto"/>
              <w:bottom w:val="single" w:sz="4" w:space="0" w:color="auto"/>
              <w:right w:val="single" w:sz="4" w:space="0" w:color="auto"/>
            </w:tcBorders>
          </w:tcPr>
          <w:p w14:paraId="4578E1DF" w14:textId="060E5A15" w:rsidR="00B442F9" w:rsidRDefault="00B442F9" w:rsidP="00B442F9">
            <w:pPr>
              <w:jc w:val="center"/>
              <w:rPr>
                <w:rFonts w:cs="Calibri"/>
                <w:szCs w:val="22"/>
                <w:lang w:val="en-US"/>
              </w:rPr>
            </w:pPr>
            <w:r w:rsidRPr="002067F1">
              <w:t>Diego de Almagro</w:t>
            </w:r>
          </w:p>
        </w:tc>
        <w:tc>
          <w:tcPr>
            <w:tcW w:w="5030" w:type="dxa"/>
            <w:tcBorders>
              <w:top w:val="single" w:sz="4" w:space="0" w:color="auto"/>
              <w:left w:val="single" w:sz="4" w:space="0" w:color="auto"/>
              <w:bottom w:val="single" w:sz="4" w:space="0" w:color="auto"/>
              <w:right w:val="single" w:sz="4" w:space="0" w:color="auto"/>
            </w:tcBorders>
          </w:tcPr>
          <w:p w14:paraId="497E0FF0" w14:textId="29D40926" w:rsidR="00B442F9" w:rsidRPr="004C1B8C" w:rsidRDefault="00B442F9" w:rsidP="00B442F9">
            <w:pPr>
              <w:jc w:val="center"/>
              <w:rPr>
                <w:rFonts w:cs="Calibri"/>
                <w:szCs w:val="22"/>
              </w:rPr>
            </w:pPr>
            <w:r>
              <w:rPr>
                <w:rFonts w:cs="Calibri"/>
                <w:szCs w:val="22"/>
              </w:rPr>
              <w:t xml:space="preserve">Turista </w:t>
            </w:r>
            <w:r w:rsidRPr="0047305F">
              <w:rPr>
                <w:rFonts w:cs="Calibri"/>
                <w:szCs w:val="22"/>
              </w:rPr>
              <w:t>Superior</w:t>
            </w:r>
          </w:p>
        </w:tc>
      </w:tr>
    </w:tbl>
    <w:p w14:paraId="71015D81" w14:textId="77777777" w:rsidR="00462CCF" w:rsidRDefault="00462CCF" w:rsidP="00462CCF">
      <w:pPr>
        <w:pStyle w:val="itinerario"/>
        <w:rPr>
          <w:lang w:val="en-US"/>
        </w:rPr>
      </w:pPr>
    </w:p>
    <w:p w14:paraId="62E19AC2" w14:textId="77777777" w:rsidR="009F05DE" w:rsidRDefault="009F05DE" w:rsidP="00BF75DA">
      <w:pPr>
        <w:pStyle w:val="itinerario"/>
      </w:pPr>
    </w:p>
    <w:p w14:paraId="3EF2F037" w14:textId="77777777" w:rsidR="00510DEB" w:rsidRDefault="00510DEB" w:rsidP="00510DE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10DEB" w:rsidRPr="003561C7" w14:paraId="2131C2F1" w14:textId="77777777" w:rsidTr="00627728">
        <w:tc>
          <w:tcPr>
            <w:tcW w:w="10060" w:type="dxa"/>
            <w:shd w:val="clear" w:color="auto" w:fill="1F3864"/>
          </w:tcPr>
          <w:p w14:paraId="6984A819" w14:textId="77777777" w:rsidR="00510DEB" w:rsidRPr="003561C7" w:rsidRDefault="00510DEB" w:rsidP="00627728">
            <w:pPr>
              <w:jc w:val="center"/>
              <w:rPr>
                <w:b/>
                <w:color w:val="FFFFFF" w:themeColor="background1"/>
                <w:sz w:val="40"/>
                <w:szCs w:val="40"/>
              </w:rPr>
            </w:pPr>
            <w:r>
              <w:rPr>
                <w:b/>
                <w:color w:val="FFFFFF" w:themeColor="background1"/>
                <w:sz w:val="40"/>
                <w:szCs w:val="40"/>
              </w:rPr>
              <w:t>CONDICIONES ESPECÍFICAS</w:t>
            </w:r>
          </w:p>
        </w:tc>
      </w:tr>
    </w:tbl>
    <w:p w14:paraId="0D1054B2" w14:textId="77777777" w:rsidR="00510DEB" w:rsidRDefault="00510DEB" w:rsidP="00510DEB">
      <w:pPr>
        <w:pStyle w:val="itinerario"/>
      </w:pPr>
    </w:p>
    <w:p w14:paraId="468DEC88" w14:textId="77777777" w:rsidR="00510DEB" w:rsidRPr="004A73C4" w:rsidRDefault="00510DEB" w:rsidP="00510DEB">
      <w:pPr>
        <w:pStyle w:val="dias"/>
        <w:rPr>
          <w:color w:val="1F3864"/>
          <w:sz w:val="28"/>
          <w:szCs w:val="28"/>
        </w:rPr>
      </w:pPr>
      <w:r w:rsidRPr="004A73C4">
        <w:rPr>
          <w:caps w:val="0"/>
          <w:color w:val="1F3864"/>
          <w:sz w:val="28"/>
          <w:szCs w:val="28"/>
        </w:rPr>
        <w:t>VIGENCIA DEL PLAN</w:t>
      </w:r>
    </w:p>
    <w:p w14:paraId="4DB7FC44" w14:textId="77777777" w:rsidR="00510DEB" w:rsidRPr="00B906A8" w:rsidRDefault="00510DEB" w:rsidP="00510DEB">
      <w:pPr>
        <w:pStyle w:val="itinerario"/>
      </w:pPr>
      <w:r w:rsidRPr="00B906A8">
        <w:t xml:space="preserve">La validez de las tarifas publicadas en cada uno de nuestros programas aplica hasta máximo el último día indicado en la vigencia.  </w:t>
      </w:r>
    </w:p>
    <w:p w14:paraId="265594E5" w14:textId="77777777" w:rsidR="00510DEB" w:rsidRPr="00B906A8" w:rsidRDefault="00510DEB" w:rsidP="00510DEB">
      <w:pPr>
        <w:pStyle w:val="itinerario"/>
      </w:pPr>
    </w:p>
    <w:p w14:paraId="3C3DE703" w14:textId="77777777" w:rsidR="00510DEB" w:rsidRPr="00B906A8" w:rsidRDefault="00510DEB" w:rsidP="00510DEB">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2DD4456B" w14:textId="77777777" w:rsidR="00510DEB" w:rsidRPr="003C7C40" w:rsidRDefault="00510DEB" w:rsidP="00510DEB">
      <w:pPr>
        <w:pStyle w:val="dias"/>
        <w:rPr>
          <w:color w:val="1F3864"/>
          <w:sz w:val="28"/>
          <w:szCs w:val="28"/>
        </w:rPr>
      </w:pPr>
      <w:r>
        <w:rPr>
          <w:caps w:val="0"/>
          <w:color w:val="1F3864"/>
          <w:sz w:val="28"/>
          <w:szCs w:val="28"/>
        </w:rPr>
        <w:t>INFORMACIÓN IMPORTANTE</w:t>
      </w:r>
    </w:p>
    <w:p w14:paraId="4377DFDB" w14:textId="77777777" w:rsidR="00510DEB" w:rsidRPr="005012D0" w:rsidRDefault="00510DEB" w:rsidP="00510DEB">
      <w:pPr>
        <w:pStyle w:val="vinetas"/>
        <w:ind w:left="720" w:hanging="360"/>
        <w:jc w:val="both"/>
      </w:pPr>
      <w:r w:rsidRPr="005012D0">
        <w:t xml:space="preserve">Tarifas sujetas a cambios y disponibilidad sin previo aviso. </w:t>
      </w:r>
    </w:p>
    <w:p w14:paraId="68D3A10F" w14:textId="77777777" w:rsidR="00510DEB" w:rsidRPr="005012D0" w:rsidRDefault="00510DEB" w:rsidP="00510DEB">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9D6A7C0" w14:textId="77777777" w:rsidR="00510DEB" w:rsidRPr="005012D0" w:rsidRDefault="00510DEB" w:rsidP="00510DEB">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AEE286C" w14:textId="77777777" w:rsidR="00510DEB" w:rsidRPr="005012D0" w:rsidRDefault="00510DEB" w:rsidP="00510DEB">
      <w:pPr>
        <w:pStyle w:val="vinetas"/>
        <w:ind w:left="720" w:hanging="360"/>
        <w:jc w:val="both"/>
      </w:pPr>
      <w:r w:rsidRPr="005012D0">
        <w:t>Se entiende por servicios: traslados, visitas y excursiones detalladas, asistencia de guías locales para las visitas.</w:t>
      </w:r>
    </w:p>
    <w:p w14:paraId="7D918F7F" w14:textId="77777777" w:rsidR="00510DEB" w:rsidRPr="005012D0" w:rsidRDefault="00510DEB" w:rsidP="00510DEB">
      <w:pPr>
        <w:pStyle w:val="vinetas"/>
        <w:ind w:left="720" w:hanging="360"/>
        <w:jc w:val="both"/>
      </w:pPr>
      <w:r w:rsidRPr="005012D0">
        <w:t>Las visitas incluidas son prestadas en servicio compartido no en privado.</w:t>
      </w:r>
    </w:p>
    <w:p w14:paraId="543AFA4A" w14:textId="77777777" w:rsidR="00510DEB" w:rsidRPr="005012D0" w:rsidRDefault="00510DEB" w:rsidP="00510DEB">
      <w:pPr>
        <w:pStyle w:val="vinetas"/>
        <w:ind w:left="720" w:hanging="360"/>
        <w:jc w:val="both"/>
      </w:pPr>
      <w:r w:rsidRPr="005012D0">
        <w:t>Los hoteles mencionados como previstos al final están sujetos a variación, sin alterar en ningún momento su categoría.</w:t>
      </w:r>
    </w:p>
    <w:p w14:paraId="75A0CC29" w14:textId="77777777" w:rsidR="00510DEB" w:rsidRPr="005012D0" w:rsidRDefault="00510DEB" w:rsidP="00510DEB">
      <w:pPr>
        <w:pStyle w:val="vinetas"/>
        <w:ind w:left="720" w:hanging="360"/>
        <w:jc w:val="both"/>
      </w:pPr>
      <w:r w:rsidRPr="005012D0">
        <w:t>Las habitaciones que se ofrece son de categoría estándar.</w:t>
      </w:r>
    </w:p>
    <w:p w14:paraId="34C53496" w14:textId="77777777" w:rsidR="00510DEB" w:rsidRPr="005012D0" w:rsidRDefault="00510DEB" w:rsidP="00510DEB">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C7F235B" w14:textId="77777777" w:rsidR="00510DEB" w:rsidRPr="005012D0" w:rsidRDefault="00510DEB" w:rsidP="00510DEB">
      <w:pPr>
        <w:pStyle w:val="vinetas"/>
        <w:spacing w:line="240" w:lineRule="auto"/>
        <w:jc w:val="both"/>
      </w:pPr>
      <w:r w:rsidRPr="005012D0">
        <w:t>Precios no válidos para grupos, Semana Santa, grandes eventos, Navidad y Fin de año.</w:t>
      </w:r>
    </w:p>
    <w:p w14:paraId="047C0AC4" w14:textId="77777777" w:rsidR="00510DEB" w:rsidRPr="005012D0" w:rsidRDefault="00510DEB" w:rsidP="00510DEB">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710FEFC5" w14:textId="77777777" w:rsidR="00510DEB" w:rsidRPr="004A73C4" w:rsidRDefault="00510DEB" w:rsidP="00510DEB">
      <w:pPr>
        <w:pStyle w:val="dias"/>
        <w:rPr>
          <w:color w:val="1F3864"/>
          <w:sz w:val="28"/>
          <w:szCs w:val="28"/>
        </w:rPr>
      </w:pPr>
      <w:r w:rsidRPr="004A73C4">
        <w:rPr>
          <w:caps w:val="0"/>
          <w:color w:val="1F3864"/>
          <w:sz w:val="28"/>
          <w:szCs w:val="28"/>
        </w:rPr>
        <w:lastRenderedPageBreak/>
        <w:t>DOCUMENTACIÓN REQUERIDA</w:t>
      </w:r>
    </w:p>
    <w:p w14:paraId="0B6E59E5" w14:textId="77777777" w:rsidR="00510DEB" w:rsidRPr="004454E4" w:rsidRDefault="00510DEB" w:rsidP="00510DEB">
      <w:pPr>
        <w:pStyle w:val="vinetas"/>
        <w:spacing w:line="240" w:lineRule="auto"/>
        <w:jc w:val="both"/>
      </w:pPr>
      <w:r w:rsidRPr="004454E4">
        <w:t>Pasaporte con una vigencia mínima de seis meses, con hojas disponibles para colocarle los sellos de ingreso y salida del país a visitar.</w:t>
      </w:r>
    </w:p>
    <w:p w14:paraId="237B6D73" w14:textId="77777777" w:rsidR="00510DEB" w:rsidRPr="004454E4" w:rsidRDefault="00510DEB" w:rsidP="00510DEB">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5122A4A6" w14:textId="77777777" w:rsidR="00510DEB" w:rsidRDefault="00510DEB" w:rsidP="00510DEB">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39136645" w14:textId="77777777" w:rsidR="00510DEB" w:rsidRPr="008338E3" w:rsidRDefault="00510DEB" w:rsidP="00510DEB">
      <w:pPr>
        <w:pStyle w:val="vinetas"/>
        <w:ind w:left="720" w:hanging="360"/>
        <w:jc w:val="both"/>
      </w:pPr>
      <w:r w:rsidRPr="008338E3">
        <w:t>La documentación requerida puede tener cambios en cualquier momento por resolución de los países a visitar</w:t>
      </w:r>
      <w:r>
        <w:t>.</w:t>
      </w:r>
      <w:r w:rsidRPr="008338E3">
        <w:t xml:space="preserve"> </w:t>
      </w:r>
    </w:p>
    <w:p w14:paraId="38474979" w14:textId="3BE38DC1" w:rsidR="00510DEB" w:rsidRPr="004A73C4" w:rsidRDefault="00510DEB" w:rsidP="00510DEB">
      <w:pPr>
        <w:pStyle w:val="dias"/>
        <w:rPr>
          <w:color w:val="1F3864"/>
          <w:sz w:val="28"/>
          <w:szCs w:val="28"/>
        </w:rPr>
      </w:pPr>
      <w:r w:rsidRPr="004A73C4">
        <w:rPr>
          <w:caps w:val="0"/>
          <w:color w:val="1F3864"/>
          <w:sz w:val="28"/>
          <w:szCs w:val="28"/>
        </w:rPr>
        <w:t xml:space="preserve">CANCELACIONES </w:t>
      </w:r>
    </w:p>
    <w:p w14:paraId="21DA69B8" w14:textId="77777777" w:rsidR="00510DEB" w:rsidRPr="004454E4" w:rsidRDefault="00510DEB" w:rsidP="00510DEB">
      <w:pPr>
        <w:pStyle w:val="itinerario"/>
      </w:pPr>
      <w:r w:rsidRPr="004454E4">
        <w:t>Se incurriría una penalización como sigue:</w:t>
      </w:r>
    </w:p>
    <w:p w14:paraId="53168B9D" w14:textId="77777777" w:rsidR="00510DEB" w:rsidRPr="004454E4" w:rsidRDefault="00510DEB" w:rsidP="00510DEB">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22F6E2B9" w14:textId="77777777" w:rsidR="00510DEB" w:rsidRPr="004454E4" w:rsidRDefault="00510DEB" w:rsidP="00510DEB">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7464A121" w14:textId="77777777" w:rsidR="00510DEB" w:rsidRPr="004454E4" w:rsidRDefault="00510DEB" w:rsidP="00510DEB">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53866B98" w14:textId="77777777" w:rsidR="00510DEB" w:rsidRPr="004454E4" w:rsidRDefault="00510DEB" w:rsidP="00510DEB">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66DA82C1" w14:textId="77777777" w:rsidR="00510DEB" w:rsidRPr="004A73C4" w:rsidRDefault="00510DEB" w:rsidP="00510DEB">
      <w:pPr>
        <w:pStyle w:val="dias"/>
        <w:rPr>
          <w:color w:val="1F3864"/>
          <w:sz w:val="28"/>
          <w:szCs w:val="28"/>
        </w:rPr>
      </w:pPr>
      <w:r w:rsidRPr="004A73C4">
        <w:rPr>
          <w:caps w:val="0"/>
          <w:color w:val="1F3864"/>
          <w:sz w:val="28"/>
          <w:szCs w:val="28"/>
        </w:rPr>
        <w:t>REEMBOLSOS</w:t>
      </w:r>
    </w:p>
    <w:p w14:paraId="67D70C77" w14:textId="77777777" w:rsidR="00510DEB" w:rsidRPr="004454E4" w:rsidRDefault="00510DEB" w:rsidP="00510DEB">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40060FB7" w14:textId="77777777" w:rsidR="00510DEB" w:rsidRPr="004454E4" w:rsidRDefault="00510DEB" w:rsidP="00510DEB">
      <w:pPr>
        <w:pStyle w:val="itinerario"/>
      </w:pPr>
    </w:p>
    <w:p w14:paraId="4395BB31" w14:textId="77777777" w:rsidR="00510DEB" w:rsidRDefault="00510DEB" w:rsidP="00510DEB">
      <w:pPr>
        <w:pStyle w:val="itinerario"/>
      </w:pPr>
      <w:r w:rsidRPr="004454E4">
        <w:t>Los servicios no utilizados no serán reembolsables.</w:t>
      </w:r>
    </w:p>
    <w:p w14:paraId="623B2D3A" w14:textId="77777777" w:rsidR="00510DEB" w:rsidRPr="004A73C4" w:rsidRDefault="00510DEB" w:rsidP="00510DEB">
      <w:pPr>
        <w:pStyle w:val="dias"/>
        <w:rPr>
          <w:color w:val="1F3864"/>
          <w:sz w:val="28"/>
          <w:szCs w:val="28"/>
        </w:rPr>
      </w:pPr>
      <w:r w:rsidRPr="004A73C4">
        <w:rPr>
          <w:caps w:val="0"/>
          <w:color w:val="1F3864"/>
          <w:sz w:val="28"/>
          <w:szCs w:val="28"/>
        </w:rPr>
        <w:t xml:space="preserve">ITINERARIO   </w:t>
      </w:r>
    </w:p>
    <w:p w14:paraId="1342EF87" w14:textId="77777777" w:rsidR="00510DEB" w:rsidRDefault="00510DEB" w:rsidP="00510DEB">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09EBBF46" w14:textId="77777777" w:rsidR="00510DEB" w:rsidRPr="004A73C4" w:rsidRDefault="00510DEB" w:rsidP="00510DEB">
      <w:pPr>
        <w:pStyle w:val="dias"/>
        <w:rPr>
          <w:color w:val="1F3864"/>
          <w:sz w:val="28"/>
          <w:szCs w:val="28"/>
        </w:rPr>
      </w:pPr>
      <w:r w:rsidRPr="004A73C4">
        <w:rPr>
          <w:caps w:val="0"/>
          <w:color w:val="1F3864"/>
          <w:sz w:val="28"/>
          <w:szCs w:val="28"/>
        </w:rPr>
        <w:t xml:space="preserve">VISITAS </w:t>
      </w:r>
    </w:p>
    <w:p w14:paraId="3415A0DE" w14:textId="77777777" w:rsidR="00510DEB" w:rsidRDefault="00510DEB" w:rsidP="00510DEB">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CC94695" w14:textId="77777777" w:rsidR="00510DEB" w:rsidRPr="004A73C4" w:rsidRDefault="00510DEB" w:rsidP="00510DEB">
      <w:pPr>
        <w:pStyle w:val="dias"/>
        <w:rPr>
          <w:color w:val="1F3864"/>
          <w:sz w:val="28"/>
          <w:szCs w:val="28"/>
        </w:rPr>
      </w:pPr>
      <w:r w:rsidRPr="004A73C4">
        <w:rPr>
          <w:caps w:val="0"/>
          <w:color w:val="1F3864"/>
          <w:sz w:val="28"/>
          <w:szCs w:val="28"/>
        </w:rPr>
        <w:t>TRASLADOS</w:t>
      </w:r>
    </w:p>
    <w:p w14:paraId="10A5851E" w14:textId="0116C0A5" w:rsidR="00510DEB" w:rsidRDefault="00510DEB" w:rsidP="00510DEB">
      <w:pPr>
        <w:pStyle w:val="itinerario"/>
      </w:pPr>
      <w:r>
        <w:t xml:space="preserve">Estos pueden realizarse en taxi, minibús, autocar o cualquier otro tipo de transporte. Los precios de los traslados están basados en SERVICIO </w:t>
      </w:r>
      <w:r w:rsidR="00CF2F81">
        <w:t>PRIVADO</w:t>
      </w:r>
      <w:r>
        <w:t xml:space="preserve"> con un mínimo de 2 personas, consultar el suplemento cuando viaje una sola persona. Si los traslados se efectúan en horario nocturno, domingos y festivos existe también un suplemento.</w:t>
      </w:r>
    </w:p>
    <w:p w14:paraId="38F09236" w14:textId="77777777" w:rsidR="00510DEB" w:rsidRDefault="00510DEB" w:rsidP="00510DEB">
      <w:pPr>
        <w:pStyle w:val="itinerario"/>
      </w:pPr>
    </w:p>
    <w:p w14:paraId="0025F1F2" w14:textId="77777777" w:rsidR="00510DEB" w:rsidRDefault="00510DEB" w:rsidP="00510DEB">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AA8C8C0" w14:textId="77777777" w:rsidR="00CF2F81" w:rsidRDefault="00CF2F81" w:rsidP="00510DEB">
      <w:pPr>
        <w:pStyle w:val="dias"/>
        <w:rPr>
          <w:caps w:val="0"/>
          <w:color w:val="1F3864"/>
          <w:sz w:val="28"/>
          <w:szCs w:val="28"/>
        </w:rPr>
      </w:pPr>
    </w:p>
    <w:p w14:paraId="3E3C21A6" w14:textId="77777777" w:rsidR="00CF2F81" w:rsidRDefault="00CF2F81" w:rsidP="00510DEB">
      <w:pPr>
        <w:pStyle w:val="dias"/>
        <w:rPr>
          <w:caps w:val="0"/>
          <w:color w:val="1F3864"/>
          <w:sz w:val="28"/>
          <w:szCs w:val="28"/>
        </w:rPr>
      </w:pPr>
    </w:p>
    <w:p w14:paraId="1DF1D186" w14:textId="682A6A47" w:rsidR="00510DEB" w:rsidRPr="004A73C4" w:rsidRDefault="00510DEB" w:rsidP="00510DEB">
      <w:pPr>
        <w:pStyle w:val="dias"/>
        <w:rPr>
          <w:color w:val="1F3864"/>
          <w:sz w:val="28"/>
          <w:szCs w:val="28"/>
        </w:rPr>
      </w:pPr>
      <w:r w:rsidRPr="004A73C4">
        <w:rPr>
          <w:caps w:val="0"/>
          <w:color w:val="1F3864"/>
          <w:sz w:val="28"/>
          <w:szCs w:val="28"/>
        </w:rPr>
        <w:lastRenderedPageBreak/>
        <w:t>VISITAS Y EXCURSIONES EN SERVICIO COMPARTIDO</w:t>
      </w:r>
    </w:p>
    <w:p w14:paraId="60FFBB86" w14:textId="77777777" w:rsidR="00510DEB" w:rsidRDefault="00510DEB" w:rsidP="00510DEB">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C9E636" w14:textId="77777777" w:rsidR="00510DEB" w:rsidRPr="004A73C4" w:rsidRDefault="00510DEB" w:rsidP="00510DEB">
      <w:pPr>
        <w:pStyle w:val="dias"/>
        <w:rPr>
          <w:color w:val="1F3864"/>
          <w:sz w:val="28"/>
          <w:szCs w:val="28"/>
        </w:rPr>
      </w:pPr>
      <w:r w:rsidRPr="004A73C4">
        <w:rPr>
          <w:caps w:val="0"/>
          <w:color w:val="1F3864"/>
          <w:sz w:val="28"/>
          <w:szCs w:val="28"/>
        </w:rPr>
        <w:t>SALIDA DE LAS EXCURSIONES</w:t>
      </w:r>
    </w:p>
    <w:p w14:paraId="559179FC" w14:textId="77777777" w:rsidR="00510DEB" w:rsidRPr="004454E4" w:rsidRDefault="00510DEB" w:rsidP="00510DEB">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01A69E" w14:textId="0CF2CCA3" w:rsidR="00510DEB" w:rsidRPr="004A73C4" w:rsidRDefault="00510DEB" w:rsidP="00510DEB">
      <w:pPr>
        <w:pStyle w:val="dias"/>
        <w:rPr>
          <w:color w:val="1F3864"/>
          <w:sz w:val="28"/>
          <w:szCs w:val="28"/>
        </w:rPr>
      </w:pPr>
      <w:r w:rsidRPr="004A73C4">
        <w:rPr>
          <w:caps w:val="0"/>
          <w:color w:val="1F3864"/>
          <w:sz w:val="28"/>
          <w:szCs w:val="28"/>
        </w:rPr>
        <w:t>EQUIPAJE</w:t>
      </w:r>
    </w:p>
    <w:p w14:paraId="5F61CEB8" w14:textId="77777777" w:rsidR="00510DEB" w:rsidRDefault="00510DEB" w:rsidP="00510DEB">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6444215" w14:textId="77777777" w:rsidR="00510DEB" w:rsidRPr="004A73C4" w:rsidRDefault="00510DEB" w:rsidP="00510DEB">
      <w:pPr>
        <w:pStyle w:val="dias"/>
        <w:rPr>
          <w:color w:val="1F3864"/>
          <w:sz w:val="28"/>
          <w:szCs w:val="28"/>
        </w:rPr>
      </w:pPr>
      <w:r w:rsidRPr="004A73C4">
        <w:rPr>
          <w:caps w:val="0"/>
          <w:color w:val="1F3864"/>
          <w:sz w:val="28"/>
          <w:szCs w:val="28"/>
        </w:rPr>
        <w:t>GUÍAS ACOMPAÑANTES</w:t>
      </w:r>
    </w:p>
    <w:p w14:paraId="43A80648" w14:textId="77777777" w:rsidR="00510DEB" w:rsidRPr="004454E4" w:rsidRDefault="00510DEB" w:rsidP="00510DEB">
      <w:pPr>
        <w:pStyle w:val="itinerario"/>
      </w:pPr>
      <w:r>
        <w:t>Cuando se habla de guía, nos referimos a guías locales del país que se visita, que le acompañaran en el circuito y/o en las excursiones. Nunca se hace refiere al guía acompañante desde Colombia.</w:t>
      </w:r>
    </w:p>
    <w:p w14:paraId="2005CC27" w14:textId="77777777" w:rsidR="00510DEB" w:rsidRPr="004A73C4" w:rsidRDefault="00510DEB" w:rsidP="00510DEB">
      <w:pPr>
        <w:pStyle w:val="dias"/>
        <w:rPr>
          <w:color w:val="1F3864"/>
          <w:sz w:val="28"/>
          <w:szCs w:val="28"/>
        </w:rPr>
      </w:pPr>
      <w:r w:rsidRPr="004A73C4">
        <w:rPr>
          <w:caps w:val="0"/>
          <w:color w:val="1F3864"/>
          <w:sz w:val="28"/>
          <w:szCs w:val="28"/>
        </w:rPr>
        <w:t>HOTELES</w:t>
      </w:r>
    </w:p>
    <w:p w14:paraId="1975BF66" w14:textId="77777777" w:rsidR="00510DEB" w:rsidRDefault="00510DEB" w:rsidP="00510DEB">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53C6D9E" w14:textId="77777777" w:rsidR="00510DEB" w:rsidRPr="004A73C4" w:rsidRDefault="00510DEB" w:rsidP="00510DEB">
      <w:pPr>
        <w:pStyle w:val="dias"/>
        <w:rPr>
          <w:color w:val="1F3864"/>
          <w:sz w:val="28"/>
          <w:szCs w:val="28"/>
        </w:rPr>
      </w:pPr>
      <w:r w:rsidRPr="004A73C4">
        <w:rPr>
          <w:caps w:val="0"/>
          <w:color w:val="1F3864"/>
          <w:sz w:val="28"/>
          <w:szCs w:val="28"/>
        </w:rPr>
        <w:t>ACOMODACIÓN EN HABITACIONES TRIPLES</w:t>
      </w:r>
    </w:p>
    <w:p w14:paraId="0A461DC5" w14:textId="77777777" w:rsidR="00510DEB" w:rsidRDefault="00510DEB" w:rsidP="00510DEB">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EF0BA1A" w14:textId="77777777" w:rsidR="00510DEB" w:rsidRPr="00ED4653" w:rsidRDefault="00510DEB" w:rsidP="00510DEB">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34203F61" w14:textId="77777777" w:rsidR="00510DEB" w:rsidRPr="00ED4653" w:rsidRDefault="00510DEB" w:rsidP="00510DEB">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42C2E19" w14:textId="77777777" w:rsidR="00510DEB" w:rsidRPr="00ED4653" w:rsidRDefault="00510DEB" w:rsidP="00510DEB">
      <w:pPr>
        <w:spacing w:before="0" w:after="0"/>
        <w:jc w:val="both"/>
        <w:rPr>
          <w:rFonts w:cs="Calibri"/>
          <w:szCs w:val="22"/>
        </w:rPr>
      </w:pPr>
    </w:p>
    <w:p w14:paraId="3DF16852" w14:textId="77777777" w:rsidR="00510DEB" w:rsidRPr="00ED4653" w:rsidRDefault="00510DEB" w:rsidP="00510DEB">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13BF990" w14:textId="77777777" w:rsidR="00510DEB" w:rsidRPr="00BD559B" w:rsidRDefault="00510DEB" w:rsidP="00510DEB">
      <w:pPr>
        <w:pStyle w:val="dias"/>
        <w:rPr>
          <w:color w:val="1F3864"/>
          <w:sz w:val="28"/>
          <w:szCs w:val="28"/>
        </w:rPr>
      </w:pPr>
      <w:r w:rsidRPr="00BD559B">
        <w:rPr>
          <w:caps w:val="0"/>
          <w:color w:val="1F3864"/>
          <w:sz w:val="28"/>
          <w:szCs w:val="28"/>
        </w:rPr>
        <w:lastRenderedPageBreak/>
        <w:t>ATENCIONES ESPECIALES</w:t>
      </w:r>
    </w:p>
    <w:p w14:paraId="24E1F91C" w14:textId="77777777" w:rsidR="00510DEB" w:rsidRPr="0003720D" w:rsidRDefault="00510DEB" w:rsidP="00510DEB">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C1E5AF3" w14:textId="197E5B00" w:rsidR="00510DEB" w:rsidRPr="004A73C4" w:rsidRDefault="00510DEB" w:rsidP="00510DEB">
      <w:pPr>
        <w:pStyle w:val="dias"/>
        <w:rPr>
          <w:color w:val="1F3864"/>
          <w:sz w:val="28"/>
          <w:szCs w:val="28"/>
        </w:rPr>
      </w:pPr>
      <w:r w:rsidRPr="004A73C4">
        <w:rPr>
          <w:caps w:val="0"/>
          <w:color w:val="1F3864"/>
          <w:sz w:val="28"/>
          <w:szCs w:val="28"/>
        </w:rPr>
        <w:t>PROPINAS</w:t>
      </w:r>
    </w:p>
    <w:p w14:paraId="0393E377" w14:textId="77777777" w:rsidR="00510DEB" w:rsidRPr="002D7356" w:rsidRDefault="00510DEB" w:rsidP="00510DEB">
      <w:pPr>
        <w:pStyle w:val="itinerario"/>
      </w:pPr>
      <w:r>
        <w:t xml:space="preserve">La propina es parte de la cultura en casi todas las ciudades del mundo. </w:t>
      </w:r>
      <w:r w:rsidRPr="002D7356">
        <w:t>En los precios no están incluidas las propinas en hoteles, aeropuertos, guías, conductores, restaurantes.</w:t>
      </w:r>
    </w:p>
    <w:p w14:paraId="5B89EEC5" w14:textId="77777777" w:rsidR="00510DEB" w:rsidRDefault="00510DEB" w:rsidP="00510DEB">
      <w:pPr>
        <w:pStyle w:val="itinerario"/>
      </w:pPr>
    </w:p>
    <w:p w14:paraId="5599F1A7" w14:textId="77777777" w:rsidR="00510DEB" w:rsidRDefault="00510DEB" w:rsidP="00510DEB">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DD877B3" w14:textId="77777777" w:rsidR="00510DEB" w:rsidRPr="003C7C40" w:rsidRDefault="00510DEB" w:rsidP="00510DEB">
      <w:pPr>
        <w:pStyle w:val="dias"/>
        <w:rPr>
          <w:color w:val="1F3864"/>
          <w:sz w:val="28"/>
          <w:szCs w:val="28"/>
        </w:rPr>
      </w:pPr>
      <w:r w:rsidRPr="003C7C40">
        <w:rPr>
          <w:caps w:val="0"/>
          <w:color w:val="1F3864"/>
          <w:sz w:val="28"/>
          <w:szCs w:val="28"/>
        </w:rPr>
        <w:t>DÍAS FESTIVOS</w:t>
      </w:r>
    </w:p>
    <w:p w14:paraId="4474D44F" w14:textId="77777777" w:rsidR="00510DEB" w:rsidRPr="00477DDA" w:rsidRDefault="00510DEB" w:rsidP="00510DE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101C313" w14:textId="77777777" w:rsidR="00510DEB" w:rsidRPr="003C7C40" w:rsidRDefault="00510DEB" w:rsidP="00510DEB">
      <w:pPr>
        <w:pStyle w:val="dias"/>
        <w:rPr>
          <w:color w:val="1F3864"/>
          <w:sz w:val="28"/>
          <w:szCs w:val="28"/>
        </w:rPr>
      </w:pPr>
      <w:r w:rsidRPr="003C7C40">
        <w:rPr>
          <w:caps w:val="0"/>
          <w:color w:val="1F3864"/>
          <w:sz w:val="28"/>
          <w:szCs w:val="28"/>
        </w:rPr>
        <w:t>TARJETA DE CRÉDITO</w:t>
      </w:r>
    </w:p>
    <w:p w14:paraId="4BA58AB7" w14:textId="77777777" w:rsidR="00510DEB" w:rsidRPr="00477DDA" w:rsidRDefault="00510DEB" w:rsidP="00510DEB">
      <w:pPr>
        <w:pStyle w:val="itinerario"/>
      </w:pPr>
      <w:r w:rsidRPr="00477DDA">
        <w:t>A la llegada a los hoteles en la recepción se solicita a los pasajeros dar como garantía la Tarjeta de Crédito para sus gastos extras.</w:t>
      </w:r>
    </w:p>
    <w:p w14:paraId="28C76E04" w14:textId="77777777" w:rsidR="00510DEB" w:rsidRPr="00477DDA" w:rsidRDefault="00510DEB" w:rsidP="00510DEB">
      <w:pPr>
        <w:pStyle w:val="itinerario"/>
      </w:pPr>
    </w:p>
    <w:p w14:paraId="05D459A3" w14:textId="77777777" w:rsidR="00510DEB" w:rsidRDefault="00510DEB" w:rsidP="00510DEB">
      <w:pPr>
        <w:pStyle w:val="itinerario"/>
      </w:pPr>
      <w:r w:rsidRPr="00477DDA">
        <w:t>Es muy importante que a su salida revise los cargos que se han efectuado a su tarjeta ya que son de absoluta responsabilidad de cada pasajero</w:t>
      </w:r>
      <w:r w:rsidRPr="002D7356">
        <w:t>.</w:t>
      </w:r>
    </w:p>
    <w:p w14:paraId="3E7F6EF3" w14:textId="77777777" w:rsidR="00510DEB" w:rsidRPr="004A73C4" w:rsidRDefault="00510DEB" w:rsidP="00510DEB">
      <w:pPr>
        <w:pStyle w:val="dias"/>
        <w:rPr>
          <w:color w:val="1F3864"/>
          <w:sz w:val="28"/>
          <w:szCs w:val="28"/>
        </w:rPr>
      </w:pPr>
      <w:r w:rsidRPr="004A73C4">
        <w:rPr>
          <w:caps w:val="0"/>
          <w:color w:val="1F3864"/>
          <w:sz w:val="28"/>
          <w:szCs w:val="28"/>
        </w:rPr>
        <w:t>PROBLEMAS EN EL DESTINO</w:t>
      </w:r>
    </w:p>
    <w:p w14:paraId="39D0249D" w14:textId="77777777" w:rsidR="00510DEB" w:rsidRPr="00477DDA" w:rsidRDefault="00510DEB" w:rsidP="00510DEB">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11967B1" w14:textId="77777777" w:rsidR="00510DEB" w:rsidRPr="004A73C4" w:rsidRDefault="00510DEB" w:rsidP="00510DEB">
      <w:pPr>
        <w:pStyle w:val="dias"/>
        <w:rPr>
          <w:color w:val="1F3864"/>
          <w:sz w:val="28"/>
          <w:szCs w:val="28"/>
        </w:rPr>
      </w:pPr>
      <w:r w:rsidRPr="004A73C4">
        <w:rPr>
          <w:caps w:val="0"/>
          <w:color w:val="1F3864"/>
          <w:sz w:val="28"/>
          <w:szCs w:val="28"/>
        </w:rPr>
        <w:t>RESERVAS</w:t>
      </w:r>
    </w:p>
    <w:p w14:paraId="46AB9DCF" w14:textId="77777777" w:rsidR="00510DEB" w:rsidRPr="007F4802" w:rsidRDefault="00510DEB" w:rsidP="00510DEB">
      <w:pPr>
        <w:pStyle w:val="itinerario"/>
      </w:pPr>
      <w:r w:rsidRPr="007F4802">
        <w:t>Pueden ser solicitadas vía email:</w:t>
      </w:r>
    </w:p>
    <w:p w14:paraId="40D1E3FE" w14:textId="77777777" w:rsidR="00510DEB" w:rsidRPr="002E51F1" w:rsidRDefault="007C14B3" w:rsidP="00510DEB">
      <w:pPr>
        <w:pStyle w:val="vinetas"/>
      </w:pPr>
      <w:hyperlink r:id="rId9" w:history="1">
        <w:r w:rsidR="00510DEB" w:rsidRPr="000E435B">
          <w:rPr>
            <w:rStyle w:val="Hipervnculo"/>
          </w:rPr>
          <w:t>asesor1@allreps.com</w:t>
        </w:r>
      </w:hyperlink>
    </w:p>
    <w:p w14:paraId="4F246BC0" w14:textId="77777777" w:rsidR="00510DEB" w:rsidRPr="005C30B1" w:rsidRDefault="007C14B3" w:rsidP="00510DEB">
      <w:pPr>
        <w:pStyle w:val="vinetas"/>
        <w:rPr>
          <w:rStyle w:val="Hipervnculo"/>
          <w:color w:val="000000" w:themeColor="text1"/>
          <w:u w:val="none"/>
        </w:rPr>
      </w:pPr>
      <w:hyperlink r:id="rId10" w:history="1">
        <w:r w:rsidR="00510DEB" w:rsidRPr="00927B33">
          <w:rPr>
            <w:rStyle w:val="Hipervnculo"/>
          </w:rPr>
          <w:t>asesor3@allreps.com</w:t>
        </w:r>
      </w:hyperlink>
    </w:p>
    <w:p w14:paraId="434694D8" w14:textId="77777777" w:rsidR="00510DEB" w:rsidRPr="007F4802" w:rsidRDefault="00510DEB" w:rsidP="00510DEB">
      <w:pPr>
        <w:pStyle w:val="itinerario"/>
      </w:pPr>
    </w:p>
    <w:p w14:paraId="05C8F21F" w14:textId="77777777" w:rsidR="00510DEB" w:rsidRPr="007F4802" w:rsidRDefault="00510DEB" w:rsidP="00510DEB">
      <w:pPr>
        <w:pStyle w:val="itinerario"/>
      </w:pPr>
      <w:r w:rsidRPr="007F4802">
        <w:t>O telefónicamente a través de nuestra oficina en Bogotá.</w:t>
      </w:r>
    </w:p>
    <w:p w14:paraId="08FD45F7" w14:textId="77777777" w:rsidR="00510DEB" w:rsidRPr="007F4802" w:rsidRDefault="00510DEB" w:rsidP="00510DEB">
      <w:pPr>
        <w:pStyle w:val="itinerario"/>
      </w:pPr>
    </w:p>
    <w:p w14:paraId="7771B8C5" w14:textId="77777777" w:rsidR="00510DEB" w:rsidRDefault="00510DEB" w:rsidP="00510DEB">
      <w:pPr>
        <w:pStyle w:val="itinerario"/>
      </w:pPr>
      <w:r w:rsidRPr="007F4802">
        <w:t>Al reservar niños se debe informar la edad.</w:t>
      </w:r>
    </w:p>
    <w:p w14:paraId="47723BB2" w14:textId="77777777" w:rsidR="00510DEB" w:rsidRDefault="00510DEB" w:rsidP="00510DEB">
      <w:pPr>
        <w:pStyle w:val="dias"/>
        <w:jc w:val="both"/>
        <w:rPr>
          <w:caps w:val="0"/>
          <w:color w:val="1F3864"/>
          <w:sz w:val="28"/>
          <w:szCs w:val="28"/>
        </w:rPr>
      </w:pPr>
    </w:p>
    <w:p w14:paraId="4C7C268E" w14:textId="77777777" w:rsidR="00510DEB" w:rsidRDefault="00510DEB" w:rsidP="00510DEB">
      <w:pPr>
        <w:pStyle w:val="dias"/>
        <w:jc w:val="both"/>
        <w:rPr>
          <w:caps w:val="0"/>
          <w:color w:val="1F3864"/>
          <w:sz w:val="28"/>
          <w:szCs w:val="28"/>
        </w:rPr>
      </w:pPr>
    </w:p>
    <w:p w14:paraId="1A5DB2D4" w14:textId="77777777" w:rsidR="00510DEB" w:rsidRDefault="00510DEB" w:rsidP="00510DEB">
      <w:pPr>
        <w:pStyle w:val="dias"/>
        <w:jc w:val="both"/>
        <w:rPr>
          <w:caps w:val="0"/>
          <w:color w:val="1F3864"/>
          <w:sz w:val="28"/>
          <w:szCs w:val="28"/>
        </w:rPr>
      </w:pPr>
    </w:p>
    <w:p w14:paraId="435C9E93" w14:textId="77777777" w:rsidR="00510DEB" w:rsidRDefault="00510DEB" w:rsidP="00510DEB">
      <w:pPr>
        <w:pStyle w:val="dias"/>
        <w:jc w:val="both"/>
        <w:rPr>
          <w:caps w:val="0"/>
          <w:color w:val="1F3864"/>
          <w:sz w:val="28"/>
          <w:szCs w:val="28"/>
        </w:rPr>
      </w:pPr>
    </w:p>
    <w:p w14:paraId="2F78C6F5" w14:textId="0093E901" w:rsidR="00510DEB" w:rsidRPr="004A73C4" w:rsidRDefault="00510DEB" w:rsidP="00510DEB">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47756358" w14:textId="77777777" w:rsidR="00510DEB" w:rsidRDefault="00510DEB" w:rsidP="00510DEB">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71059A" w14:textId="77777777" w:rsidR="00510DEB" w:rsidRDefault="00510DEB" w:rsidP="00510DEB">
      <w:pPr>
        <w:pStyle w:val="itinerario"/>
      </w:pPr>
    </w:p>
    <w:p w14:paraId="73F0CE97" w14:textId="77777777" w:rsidR="00510DEB" w:rsidRDefault="00510DEB" w:rsidP="00510DEB">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8327B8D" w14:textId="77777777" w:rsidR="00510DEB" w:rsidRDefault="00510DEB" w:rsidP="00510DEB">
      <w:pPr>
        <w:pStyle w:val="itinerario"/>
      </w:pPr>
    </w:p>
    <w:p w14:paraId="43BAC470" w14:textId="77777777" w:rsidR="00510DEB" w:rsidRDefault="00510DEB" w:rsidP="00510DEB">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F0ECC09" w14:textId="77777777" w:rsidR="00510DEB" w:rsidRDefault="00510DEB" w:rsidP="00510DEB">
      <w:pPr>
        <w:pStyle w:val="itinerario"/>
      </w:pPr>
    </w:p>
    <w:p w14:paraId="25B65CD3" w14:textId="77777777" w:rsidR="00510DEB" w:rsidRDefault="00510DEB" w:rsidP="00510DEB">
      <w:pPr>
        <w:pStyle w:val="itinerario"/>
      </w:pPr>
      <w:r>
        <w:t>All Reps no asume ninguna responsabilidad, en el caso que la información del cliente no sea suministrada, no sea cierta o se omitan circunstancias reales.</w:t>
      </w:r>
    </w:p>
    <w:p w14:paraId="6013BF53" w14:textId="77777777" w:rsidR="00510DEB" w:rsidRPr="004A73C4" w:rsidRDefault="00510DEB" w:rsidP="00510DEB">
      <w:pPr>
        <w:pStyle w:val="dias"/>
        <w:jc w:val="center"/>
        <w:rPr>
          <w:color w:val="1F3864"/>
          <w:sz w:val="28"/>
          <w:szCs w:val="28"/>
        </w:rPr>
      </w:pPr>
      <w:r w:rsidRPr="004A73C4">
        <w:rPr>
          <w:caps w:val="0"/>
          <w:color w:val="1F3864"/>
          <w:sz w:val="28"/>
          <w:szCs w:val="28"/>
        </w:rPr>
        <w:t>CLÁUSULA DE RESPONSABILIDAD</w:t>
      </w:r>
    </w:p>
    <w:p w14:paraId="709FC797" w14:textId="77777777" w:rsidR="00510DEB" w:rsidRDefault="00510DEB" w:rsidP="00510DEB">
      <w:pPr>
        <w:pStyle w:val="itinerario"/>
        <w:rPr>
          <w:lang w:eastAsia="es-CO"/>
        </w:rPr>
      </w:pPr>
    </w:p>
    <w:p w14:paraId="3CB8D009" w14:textId="77777777" w:rsidR="00510DEB" w:rsidRDefault="00510DEB" w:rsidP="00510DEB">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1911BD91" w14:textId="77777777" w:rsidR="00510DEB" w:rsidRDefault="00510DEB" w:rsidP="00510DEB">
      <w:pPr>
        <w:pStyle w:val="itinerario"/>
        <w:rPr>
          <w:lang w:eastAsia="es-CO"/>
        </w:rPr>
      </w:pPr>
    </w:p>
    <w:p w14:paraId="58A2246A" w14:textId="77777777" w:rsidR="00510DEB" w:rsidRDefault="00510DEB" w:rsidP="00510DE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F5BCDF3" w14:textId="77777777" w:rsidR="00510DEB" w:rsidRDefault="00510DEB" w:rsidP="00510DEB">
      <w:pPr>
        <w:pStyle w:val="itinerario"/>
        <w:rPr>
          <w:lang w:eastAsia="es-CO"/>
        </w:rPr>
      </w:pPr>
    </w:p>
    <w:p w14:paraId="5FF8BC24" w14:textId="77777777" w:rsidR="00510DEB" w:rsidRDefault="00510DEB" w:rsidP="00510DEB">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4569B40" w14:textId="77777777" w:rsidR="00510DEB" w:rsidRDefault="00510DEB" w:rsidP="00510DEB">
      <w:pPr>
        <w:pStyle w:val="itinerario"/>
        <w:rPr>
          <w:lang w:eastAsia="es-CO"/>
        </w:rPr>
      </w:pPr>
    </w:p>
    <w:p w14:paraId="698ECED9" w14:textId="77777777" w:rsidR="00510DEB" w:rsidRDefault="00510DEB" w:rsidP="00510DEB">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6A24A8D" w14:textId="77777777" w:rsidR="00510DEB" w:rsidRDefault="00510DEB" w:rsidP="00510DEB">
      <w:pPr>
        <w:pStyle w:val="itinerario"/>
        <w:rPr>
          <w:lang w:eastAsia="es-CO"/>
        </w:rPr>
      </w:pPr>
    </w:p>
    <w:p w14:paraId="3B12D665" w14:textId="77777777" w:rsidR="00510DEB" w:rsidRDefault="00510DEB" w:rsidP="00510DE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CB7ABFE" w14:textId="77777777" w:rsidR="00510DEB" w:rsidRDefault="00510DEB" w:rsidP="00510DEB">
      <w:pPr>
        <w:pStyle w:val="itinerario"/>
        <w:rPr>
          <w:lang w:eastAsia="es-CO"/>
        </w:rPr>
      </w:pPr>
    </w:p>
    <w:p w14:paraId="0D4E1E2C" w14:textId="77777777" w:rsidR="00510DEB" w:rsidRDefault="00510DEB" w:rsidP="00510DE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8E82ADF" w14:textId="77777777" w:rsidR="00510DEB" w:rsidRDefault="00510DEB" w:rsidP="00510DEB">
      <w:pPr>
        <w:pStyle w:val="itinerario"/>
        <w:rPr>
          <w:lang w:eastAsia="es-CO"/>
        </w:rPr>
      </w:pPr>
    </w:p>
    <w:p w14:paraId="4DC158EB" w14:textId="77777777" w:rsidR="00510DEB" w:rsidRDefault="00510DEB" w:rsidP="00510DE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D7D1A26" w14:textId="77777777" w:rsidR="00510DEB" w:rsidRDefault="00510DEB" w:rsidP="00510DEB">
      <w:pPr>
        <w:pStyle w:val="itinerario"/>
        <w:rPr>
          <w:lang w:eastAsia="es-CO"/>
        </w:rPr>
      </w:pPr>
    </w:p>
    <w:p w14:paraId="1360D110" w14:textId="77777777" w:rsidR="00510DEB" w:rsidRDefault="00510DEB" w:rsidP="00510DEB">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4412191" w14:textId="77777777" w:rsidR="00510DEB" w:rsidRDefault="00510DEB" w:rsidP="00510DEB">
      <w:pPr>
        <w:pStyle w:val="itinerario"/>
        <w:rPr>
          <w:lang w:eastAsia="es-CO"/>
        </w:rPr>
      </w:pPr>
    </w:p>
    <w:p w14:paraId="51B1677B" w14:textId="77777777" w:rsidR="00510DEB" w:rsidRDefault="00510DEB" w:rsidP="00510DEB">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DDBAF2E" w14:textId="77777777" w:rsidR="00510DEB" w:rsidRDefault="00510DEB" w:rsidP="00510DEB">
      <w:pPr>
        <w:pStyle w:val="itinerario"/>
        <w:rPr>
          <w:lang w:eastAsia="es-CO"/>
        </w:rPr>
      </w:pPr>
    </w:p>
    <w:p w14:paraId="0FDC34DB" w14:textId="77777777" w:rsidR="00510DEB" w:rsidRDefault="00510DEB" w:rsidP="00510DE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DE4716E" w14:textId="77777777" w:rsidR="00510DEB" w:rsidRDefault="00510DEB" w:rsidP="00510DEB">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FE04176" w14:textId="77777777" w:rsidR="00510DEB" w:rsidRDefault="00510DEB" w:rsidP="00510DEB">
      <w:pPr>
        <w:pStyle w:val="itinerario"/>
        <w:rPr>
          <w:lang w:eastAsia="es-CO"/>
        </w:rPr>
      </w:pPr>
    </w:p>
    <w:p w14:paraId="293BFDB2" w14:textId="77777777" w:rsidR="00510DEB" w:rsidRDefault="00510DEB" w:rsidP="00510DEB">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D80677B" w14:textId="77777777" w:rsidR="00510DEB" w:rsidRDefault="00510DEB" w:rsidP="00510DEB">
      <w:pPr>
        <w:pStyle w:val="itinerario"/>
        <w:rPr>
          <w:lang w:eastAsia="es-CO"/>
        </w:rPr>
      </w:pPr>
    </w:p>
    <w:p w14:paraId="420EE760" w14:textId="77777777" w:rsidR="00510DEB" w:rsidRDefault="00510DEB" w:rsidP="00510DEB">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0CF13EF" w14:textId="77777777" w:rsidR="00510DEB" w:rsidRDefault="00510DEB" w:rsidP="00510DEB">
      <w:pPr>
        <w:pStyle w:val="itinerario"/>
        <w:rPr>
          <w:lang w:eastAsia="es-CO"/>
        </w:rPr>
      </w:pPr>
    </w:p>
    <w:p w14:paraId="333C8B4C" w14:textId="77777777" w:rsidR="00510DEB" w:rsidRDefault="00510DEB" w:rsidP="00510DEB">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4B8A36C" w14:textId="77777777" w:rsidR="00510DEB" w:rsidRDefault="00510DEB" w:rsidP="00510DEB">
      <w:pPr>
        <w:pStyle w:val="itinerario"/>
        <w:rPr>
          <w:lang w:eastAsia="es-CO"/>
        </w:rPr>
      </w:pPr>
    </w:p>
    <w:p w14:paraId="2A6244A5" w14:textId="77777777" w:rsidR="00510DEB" w:rsidRDefault="00510DEB" w:rsidP="00510DE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6F042B0" w14:textId="77777777" w:rsidR="00510DEB" w:rsidRDefault="00510DEB" w:rsidP="00510DEB">
      <w:pPr>
        <w:pStyle w:val="itinerario"/>
        <w:rPr>
          <w:lang w:eastAsia="es-CO"/>
        </w:rPr>
      </w:pPr>
    </w:p>
    <w:p w14:paraId="1A3B1E20" w14:textId="77777777" w:rsidR="00510DEB" w:rsidRDefault="00510DEB" w:rsidP="00510DEB">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8FF7056" w14:textId="77777777" w:rsidR="00510DEB" w:rsidRDefault="00510DEB" w:rsidP="00510DEB">
      <w:pPr>
        <w:pStyle w:val="itinerario"/>
        <w:rPr>
          <w:lang w:eastAsia="es-CO"/>
        </w:rPr>
      </w:pPr>
    </w:p>
    <w:p w14:paraId="2A8594B8" w14:textId="77777777" w:rsidR="00510DEB" w:rsidRDefault="00510DEB" w:rsidP="00510DEB">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1A72BE3" w14:textId="77777777" w:rsidR="00510DEB" w:rsidRDefault="00510DEB" w:rsidP="00510DEB">
      <w:pPr>
        <w:pStyle w:val="itinerario"/>
        <w:rPr>
          <w:lang w:eastAsia="es-CO"/>
        </w:rPr>
      </w:pPr>
    </w:p>
    <w:p w14:paraId="654B8385" w14:textId="77777777" w:rsidR="00510DEB" w:rsidRDefault="00510DEB" w:rsidP="00510DEB">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D018047" w14:textId="77777777" w:rsidR="00510DEB" w:rsidRDefault="00510DEB" w:rsidP="00510DEB">
      <w:pPr>
        <w:pStyle w:val="itinerario"/>
        <w:rPr>
          <w:lang w:eastAsia="es-CO"/>
        </w:rPr>
      </w:pPr>
    </w:p>
    <w:p w14:paraId="5DA2DA0A" w14:textId="77777777" w:rsidR="00510DEB" w:rsidRDefault="00510DEB" w:rsidP="00510DEB">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4B939EF4" w14:textId="77777777" w:rsidR="00510DEB" w:rsidRDefault="00510DEB" w:rsidP="00510DEB">
      <w:pPr>
        <w:pStyle w:val="itinerario"/>
        <w:rPr>
          <w:lang w:eastAsia="es-CO"/>
        </w:rPr>
      </w:pPr>
    </w:p>
    <w:p w14:paraId="7945D100" w14:textId="77777777" w:rsidR="00510DEB" w:rsidRDefault="00510DEB" w:rsidP="00510DE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66FEF74" w14:textId="77777777" w:rsidR="00510DEB" w:rsidRDefault="00510DEB" w:rsidP="00510DEB">
      <w:pPr>
        <w:pStyle w:val="itinerario"/>
        <w:rPr>
          <w:lang w:eastAsia="es-CO"/>
        </w:rPr>
      </w:pPr>
    </w:p>
    <w:p w14:paraId="0F41F1C3" w14:textId="77777777" w:rsidR="00510DEB" w:rsidRDefault="00510DEB" w:rsidP="00510DEB">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FE4774A" w14:textId="77777777" w:rsidR="00510DEB" w:rsidRDefault="00510DEB" w:rsidP="00510DEB">
      <w:pPr>
        <w:pStyle w:val="itinerario"/>
        <w:rPr>
          <w:lang w:eastAsia="es-CO"/>
        </w:rPr>
      </w:pPr>
    </w:p>
    <w:p w14:paraId="2AC14D97" w14:textId="77777777" w:rsidR="00510DEB" w:rsidRDefault="00510DEB" w:rsidP="00510DE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4CA6F7F" w14:textId="77777777" w:rsidR="00510DEB" w:rsidRDefault="00510DEB" w:rsidP="00510DEB">
      <w:pPr>
        <w:pStyle w:val="itinerario"/>
        <w:rPr>
          <w:lang w:eastAsia="es-CO"/>
        </w:rPr>
      </w:pPr>
    </w:p>
    <w:p w14:paraId="75244C93" w14:textId="77777777" w:rsidR="00510DEB" w:rsidRDefault="00510DEB" w:rsidP="00510DEB">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C9AA3C2" w14:textId="77777777" w:rsidR="00510DEB" w:rsidRDefault="00510DEB" w:rsidP="00510DEB">
      <w:pPr>
        <w:pStyle w:val="itinerario"/>
        <w:rPr>
          <w:lang w:eastAsia="es-CO"/>
        </w:rPr>
      </w:pPr>
    </w:p>
    <w:p w14:paraId="238902CC" w14:textId="77777777" w:rsidR="00510DEB" w:rsidRDefault="00510DEB" w:rsidP="00510DEB">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A3D2439" w14:textId="77777777" w:rsidR="00510DEB" w:rsidRDefault="00510DEB" w:rsidP="00510DEB">
      <w:pPr>
        <w:pStyle w:val="itinerario"/>
        <w:rPr>
          <w:lang w:eastAsia="es-CO"/>
        </w:rPr>
      </w:pPr>
    </w:p>
    <w:p w14:paraId="76A38FEC" w14:textId="77777777" w:rsidR="00510DEB" w:rsidRDefault="00510DEB" w:rsidP="00510DEB">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BD53C2E" w14:textId="77777777" w:rsidR="00510DEB" w:rsidRDefault="00510DEB" w:rsidP="00510DEB">
      <w:pPr>
        <w:pStyle w:val="itinerario"/>
        <w:rPr>
          <w:lang w:eastAsia="es-CO"/>
        </w:rPr>
      </w:pPr>
    </w:p>
    <w:p w14:paraId="3E729CD5" w14:textId="77777777" w:rsidR="00510DEB" w:rsidRDefault="00510DEB" w:rsidP="00510DEB">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DF7756A" w14:textId="77777777" w:rsidR="00510DEB" w:rsidRDefault="00510DEB" w:rsidP="00510DEB">
      <w:pPr>
        <w:pStyle w:val="itinerario"/>
        <w:rPr>
          <w:lang w:eastAsia="es-CO"/>
        </w:rPr>
      </w:pPr>
    </w:p>
    <w:p w14:paraId="29603BC6" w14:textId="77777777" w:rsidR="00510DEB" w:rsidRDefault="00510DEB" w:rsidP="00510DEB">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BE1F3B8" w14:textId="77777777" w:rsidR="00510DEB" w:rsidRDefault="00510DEB" w:rsidP="00510DEB">
      <w:pPr>
        <w:pStyle w:val="itinerario"/>
        <w:rPr>
          <w:lang w:eastAsia="es-CO"/>
        </w:rPr>
      </w:pPr>
    </w:p>
    <w:p w14:paraId="564FBD0C" w14:textId="77777777" w:rsidR="00510DEB" w:rsidRDefault="00510DEB" w:rsidP="00510DE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C146214" w14:textId="77777777" w:rsidR="00510DEB" w:rsidRDefault="00510DEB" w:rsidP="00510DEB">
      <w:pPr>
        <w:pStyle w:val="itinerario"/>
        <w:rPr>
          <w:lang w:eastAsia="es-CO"/>
        </w:rPr>
      </w:pPr>
    </w:p>
    <w:p w14:paraId="4503889C" w14:textId="77777777" w:rsidR="00510DEB" w:rsidRDefault="00510DEB" w:rsidP="00510DEB">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39C9F5D" w14:textId="77777777" w:rsidR="00510DEB" w:rsidRDefault="00510DEB" w:rsidP="00510DEB">
      <w:pPr>
        <w:pStyle w:val="itinerario"/>
        <w:rPr>
          <w:lang w:eastAsia="es-CO"/>
        </w:rPr>
      </w:pPr>
    </w:p>
    <w:p w14:paraId="1A9A92B2" w14:textId="77777777" w:rsidR="00510DEB" w:rsidRDefault="00510DEB" w:rsidP="00510DEB">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6FA7D53" w14:textId="77777777" w:rsidR="00510DEB" w:rsidRDefault="00510DEB" w:rsidP="00510DEB">
      <w:pPr>
        <w:pStyle w:val="itinerario"/>
        <w:rPr>
          <w:lang w:eastAsia="es-CO"/>
        </w:rPr>
      </w:pPr>
    </w:p>
    <w:p w14:paraId="42A697A5" w14:textId="77777777" w:rsidR="00510DEB" w:rsidRDefault="00510DEB" w:rsidP="00510DEB">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C145B27" w14:textId="77777777" w:rsidR="00510DEB" w:rsidRDefault="00510DEB" w:rsidP="00510DEB">
      <w:pPr>
        <w:pStyle w:val="itinerario"/>
        <w:rPr>
          <w:lang w:eastAsia="es-CO"/>
        </w:rPr>
      </w:pPr>
    </w:p>
    <w:p w14:paraId="03F9A237" w14:textId="77777777" w:rsidR="00510DEB" w:rsidRDefault="00510DEB" w:rsidP="00510DEB">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AD0D08E" w14:textId="77777777" w:rsidR="00510DEB" w:rsidRDefault="00510DEB" w:rsidP="00510DEB">
      <w:pPr>
        <w:pStyle w:val="itinerario"/>
        <w:rPr>
          <w:lang w:eastAsia="es-CO"/>
        </w:rPr>
      </w:pPr>
    </w:p>
    <w:p w14:paraId="57DD9061" w14:textId="77777777" w:rsidR="00510DEB" w:rsidRDefault="00510DEB" w:rsidP="00510DEB">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9F8CD4D" w14:textId="77777777" w:rsidR="00510DEB" w:rsidRDefault="00510DEB" w:rsidP="00510DEB">
      <w:pPr>
        <w:pStyle w:val="itinerario"/>
        <w:rPr>
          <w:lang w:eastAsia="es-CO"/>
        </w:rPr>
      </w:pPr>
    </w:p>
    <w:p w14:paraId="08E8EAAD" w14:textId="77777777" w:rsidR="00510DEB" w:rsidRPr="00485096" w:rsidRDefault="00510DEB" w:rsidP="00510DEB">
      <w:pPr>
        <w:pStyle w:val="itinerario"/>
        <w:rPr>
          <w:b/>
          <w:lang w:eastAsia="es-CO"/>
        </w:rPr>
      </w:pPr>
      <w:r w:rsidRPr="00485096">
        <w:rPr>
          <w:b/>
          <w:lang w:eastAsia="es-CO"/>
        </w:rPr>
        <w:t>Actualización:</w:t>
      </w:r>
    </w:p>
    <w:p w14:paraId="6A7FB14F" w14:textId="77777777" w:rsidR="00510DEB" w:rsidRPr="00485096" w:rsidRDefault="00510DEB" w:rsidP="00510DEB">
      <w:pPr>
        <w:pStyle w:val="itinerario"/>
        <w:rPr>
          <w:b/>
          <w:lang w:eastAsia="es-CO"/>
        </w:rPr>
      </w:pPr>
      <w:r w:rsidRPr="00485096">
        <w:rPr>
          <w:b/>
          <w:lang w:eastAsia="es-CO"/>
        </w:rPr>
        <w:t>06-01-23</w:t>
      </w:r>
    </w:p>
    <w:p w14:paraId="3FC201F6" w14:textId="77777777" w:rsidR="00510DEB" w:rsidRPr="00485096" w:rsidRDefault="00510DEB" w:rsidP="00510DEB">
      <w:pPr>
        <w:pStyle w:val="itinerario"/>
        <w:rPr>
          <w:b/>
          <w:lang w:eastAsia="es-CO"/>
        </w:rPr>
      </w:pPr>
      <w:r w:rsidRPr="00485096">
        <w:rPr>
          <w:b/>
          <w:lang w:eastAsia="es-CO"/>
        </w:rPr>
        <w:t>Revisada parte legal.</w:t>
      </w:r>
    </w:p>
    <w:p w14:paraId="10D2012D" w14:textId="77777777" w:rsidR="00510DEB" w:rsidRPr="004A73C4" w:rsidRDefault="00510DEB" w:rsidP="00510DEB">
      <w:pPr>
        <w:pStyle w:val="dias"/>
        <w:jc w:val="center"/>
        <w:rPr>
          <w:color w:val="1F3864"/>
          <w:sz w:val="28"/>
          <w:szCs w:val="28"/>
        </w:rPr>
      </w:pPr>
      <w:r w:rsidRPr="004A73C4">
        <w:rPr>
          <w:caps w:val="0"/>
          <w:color w:val="1F3864"/>
          <w:sz w:val="28"/>
          <w:szCs w:val="28"/>
        </w:rPr>
        <w:t>DERECHOS DE AUTOR</w:t>
      </w:r>
    </w:p>
    <w:p w14:paraId="6383E7C6" w14:textId="77777777" w:rsidR="00510DEB" w:rsidRDefault="00510DEB" w:rsidP="00510DE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65F7B42" w14:textId="77777777" w:rsidR="00510DEB" w:rsidRPr="003F40D8" w:rsidRDefault="00510DEB" w:rsidP="00510DEB">
      <w:pPr>
        <w:pStyle w:val="dias"/>
      </w:pPr>
    </w:p>
    <w:p w14:paraId="037C633A" w14:textId="77777777" w:rsidR="00C34572" w:rsidRPr="003F40D8" w:rsidRDefault="00C34572" w:rsidP="00510DEB">
      <w:pPr>
        <w:pStyle w:val="itinerario"/>
      </w:pPr>
    </w:p>
    <w:sectPr w:rsidR="00C34572" w:rsidRPr="003F40D8" w:rsidSect="003620E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8A5E" w14:textId="77777777" w:rsidR="00065DDB" w:rsidRDefault="00065DDB" w:rsidP="00AC7E3C">
      <w:pPr>
        <w:spacing w:after="0" w:line="240" w:lineRule="auto"/>
      </w:pPr>
      <w:r>
        <w:separator/>
      </w:r>
    </w:p>
  </w:endnote>
  <w:endnote w:type="continuationSeparator" w:id="0">
    <w:p w14:paraId="3C86E6B4" w14:textId="77777777" w:rsidR="00065DDB" w:rsidRDefault="00065DD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6ED9" w14:textId="77777777" w:rsidR="00065DDB" w:rsidRDefault="00065D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8771" w14:textId="77777777" w:rsidR="00065DDB" w:rsidRDefault="00065DDB" w:rsidP="00AC7E3C">
      <w:pPr>
        <w:spacing w:after="0" w:line="240" w:lineRule="auto"/>
      </w:pPr>
      <w:r>
        <w:separator/>
      </w:r>
    </w:p>
  </w:footnote>
  <w:footnote w:type="continuationSeparator" w:id="0">
    <w:p w14:paraId="199A70B2" w14:textId="77777777" w:rsidR="00065DDB" w:rsidRDefault="00065DD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31E1C"/>
    <w:rsid w:val="0003672D"/>
    <w:rsid w:val="00040DA0"/>
    <w:rsid w:val="0004236E"/>
    <w:rsid w:val="00051E43"/>
    <w:rsid w:val="000530A9"/>
    <w:rsid w:val="000532F8"/>
    <w:rsid w:val="0005451C"/>
    <w:rsid w:val="000546DC"/>
    <w:rsid w:val="000551F6"/>
    <w:rsid w:val="00057AE5"/>
    <w:rsid w:val="00063520"/>
    <w:rsid w:val="00065D19"/>
    <w:rsid w:val="00065DDB"/>
    <w:rsid w:val="0007013F"/>
    <w:rsid w:val="0007200B"/>
    <w:rsid w:val="00072261"/>
    <w:rsid w:val="0007680C"/>
    <w:rsid w:val="00082FEB"/>
    <w:rsid w:val="0008551D"/>
    <w:rsid w:val="00091A77"/>
    <w:rsid w:val="000A506E"/>
    <w:rsid w:val="000B1441"/>
    <w:rsid w:val="000B2878"/>
    <w:rsid w:val="000B55C7"/>
    <w:rsid w:val="000C2C2C"/>
    <w:rsid w:val="000C361D"/>
    <w:rsid w:val="000D311F"/>
    <w:rsid w:val="000E0052"/>
    <w:rsid w:val="000E03F2"/>
    <w:rsid w:val="000E7D7D"/>
    <w:rsid w:val="000F1372"/>
    <w:rsid w:val="000F367E"/>
    <w:rsid w:val="000F4C72"/>
    <w:rsid w:val="000F6068"/>
    <w:rsid w:val="00102C23"/>
    <w:rsid w:val="001149F8"/>
    <w:rsid w:val="00115350"/>
    <w:rsid w:val="00120C3F"/>
    <w:rsid w:val="00122A6A"/>
    <w:rsid w:val="00125284"/>
    <w:rsid w:val="0012693E"/>
    <w:rsid w:val="0012773B"/>
    <w:rsid w:val="00134E3A"/>
    <w:rsid w:val="0013774B"/>
    <w:rsid w:val="00141ED2"/>
    <w:rsid w:val="0014799E"/>
    <w:rsid w:val="00150BC2"/>
    <w:rsid w:val="00150D89"/>
    <w:rsid w:val="00152D21"/>
    <w:rsid w:val="00160F92"/>
    <w:rsid w:val="0016285E"/>
    <w:rsid w:val="00162E71"/>
    <w:rsid w:val="00167684"/>
    <w:rsid w:val="0017476B"/>
    <w:rsid w:val="00176C83"/>
    <w:rsid w:val="00181B60"/>
    <w:rsid w:val="0019142D"/>
    <w:rsid w:val="00196F77"/>
    <w:rsid w:val="001B2DF1"/>
    <w:rsid w:val="001B720E"/>
    <w:rsid w:val="001D755F"/>
    <w:rsid w:val="001E0EE2"/>
    <w:rsid w:val="001E2B89"/>
    <w:rsid w:val="001E6A36"/>
    <w:rsid w:val="00202A35"/>
    <w:rsid w:val="00202C8D"/>
    <w:rsid w:val="00221FDB"/>
    <w:rsid w:val="00242E0A"/>
    <w:rsid w:val="00245D4E"/>
    <w:rsid w:val="00246564"/>
    <w:rsid w:val="00253688"/>
    <w:rsid w:val="00257E57"/>
    <w:rsid w:val="00261864"/>
    <w:rsid w:val="00267685"/>
    <w:rsid w:val="0027297A"/>
    <w:rsid w:val="00273571"/>
    <w:rsid w:val="0027693B"/>
    <w:rsid w:val="00276F52"/>
    <w:rsid w:val="00283E36"/>
    <w:rsid w:val="00286A3D"/>
    <w:rsid w:val="00287855"/>
    <w:rsid w:val="0029073F"/>
    <w:rsid w:val="00294E2A"/>
    <w:rsid w:val="00295B34"/>
    <w:rsid w:val="002963ED"/>
    <w:rsid w:val="002A21F2"/>
    <w:rsid w:val="002A275B"/>
    <w:rsid w:val="002A7E3F"/>
    <w:rsid w:val="002B57D0"/>
    <w:rsid w:val="002D453C"/>
    <w:rsid w:val="002E27BE"/>
    <w:rsid w:val="00303A48"/>
    <w:rsid w:val="003069AE"/>
    <w:rsid w:val="00316425"/>
    <w:rsid w:val="00317602"/>
    <w:rsid w:val="00320992"/>
    <w:rsid w:val="00332180"/>
    <w:rsid w:val="0035021B"/>
    <w:rsid w:val="00353E29"/>
    <w:rsid w:val="003541DA"/>
    <w:rsid w:val="00354631"/>
    <w:rsid w:val="00355E52"/>
    <w:rsid w:val="003620EE"/>
    <w:rsid w:val="0036432E"/>
    <w:rsid w:val="00364DB2"/>
    <w:rsid w:val="00367C3F"/>
    <w:rsid w:val="00372444"/>
    <w:rsid w:val="003834EF"/>
    <w:rsid w:val="00383750"/>
    <w:rsid w:val="0038536A"/>
    <w:rsid w:val="0039198F"/>
    <w:rsid w:val="003A62D5"/>
    <w:rsid w:val="003C113F"/>
    <w:rsid w:val="003C6D1A"/>
    <w:rsid w:val="003D765C"/>
    <w:rsid w:val="003E12BD"/>
    <w:rsid w:val="003E1FCD"/>
    <w:rsid w:val="003E224E"/>
    <w:rsid w:val="003E6F7D"/>
    <w:rsid w:val="003F0BD2"/>
    <w:rsid w:val="003F40D8"/>
    <w:rsid w:val="003F6576"/>
    <w:rsid w:val="00413BAE"/>
    <w:rsid w:val="00415DAC"/>
    <w:rsid w:val="0041736B"/>
    <w:rsid w:val="00422036"/>
    <w:rsid w:val="0044331D"/>
    <w:rsid w:val="004454E4"/>
    <w:rsid w:val="00447AD3"/>
    <w:rsid w:val="00452463"/>
    <w:rsid w:val="004540A7"/>
    <w:rsid w:val="0045446A"/>
    <w:rsid w:val="004559CB"/>
    <w:rsid w:val="00456F1E"/>
    <w:rsid w:val="004614DF"/>
    <w:rsid w:val="004625E0"/>
    <w:rsid w:val="00462CCF"/>
    <w:rsid w:val="004736BE"/>
    <w:rsid w:val="00476065"/>
    <w:rsid w:val="00480EE7"/>
    <w:rsid w:val="004A1B6B"/>
    <w:rsid w:val="004A1E53"/>
    <w:rsid w:val="004B2534"/>
    <w:rsid w:val="004B2E2F"/>
    <w:rsid w:val="004B6E6D"/>
    <w:rsid w:val="004B79EA"/>
    <w:rsid w:val="004C43C8"/>
    <w:rsid w:val="004D0AE5"/>
    <w:rsid w:val="004D0D91"/>
    <w:rsid w:val="004D60AB"/>
    <w:rsid w:val="004E25F6"/>
    <w:rsid w:val="004E3196"/>
    <w:rsid w:val="004E53F5"/>
    <w:rsid w:val="004F260D"/>
    <w:rsid w:val="0050046A"/>
    <w:rsid w:val="0050751B"/>
    <w:rsid w:val="00507D4D"/>
    <w:rsid w:val="00510DEB"/>
    <w:rsid w:val="005208C4"/>
    <w:rsid w:val="0052372C"/>
    <w:rsid w:val="00537A1A"/>
    <w:rsid w:val="00543402"/>
    <w:rsid w:val="00544C98"/>
    <w:rsid w:val="00556CB9"/>
    <w:rsid w:val="0055744B"/>
    <w:rsid w:val="00560AB8"/>
    <w:rsid w:val="00565268"/>
    <w:rsid w:val="00575080"/>
    <w:rsid w:val="0058765E"/>
    <w:rsid w:val="005907F5"/>
    <w:rsid w:val="0059426B"/>
    <w:rsid w:val="005A1B79"/>
    <w:rsid w:val="005A1F6F"/>
    <w:rsid w:val="005A4056"/>
    <w:rsid w:val="005A4269"/>
    <w:rsid w:val="005B3874"/>
    <w:rsid w:val="005C4C73"/>
    <w:rsid w:val="005D03DC"/>
    <w:rsid w:val="005E0021"/>
    <w:rsid w:val="005E7338"/>
    <w:rsid w:val="005E7F65"/>
    <w:rsid w:val="005F44CF"/>
    <w:rsid w:val="006036DD"/>
    <w:rsid w:val="0062100C"/>
    <w:rsid w:val="00634F91"/>
    <w:rsid w:val="00640D01"/>
    <w:rsid w:val="006516A2"/>
    <w:rsid w:val="00651A6D"/>
    <w:rsid w:val="006543BD"/>
    <w:rsid w:val="00655068"/>
    <w:rsid w:val="00660740"/>
    <w:rsid w:val="006678E2"/>
    <w:rsid w:val="00670641"/>
    <w:rsid w:val="00681834"/>
    <w:rsid w:val="0069077B"/>
    <w:rsid w:val="006A28FB"/>
    <w:rsid w:val="006A67CE"/>
    <w:rsid w:val="006A7217"/>
    <w:rsid w:val="006B6F91"/>
    <w:rsid w:val="006C3BEF"/>
    <w:rsid w:val="006E4287"/>
    <w:rsid w:val="007101B0"/>
    <w:rsid w:val="00721DC8"/>
    <w:rsid w:val="00741E6C"/>
    <w:rsid w:val="00745160"/>
    <w:rsid w:val="0077276E"/>
    <w:rsid w:val="00775198"/>
    <w:rsid w:val="007772BC"/>
    <w:rsid w:val="007830A9"/>
    <w:rsid w:val="007A5D41"/>
    <w:rsid w:val="007B014F"/>
    <w:rsid w:val="007C14B3"/>
    <w:rsid w:val="007C4FBE"/>
    <w:rsid w:val="007D356C"/>
    <w:rsid w:val="007D6208"/>
    <w:rsid w:val="007E203B"/>
    <w:rsid w:val="007E485C"/>
    <w:rsid w:val="007F04DE"/>
    <w:rsid w:val="007F4140"/>
    <w:rsid w:val="007F4E66"/>
    <w:rsid w:val="00802179"/>
    <w:rsid w:val="00830648"/>
    <w:rsid w:val="008423C6"/>
    <w:rsid w:val="00842450"/>
    <w:rsid w:val="0085616F"/>
    <w:rsid w:val="00864AE4"/>
    <w:rsid w:val="0086684D"/>
    <w:rsid w:val="008707D4"/>
    <w:rsid w:val="008736F1"/>
    <w:rsid w:val="0088028D"/>
    <w:rsid w:val="0088176E"/>
    <w:rsid w:val="00886D80"/>
    <w:rsid w:val="008872D1"/>
    <w:rsid w:val="00891FC5"/>
    <w:rsid w:val="008942F5"/>
    <w:rsid w:val="008B4AB0"/>
    <w:rsid w:val="008C251A"/>
    <w:rsid w:val="008C42DF"/>
    <w:rsid w:val="008C698F"/>
    <w:rsid w:val="008C6D28"/>
    <w:rsid w:val="008D7730"/>
    <w:rsid w:val="008E21A1"/>
    <w:rsid w:val="008E7A8F"/>
    <w:rsid w:val="008F6DB1"/>
    <w:rsid w:val="00901485"/>
    <w:rsid w:val="00914B0D"/>
    <w:rsid w:val="009154F1"/>
    <w:rsid w:val="0091595C"/>
    <w:rsid w:val="00916C9E"/>
    <w:rsid w:val="00920038"/>
    <w:rsid w:val="00921C2C"/>
    <w:rsid w:val="00924BA9"/>
    <w:rsid w:val="00924F16"/>
    <w:rsid w:val="00931CEC"/>
    <w:rsid w:val="00941692"/>
    <w:rsid w:val="0094775C"/>
    <w:rsid w:val="009512D6"/>
    <w:rsid w:val="00953FCA"/>
    <w:rsid w:val="0095490C"/>
    <w:rsid w:val="00970D0F"/>
    <w:rsid w:val="00981143"/>
    <w:rsid w:val="00981DB6"/>
    <w:rsid w:val="009866CD"/>
    <w:rsid w:val="009A2F1F"/>
    <w:rsid w:val="009A5F48"/>
    <w:rsid w:val="009B2895"/>
    <w:rsid w:val="009B5309"/>
    <w:rsid w:val="009D409F"/>
    <w:rsid w:val="009D5C8B"/>
    <w:rsid w:val="009D7215"/>
    <w:rsid w:val="009E2C71"/>
    <w:rsid w:val="009E694E"/>
    <w:rsid w:val="009F05DE"/>
    <w:rsid w:val="009F56FF"/>
    <w:rsid w:val="00A02AA1"/>
    <w:rsid w:val="00A04CFC"/>
    <w:rsid w:val="00A06FDE"/>
    <w:rsid w:val="00A2374F"/>
    <w:rsid w:val="00A275EF"/>
    <w:rsid w:val="00A27E45"/>
    <w:rsid w:val="00A3479E"/>
    <w:rsid w:val="00A349B1"/>
    <w:rsid w:val="00A34AD4"/>
    <w:rsid w:val="00A40DAE"/>
    <w:rsid w:val="00A43E45"/>
    <w:rsid w:val="00A52F2D"/>
    <w:rsid w:val="00A56804"/>
    <w:rsid w:val="00A76B36"/>
    <w:rsid w:val="00A8230E"/>
    <w:rsid w:val="00A92558"/>
    <w:rsid w:val="00AA095B"/>
    <w:rsid w:val="00AA2D0A"/>
    <w:rsid w:val="00AA71F8"/>
    <w:rsid w:val="00AB19B9"/>
    <w:rsid w:val="00AB40AA"/>
    <w:rsid w:val="00AC1E0A"/>
    <w:rsid w:val="00AC43F4"/>
    <w:rsid w:val="00AC54CB"/>
    <w:rsid w:val="00AC7E3C"/>
    <w:rsid w:val="00AD11E4"/>
    <w:rsid w:val="00AD1C5E"/>
    <w:rsid w:val="00AD248D"/>
    <w:rsid w:val="00AE7465"/>
    <w:rsid w:val="00B02222"/>
    <w:rsid w:val="00B03F4D"/>
    <w:rsid w:val="00B15598"/>
    <w:rsid w:val="00B20797"/>
    <w:rsid w:val="00B240C7"/>
    <w:rsid w:val="00B25590"/>
    <w:rsid w:val="00B40CE9"/>
    <w:rsid w:val="00B442F9"/>
    <w:rsid w:val="00B62773"/>
    <w:rsid w:val="00B728EF"/>
    <w:rsid w:val="00B829AB"/>
    <w:rsid w:val="00B830EA"/>
    <w:rsid w:val="00B85630"/>
    <w:rsid w:val="00B86C2E"/>
    <w:rsid w:val="00B8722B"/>
    <w:rsid w:val="00B90498"/>
    <w:rsid w:val="00BA703C"/>
    <w:rsid w:val="00BA7A72"/>
    <w:rsid w:val="00BB05A6"/>
    <w:rsid w:val="00BB6ADB"/>
    <w:rsid w:val="00BC5CBE"/>
    <w:rsid w:val="00BC7CAC"/>
    <w:rsid w:val="00BD7C4B"/>
    <w:rsid w:val="00BE1C6A"/>
    <w:rsid w:val="00BF6359"/>
    <w:rsid w:val="00BF7229"/>
    <w:rsid w:val="00BF75DA"/>
    <w:rsid w:val="00C03812"/>
    <w:rsid w:val="00C106AC"/>
    <w:rsid w:val="00C1725E"/>
    <w:rsid w:val="00C17B53"/>
    <w:rsid w:val="00C21C39"/>
    <w:rsid w:val="00C26785"/>
    <w:rsid w:val="00C30571"/>
    <w:rsid w:val="00C34572"/>
    <w:rsid w:val="00C44929"/>
    <w:rsid w:val="00C47F0F"/>
    <w:rsid w:val="00C66226"/>
    <w:rsid w:val="00C66BFE"/>
    <w:rsid w:val="00C6779F"/>
    <w:rsid w:val="00C67E9C"/>
    <w:rsid w:val="00C76A20"/>
    <w:rsid w:val="00C83982"/>
    <w:rsid w:val="00C86AE2"/>
    <w:rsid w:val="00CA2916"/>
    <w:rsid w:val="00CB760B"/>
    <w:rsid w:val="00CC07C2"/>
    <w:rsid w:val="00CD7B7D"/>
    <w:rsid w:val="00CF05BA"/>
    <w:rsid w:val="00CF08B5"/>
    <w:rsid w:val="00CF2F81"/>
    <w:rsid w:val="00D01DB7"/>
    <w:rsid w:val="00D0551E"/>
    <w:rsid w:val="00D07CF8"/>
    <w:rsid w:val="00D133F0"/>
    <w:rsid w:val="00D3047B"/>
    <w:rsid w:val="00D30E60"/>
    <w:rsid w:val="00D51E27"/>
    <w:rsid w:val="00D563D7"/>
    <w:rsid w:val="00D60833"/>
    <w:rsid w:val="00D60B41"/>
    <w:rsid w:val="00D63E95"/>
    <w:rsid w:val="00D66CE7"/>
    <w:rsid w:val="00D842DF"/>
    <w:rsid w:val="00D858CD"/>
    <w:rsid w:val="00D95F12"/>
    <w:rsid w:val="00DA1329"/>
    <w:rsid w:val="00DB173C"/>
    <w:rsid w:val="00DB5F69"/>
    <w:rsid w:val="00DB6314"/>
    <w:rsid w:val="00DC7884"/>
    <w:rsid w:val="00DD2FF0"/>
    <w:rsid w:val="00DD2FFA"/>
    <w:rsid w:val="00DD36FC"/>
    <w:rsid w:val="00E0454C"/>
    <w:rsid w:val="00E05075"/>
    <w:rsid w:val="00E24139"/>
    <w:rsid w:val="00E43DED"/>
    <w:rsid w:val="00E50AAC"/>
    <w:rsid w:val="00E513E0"/>
    <w:rsid w:val="00E668EA"/>
    <w:rsid w:val="00E76F9F"/>
    <w:rsid w:val="00E81F6F"/>
    <w:rsid w:val="00E87B2E"/>
    <w:rsid w:val="00E96006"/>
    <w:rsid w:val="00EA0516"/>
    <w:rsid w:val="00EA0C43"/>
    <w:rsid w:val="00EA1D73"/>
    <w:rsid w:val="00EA71BD"/>
    <w:rsid w:val="00EB2413"/>
    <w:rsid w:val="00EB41AB"/>
    <w:rsid w:val="00EB549D"/>
    <w:rsid w:val="00EC03C9"/>
    <w:rsid w:val="00EC6830"/>
    <w:rsid w:val="00ED52D5"/>
    <w:rsid w:val="00ED7633"/>
    <w:rsid w:val="00EF0830"/>
    <w:rsid w:val="00EF24DC"/>
    <w:rsid w:val="00F00AEB"/>
    <w:rsid w:val="00F0432F"/>
    <w:rsid w:val="00F1645C"/>
    <w:rsid w:val="00F21270"/>
    <w:rsid w:val="00F2365D"/>
    <w:rsid w:val="00F23ABD"/>
    <w:rsid w:val="00F24EC4"/>
    <w:rsid w:val="00F34239"/>
    <w:rsid w:val="00F35860"/>
    <w:rsid w:val="00F35F02"/>
    <w:rsid w:val="00F37A68"/>
    <w:rsid w:val="00F54528"/>
    <w:rsid w:val="00F70BCF"/>
    <w:rsid w:val="00F84BB9"/>
    <w:rsid w:val="00F8733C"/>
    <w:rsid w:val="00FA4807"/>
    <w:rsid w:val="00FB45F2"/>
    <w:rsid w:val="00FB51ED"/>
    <w:rsid w:val="00FD0542"/>
    <w:rsid w:val="00FD2FB7"/>
    <w:rsid w:val="00FD3155"/>
    <w:rsid w:val="00FD522B"/>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39ABF919"/>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70338298">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5755</Words>
  <Characters>31658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2024-01-25T16:21:00Z</dcterms:created>
  <dcterms:modified xsi:type="dcterms:W3CDTF">2024-01-26T11:59:00Z</dcterms:modified>
</cp:coreProperties>
</file>