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52C9B2B7" w14:textId="77777777" w:rsidTr="000A506E">
        <w:tc>
          <w:tcPr>
            <w:tcW w:w="10060" w:type="dxa"/>
            <w:shd w:val="clear" w:color="auto" w:fill="1F3864"/>
          </w:tcPr>
          <w:p w14:paraId="4B8F47FE" w14:textId="77777777" w:rsidR="0007680C" w:rsidRPr="00D6643C" w:rsidRDefault="00ED26AC" w:rsidP="00335241">
            <w:pPr>
              <w:jc w:val="center"/>
              <w:rPr>
                <w:b/>
                <w:color w:val="FFFFFF" w:themeColor="background1"/>
                <w:sz w:val="64"/>
                <w:szCs w:val="64"/>
              </w:rPr>
            </w:pPr>
            <w:r>
              <w:rPr>
                <w:b/>
                <w:color w:val="FFFFFF" w:themeColor="background1"/>
                <w:sz w:val="64"/>
                <w:szCs w:val="64"/>
              </w:rPr>
              <w:t xml:space="preserve">QUITO </w:t>
            </w:r>
            <w:r w:rsidR="006507BF">
              <w:rPr>
                <w:b/>
                <w:color w:val="FFFFFF" w:themeColor="background1"/>
                <w:sz w:val="64"/>
                <w:szCs w:val="64"/>
              </w:rPr>
              <w:t>Y GALÁPAGOS</w:t>
            </w:r>
          </w:p>
        </w:tc>
      </w:tr>
    </w:tbl>
    <w:p w14:paraId="1ED9EF59" w14:textId="77777777" w:rsidR="006507BF" w:rsidRPr="00FB1790" w:rsidRDefault="00FB1790" w:rsidP="00FB1790">
      <w:pPr>
        <w:pStyle w:val="dias"/>
        <w:jc w:val="center"/>
        <w:rPr>
          <w:color w:val="1F3864"/>
          <w:sz w:val="40"/>
          <w:szCs w:val="40"/>
        </w:rPr>
      </w:pPr>
      <w:r w:rsidRPr="00FB1790">
        <w:rPr>
          <w:caps w:val="0"/>
          <w:color w:val="1F3864"/>
          <w:sz w:val="40"/>
          <w:szCs w:val="40"/>
        </w:rPr>
        <w:t>Visitando: Quito, Otavalo</w:t>
      </w:r>
      <w:r w:rsidR="00B3299B">
        <w:rPr>
          <w:caps w:val="0"/>
          <w:color w:val="1F3864"/>
          <w:sz w:val="40"/>
          <w:szCs w:val="40"/>
        </w:rPr>
        <w:t>,</w:t>
      </w:r>
      <w:r w:rsidR="00B3299B" w:rsidRPr="00B3299B">
        <w:t xml:space="preserve"> </w:t>
      </w:r>
      <w:r w:rsidR="00B3299B" w:rsidRPr="00B3299B">
        <w:rPr>
          <w:caps w:val="0"/>
          <w:color w:val="1F3864"/>
          <w:sz w:val="40"/>
          <w:szCs w:val="40"/>
        </w:rPr>
        <w:t>Cotacachi y Cuicocha</w:t>
      </w:r>
      <w:r w:rsidRPr="00FB1790">
        <w:rPr>
          <w:caps w:val="0"/>
          <w:color w:val="1F3864"/>
          <w:sz w:val="40"/>
          <w:szCs w:val="40"/>
        </w:rPr>
        <w:t xml:space="preserve">, Playa Tortuga Bay, </w:t>
      </w:r>
      <w:r w:rsidR="00B3299B">
        <w:rPr>
          <w:caps w:val="0"/>
          <w:color w:val="1F3864"/>
          <w:sz w:val="40"/>
          <w:szCs w:val="40"/>
        </w:rPr>
        <w:t>2 excursiones diarias a islas en Galá</w:t>
      </w:r>
      <w:r w:rsidR="00C85589">
        <w:rPr>
          <w:caps w:val="0"/>
          <w:color w:val="1F3864"/>
          <w:sz w:val="40"/>
          <w:szCs w:val="40"/>
        </w:rPr>
        <w:t>pagos</w:t>
      </w:r>
    </w:p>
    <w:p w14:paraId="29BFED25" w14:textId="77777777" w:rsidR="00004A7D" w:rsidRDefault="008E2827" w:rsidP="00004A7D">
      <w:pPr>
        <w:pStyle w:val="subtituloprograma"/>
        <w:rPr>
          <w:color w:val="1F3864"/>
        </w:rPr>
      </w:pPr>
      <w:r>
        <w:rPr>
          <w:color w:val="1F3864"/>
        </w:rPr>
        <w:t>8</w:t>
      </w:r>
      <w:r w:rsidR="00F15F29">
        <w:rPr>
          <w:color w:val="1F3864"/>
        </w:rPr>
        <w:t xml:space="preserve"> </w:t>
      </w:r>
      <w:r w:rsidR="00004A7D" w:rsidRPr="00004A7D">
        <w:rPr>
          <w:color w:val="1F3864"/>
        </w:rPr>
        <w:t xml:space="preserve">días </w:t>
      </w:r>
      <w:r>
        <w:rPr>
          <w:color w:val="1F3864"/>
        </w:rPr>
        <w:t>7</w:t>
      </w:r>
      <w:r w:rsidR="00335241">
        <w:rPr>
          <w:color w:val="1F3864"/>
        </w:rPr>
        <w:t xml:space="preserve"> </w:t>
      </w:r>
      <w:r w:rsidR="00004A7D" w:rsidRPr="00004A7D">
        <w:rPr>
          <w:color w:val="1F3864"/>
        </w:rPr>
        <w:t>noches</w:t>
      </w:r>
    </w:p>
    <w:p w14:paraId="42F966AE" w14:textId="77777777" w:rsidR="00004A7D" w:rsidRDefault="00004A7D" w:rsidP="00004A7D">
      <w:pPr>
        <w:pStyle w:val="itinerario"/>
      </w:pPr>
    </w:p>
    <w:p w14:paraId="74E4EA90" w14:textId="77777777" w:rsidR="00D07CF8" w:rsidRPr="00AA5809" w:rsidRDefault="00004A7D" w:rsidP="002B57D0">
      <w:pPr>
        <w:pStyle w:val="itinerario"/>
        <w:jc w:val="left"/>
      </w:pPr>
      <w:r w:rsidRPr="00AA5809">
        <w:rPr>
          <w:noProof/>
          <w:lang w:eastAsia="es-CO" w:bidi="ar-SA"/>
        </w:rPr>
        <w:drawing>
          <wp:inline distT="0" distB="0" distL="0" distR="0" wp14:anchorId="31EAAA38" wp14:editId="1290FE76">
            <wp:extent cx="3200400" cy="23526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3200861" cy="2353014"/>
                    </a:xfrm>
                    <a:prstGeom prst="rect">
                      <a:avLst/>
                    </a:prstGeom>
                    <a:noFill/>
                    <a:ln>
                      <a:noFill/>
                    </a:ln>
                  </pic:spPr>
                </pic:pic>
              </a:graphicData>
            </a:graphic>
          </wp:inline>
        </w:drawing>
      </w:r>
      <w:r w:rsidR="006507BF" w:rsidRPr="00AA5809">
        <w:rPr>
          <w:noProof/>
          <w:lang w:eastAsia="es-CO" w:bidi="ar-SA"/>
        </w:rPr>
        <w:drawing>
          <wp:inline distT="0" distB="0" distL="0" distR="0" wp14:anchorId="5F7EBFB8" wp14:editId="1C8DE14B">
            <wp:extent cx="3171190" cy="235267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3246819" cy="2408783"/>
                    </a:xfrm>
                    <a:prstGeom prst="rect">
                      <a:avLst/>
                    </a:prstGeom>
                    <a:noFill/>
                    <a:ln>
                      <a:noFill/>
                    </a:ln>
                  </pic:spPr>
                </pic:pic>
              </a:graphicData>
            </a:graphic>
          </wp:inline>
        </w:drawing>
      </w:r>
    </w:p>
    <w:p w14:paraId="0D078FDA" w14:textId="5275133F" w:rsidR="002F2CD9" w:rsidRDefault="002F2CD9" w:rsidP="003E6F7D">
      <w:pPr>
        <w:pStyle w:val="dias"/>
        <w:jc w:val="both"/>
        <w:rPr>
          <w:b w:val="0"/>
          <w:bCs w:val="0"/>
          <w:caps w:val="0"/>
          <w:sz w:val="22"/>
          <w:szCs w:val="22"/>
        </w:rPr>
      </w:pPr>
      <w:r>
        <w:rPr>
          <w:b w:val="0"/>
          <w:bCs w:val="0"/>
          <w:caps w:val="0"/>
          <w:sz w:val="22"/>
          <w:szCs w:val="22"/>
        </w:rPr>
        <w:t>Ubicada entre picos y montañas, con modernos edificios y concurridas calles</w:t>
      </w:r>
      <w:r w:rsidR="00557AEE">
        <w:rPr>
          <w:b w:val="0"/>
          <w:bCs w:val="0"/>
          <w:caps w:val="0"/>
          <w:sz w:val="22"/>
          <w:szCs w:val="22"/>
        </w:rPr>
        <w:t xml:space="preserve">. </w:t>
      </w:r>
      <w:r w:rsidR="00ED26AC" w:rsidRPr="00ED26AC">
        <w:rPr>
          <w:b w:val="0"/>
          <w:bCs w:val="0"/>
          <w:caps w:val="0"/>
          <w:sz w:val="22"/>
          <w:szCs w:val="22"/>
        </w:rPr>
        <w:t>La colorida his</w:t>
      </w:r>
      <w:r w:rsidR="00ED26AC">
        <w:rPr>
          <w:b w:val="0"/>
          <w:bCs w:val="0"/>
          <w:caps w:val="0"/>
          <w:sz w:val="22"/>
          <w:szCs w:val="22"/>
        </w:rPr>
        <w:t>toria de</w:t>
      </w:r>
      <w:r w:rsidR="00557AEE">
        <w:rPr>
          <w:b w:val="0"/>
          <w:bCs w:val="0"/>
          <w:caps w:val="0"/>
          <w:sz w:val="22"/>
          <w:szCs w:val="22"/>
        </w:rPr>
        <w:t>l</w:t>
      </w:r>
      <w:r w:rsidR="00ED26AC">
        <w:rPr>
          <w:b w:val="0"/>
          <w:bCs w:val="0"/>
          <w:caps w:val="0"/>
          <w:sz w:val="22"/>
          <w:szCs w:val="22"/>
        </w:rPr>
        <w:t xml:space="preserve"> Quito colonial</w:t>
      </w:r>
      <w:r w:rsidR="00557AEE">
        <w:rPr>
          <w:b w:val="0"/>
          <w:bCs w:val="0"/>
          <w:caps w:val="0"/>
          <w:sz w:val="22"/>
          <w:szCs w:val="22"/>
        </w:rPr>
        <w:t>, proclamada Patrimonio de la Humanidad por la Unesco,</w:t>
      </w:r>
      <w:r w:rsidR="00ED26AC">
        <w:rPr>
          <w:b w:val="0"/>
          <w:bCs w:val="0"/>
          <w:caps w:val="0"/>
          <w:sz w:val="22"/>
          <w:szCs w:val="22"/>
        </w:rPr>
        <w:t xml:space="preserve"> </w:t>
      </w:r>
      <w:r w:rsidR="00557AEE">
        <w:rPr>
          <w:b w:val="0"/>
          <w:bCs w:val="0"/>
          <w:caps w:val="0"/>
          <w:sz w:val="22"/>
          <w:szCs w:val="22"/>
        </w:rPr>
        <w:t xml:space="preserve">con sus museos, monumentos, magníficas iglesias, </w:t>
      </w:r>
      <w:r>
        <w:rPr>
          <w:b w:val="0"/>
          <w:bCs w:val="0"/>
          <w:caps w:val="0"/>
          <w:sz w:val="22"/>
          <w:szCs w:val="22"/>
        </w:rPr>
        <w:t>se mezcla</w:t>
      </w:r>
      <w:r w:rsidR="00ED26AC" w:rsidRPr="00ED26AC">
        <w:rPr>
          <w:b w:val="0"/>
          <w:bCs w:val="0"/>
          <w:caps w:val="0"/>
          <w:sz w:val="22"/>
          <w:szCs w:val="22"/>
        </w:rPr>
        <w:t xml:space="preserve"> con sus much</w:t>
      </w:r>
      <w:r w:rsidR="00C9451C">
        <w:rPr>
          <w:b w:val="0"/>
          <w:bCs w:val="0"/>
          <w:caps w:val="0"/>
          <w:sz w:val="22"/>
          <w:szCs w:val="22"/>
        </w:rPr>
        <w:t xml:space="preserve">os desarrollos modernos. </w:t>
      </w:r>
      <w:r w:rsidR="002F10D9" w:rsidRPr="002F10D9">
        <w:rPr>
          <w:b w:val="0"/>
          <w:bCs w:val="0"/>
          <w:caps w:val="0"/>
          <w:sz w:val="22"/>
          <w:szCs w:val="22"/>
        </w:rPr>
        <w:t xml:space="preserve">Islas Galápagos, hogar de un número de diferentes animales extraños, bellos y notables. No sólo va a ver las focas, tortugas gigantes, iguanas y pingüinos, </w:t>
      </w:r>
      <w:r w:rsidR="002F10D9">
        <w:rPr>
          <w:b w:val="0"/>
          <w:bCs w:val="0"/>
          <w:caps w:val="0"/>
          <w:sz w:val="22"/>
          <w:szCs w:val="22"/>
        </w:rPr>
        <w:t xml:space="preserve">también las </w:t>
      </w:r>
      <w:r w:rsidR="002F10D9" w:rsidRPr="002F10D9">
        <w:rPr>
          <w:b w:val="0"/>
          <w:bCs w:val="0"/>
          <w:caps w:val="0"/>
          <w:sz w:val="22"/>
          <w:szCs w:val="22"/>
        </w:rPr>
        <w:t>impresionantes aguas turquesa y paisajes exóticos.</w:t>
      </w:r>
    </w:p>
    <w:p w14:paraId="70703F6F" w14:textId="77777777" w:rsidR="00C90245" w:rsidRDefault="00C90245" w:rsidP="00C90245">
      <w:pPr>
        <w:pStyle w:val="itinerario"/>
      </w:pPr>
    </w:p>
    <w:p w14:paraId="76264348" w14:textId="77777777" w:rsidR="00A349B1" w:rsidRDefault="008E2827" w:rsidP="00A349B1">
      <w:pPr>
        <w:pStyle w:val="dias"/>
        <w:rPr>
          <w:rStyle w:val="itinerarioCar"/>
          <w:b w:val="0"/>
          <w:caps w:val="0"/>
          <w:sz w:val="22"/>
        </w:rPr>
      </w:pPr>
      <w:r w:rsidRPr="00A349B1">
        <w:rPr>
          <w:rStyle w:val="diasCar"/>
          <w:b/>
          <w:bCs/>
          <w:caps/>
          <w:color w:val="1F3864"/>
          <w:sz w:val="28"/>
          <w:szCs w:val="28"/>
        </w:rPr>
        <w:t>INICIO</w:t>
      </w:r>
      <w:r>
        <w:rPr>
          <w:rStyle w:val="diasCar"/>
          <w:b/>
          <w:bCs/>
          <w:caps/>
        </w:rPr>
        <w:tab/>
      </w:r>
      <w:r w:rsidR="00C85589" w:rsidRPr="00C85589">
        <w:rPr>
          <w:rStyle w:val="itinerarioCar"/>
          <w:b w:val="0"/>
          <w:caps w:val="0"/>
          <w:sz w:val="22"/>
        </w:rPr>
        <w:t>lunes, jueves, viernes y domingos</w:t>
      </w:r>
    </w:p>
    <w:p w14:paraId="7ABB3E0F" w14:textId="77777777" w:rsidR="00A349B1" w:rsidRPr="00A349B1" w:rsidRDefault="00A349B1" w:rsidP="00A349B1">
      <w:pPr>
        <w:pStyle w:val="dias"/>
        <w:rPr>
          <w:color w:val="1F3864"/>
          <w:sz w:val="28"/>
          <w:szCs w:val="28"/>
        </w:rPr>
      </w:pPr>
      <w:r w:rsidRPr="00A349B1">
        <w:rPr>
          <w:color w:val="1F3864"/>
          <w:sz w:val="28"/>
          <w:szCs w:val="28"/>
        </w:rPr>
        <w:t>INCLUYE</w:t>
      </w:r>
    </w:p>
    <w:p w14:paraId="7C48CCC4" w14:textId="77777777" w:rsidR="008872D1" w:rsidRPr="008B2023" w:rsidRDefault="008872D1" w:rsidP="005D17EC">
      <w:pPr>
        <w:pStyle w:val="vinetas"/>
        <w:jc w:val="both"/>
      </w:pPr>
      <w:r w:rsidRPr="008B2023">
        <w:t>Traslados aeropuerto – hotel – aeropuerto</w:t>
      </w:r>
      <w:r w:rsidR="005D17EC" w:rsidRPr="008B2023">
        <w:t xml:space="preserve"> en Quito</w:t>
      </w:r>
      <w:r w:rsidRPr="008B2023">
        <w:t xml:space="preserve">, en servicio compartido. </w:t>
      </w:r>
    </w:p>
    <w:p w14:paraId="0FE47D35" w14:textId="77777777" w:rsidR="005D17EC" w:rsidRPr="008B2023" w:rsidRDefault="005D17EC" w:rsidP="005D17EC">
      <w:pPr>
        <w:pStyle w:val="vinetas"/>
        <w:jc w:val="both"/>
      </w:pPr>
      <w:r w:rsidRPr="008B2023">
        <w:t>Traslado aeropuerto Baltra – hotel en Puerto Ayora, visitando en la ruta la parte alta de la Isla Santa Cruz (Túneles de</w:t>
      </w:r>
      <w:r w:rsidR="00267242" w:rsidRPr="008B2023">
        <w:t xml:space="preserve"> lava y reserva de tortugas) y v</w:t>
      </w:r>
      <w:r w:rsidRPr="008B2023">
        <w:t>isita a la Estación Científica Charles Darwin (traslado opera diario a las 13:00 horas). Se podrá operar traslados sin visitas y sin guía en los siguientes horarios: 10:00 horas y 15:00 horas (previa solicitud)</w:t>
      </w:r>
    </w:p>
    <w:p w14:paraId="4BA4136C" w14:textId="77777777" w:rsidR="005D17EC" w:rsidRPr="008B2023" w:rsidRDefault="005D17EC" w:rsidP="005D17EC">
      <w:pPr>
        <w:pStyle w:val="vinetas"/>
        <w:jc w:val="both"/>
      </w:pPr>
      <w:r w:rsidRPr="008B2023">
        <w:t>Traslado hotel – aeropuerto en Galápagos, con parada en los cráteres “Los Gemelos” (traslado opera diario a las 07:00 horas, 09:00 horas y 12:00 horas). Incluye solo transporte.</w:t>
      </w:r>
    </w:p>
    <w:p w14:paraId="708A06C6" w14:textId="77777777" w:rsidR="008872D1" w:rsidRPr="008B2023" w:rsidRDefault="00C8072B" w:rsidP="005D17EC">
      <w:pPr>
        <w:pStyle w:val="vinetas"/>
        <w:jc w:val="both"/>
      </w:pPr>
      <w:r w:rsidRPr="008B2023">
        <w:t>3</w:t>
      </w:r>
      <w:r w:rsidR="008872D1" w:rsidRPr="008B2023">
        <w:t xml:space="preserve"> noches de alojamiento</w:t>
      </w:r>
      <w:r w:rsidR="005D17EC" w:rsidRPr="008B2023">
        <w:t xml:space="preserve"> en Quito</w:t>
      </w:r>
      <w:r w:rsidR="008872D1" w:rsidRPr="008B2023">
        <w:t xml:space="preserve"> en el hotel seleccionado.</w:t>
      </w:r>
    </w:p>
    <w:p w14:paraId="7A32D363" w14:textId="77777777" w:rsidR="005D17EC" w:rsidRPr="008B2023" w:rsidRDefault="005D17EC" w:rsidP="005D17EC">
      <w:pPr>
        <w:pStyle w:val="vinetas"/>
        <w:jc w:val="both"/>
      </w:pPr>
      <w:r w:rsidRPr="008B2023">
        <w:t>4 noches de alojamiento en Galápagos (Puerto Ayora – Isla Santa Cruz)</w:t>
      </w:r>
      <w:r w:rsidR="003E3EF2" w:rsidRPr="008B2023">
        <w:t>, en el hotel seleccionado.</w:t>
      </w:r>
    </w:p>
    <w:p w14:paraId="0AE467BE" w14:textId="77777777" w:rsidR="00C9451C" w:rsidRPr="008B2023" w:rsidRDefault="00C9451C" w:rsidP="005D17EC">
      <w:pPr>
        <w:pStyle w:val="vinetas"/>
        <w:jc w:val="both"/>
      </w:pPr>
      <w:r w:rsidRPr="008B2023">
        <w:t>Desayuno diario.</w:t>
      </w:r>
    </w:p>
    <w:p w14:paraId="01C6CA26" w14:textId="77777777" w:rsidR="00427042" w:rsidRPr="008B2023" w:rsidRDefault="00427042" w:rsidP="00427042">
      <w:pPr>
        <w:pStyle w:val="vinetas"/>
        <w:jc w:val="both"/>
      </w:pPr>
      <w:r w:rsidRPr="008B2023">
        <w:lastRenderedPageBreak/>
        <w:t>Excursión al Mercado de Otavalo, Cotacachi y Cuicocha, en servicio compartido. Días de operación: martes y sábado.</w:t>
      </w:r>
    </w:p>
    <w:p w14:paraId="776C915A" w14:textId="77777777" w:rsidR="00C8072B" w:rsidRPr="008B2023" w:rsidRDefault="00C9451C" w:rsidP="005D17EC">
      <w:pPr>
        <w:pStyle w:val="vinetas"/>
        <w:jc w:val="both"/>
      </w:pPr>
      <w:r w:rsidRPr="008B2023">
        <w:t>Visita de la ciudad</w:t>
      </w:r>
      <w:r w:rsidR="00BB4E10" w:rsidRPr="008B2023">
        <w:t xml:space="preserve"> de Quito en Trolley </w:t>
      </w:r>
      <w:r w:rsidR="00C8072B" w:rsidRPr="008B2023">
        <w:t>+ Excursión a la Auténtica Mitad del Mundo, en servicio compartido.</w:t>
      </w:r>
      <w:r w:rsidR="0030370C" w:rsidRPr="008B2023">
        <w:t xml:space="preserve"> Días de operación: miércoles, viernes, domingo y lunes.</w:t>
      </w:r>
    </w:p>
    <w:p w14:paraId="7BE31556" w14:textId="77777777" w:rsidR="005D17EC" w:rsidRPr="008B2023" w:rsidRDefault="005D17EC" w:rsidP="005D17EC">
      <w:pPr>
        <w:pStyle w:val="vinetas"/>
        <w:jc w:val="both"/>
      </w:pPr>
      <w:r w:rsidRPr="008B2023">
        <w:t>Excursión a Playa Tortuga Bay &amp; Tour en yate por la bahía.</w:t>
      </w:r>
    </w:p>
    <w:p w14:paraId="51B68079" w14:textId="77777777" w:rsidR="005D17EC" w:rsidRPr="008B2023" w:rsidRDefault="005D17EC" w:rsidP="005D17EC">
      <w:pPr>
        <w:pStyle w:val="vinetas"/>
        <w:jc w:val="both"/>
      </w:pPr>
      <w:r w:rsidRPr="008B2023">
        <w:t xml:space="preserve">2 Excursiones full day en yate a una de las siguientes islas (con almuerzo incluido): Bartolomé &amp; Bahía Sullivan, Seymour &amp; Bachas, Plazas &amp; Punta Carrión, Santa Fe o similares. </w:t>
      </w:r>
    </w:p>
    <w:p w14:paraId="616B8217" w14:textId="77777777" w:rsidR="005D17EC" w:rsidRDefault="005D17EC" w:rsidP="005D17EC">
      <w:pPr>
        <w:pStyle w:val="vinetas"/>
        <w:numPr>
          <w:ilvl w:val="0"/>
          <w:numId w:val="0"/>
        </w:numPr>
        <w:ind w:left="714" w:hanging="357"/>
        <w:jc w:val="both"/>
      </w:pPr>
      <w:r w:rsidRPr="008B2023">
        <w:t>•</w:t>
      </w:r>
      <w:r w:rsidRPr="008B2023">
        <w:tab/>
        <w:t>Impuestos hoteleros.</w:t>
      </w:r>
    </w:p>
    <w:p w14:paraId="746A87EA" w14:textId="77777777" w:rsidR="00557668" w:rsidRDefault="00557668" w:rsidP="00557668">
      <w:pPr>
        <w:pStyle w:val="vinetas"/>
        <w:numPr>
          <w:ilvl w:val="0"/>
          <w:numId w:val="0"/>
        </w:numPr>
        <w:jc w:val="both"/>
      </w:pPr>
    </w:p>
    <w:p w14:paraId="35ED1ADD" w14:textId="77777777" w:rsidR="00557668" w:rsidRPr="00777AE0" w:rsidRDefault="00557668" w:rsidP="00557668">
      <w:pPr>
        <w:pStyle w:val="dias"/>
        <w:rPr>
          <w:color w:val="1F3864"/>
          <w:sz w:val="28"/>
          <w:szCs w:val="28"/>
        </w:rPr>
      </w:pPr>
      <w:r w:rsidRPr="00777AE0">
        <w:rPr>
          <w:caps w:val="0"/>
          <w:color w:val="1F3864"/>
          <w:sz w:val="28"/>
          <w:szCs w:val="28"/>
        </w:rPr>
        <w:t>NO INCLUYE</w:t>
      </w:r>
    </w:p>
    <w:p w14:paraId="642C57B1" w14:textId="77777777" w:rsidR="00557668" w:rsidRPr="004A0F41" w:rsidRDefault="00557668" w:rsidP="00557668">
      <w:pPr>
        <w:pStyle w:val="vinetas"/>
        <w:jc w:val="both"/>
      </w:pPr>
      <w:r w:rsidRPr="004A0F41">
        <w:t>2% sobre el valor del paquete turístico por el manejo de divisas, valor cobrado por pago en efectivo en moneda extranjera no reembolsable.</w:t>
      </w:r>
    </w:p>
    <w:p w14:paraId="142CFF1D" w14:textId="77777777" w:rsidR="00557668" w:rsidRPr="004A0F41" w:rsidRDefault="00557668" w:rsidP="00557668">
      <w:pPr>
        <w:pStyle w:val="vinetas"/>
        <w:jc w:val="both"/>
      </w:pPr>
      <w:r w:rsidRPr="004A0F41">
        <w:t>Tiquetes aéreos</w:t>
      </w:r>
      <w:r>
        <w:t xml:space="preserve"> internacionales</w:t>
      </w:r>
      <w:r w:rsidRPr="004A0F41">
        <w:t>. (Q de combustible, Impuestos de tiquete, Tasa Administrativa).</w:t>
      </w:r>
    </w:p>
    <w:p w14:paraId="1D43BEE6" w14:textId="77777777" w:rsidR="00557668" w:rsidRPr="00557668" w:rsidRDefault="00557668" w:rsidP="00557668">
      <w:pPr>
        <w:pStyle w:val="vinetas"/>
        <w:jc w:val="both"/>
      </w:pPr>
      <w:r w:rsidRPr="00557668">
        <w:t>Tasas de aeropuerto.</w:t>
      </w:r>
    </w:p>
    <w:p w14:paraId="4AFF3C58" w14:textId="77777777" w:rsidR="00557668" w:rsidRPr="00557668" w:rsidRDefault="00557668" w:rsidP="00557668">
      <w:pPr>
        <w:pStyle w:val="vinetas"/>
        <w:jc w:val="both"/>
      </w:pPr>
      <w:r w:rsidRPr="00557668">
        <w:t>Tiquete aéreo Quito – Baltra – Quito, tarifa neta referencial USD 660 (sujeta a cambio y disponibilidad). Aplica costo extra por equipaje en bodega, deberá ser pagado directamente en el aeropuerto.</w:t>
      </w:r>
    </w:p>
    <w:p w14:paraId="3CBADE0D" w14:textId="77777777" w:rsidR="00557668" w:rsidRPr="004A0F41" w:rsidRDefault="00557668" w:rsidP="00557668">
      <w:pPr>
        <w:pStyle w:val="vinetas"/>
        <w:jc w:val="both"/>
      </w:pPr>
      <w:r w:rsidRPr="004A0F41">
        <w:t>Alimentación no estipulada en los itinerarios.</w:t>
      </w:r>
    </w:p>
    <w:p w14:paraId="67E569A5" w14:textId="77777777" w:rsidR="00557668" w:rsidRPr="004A0F41" w:rsidRDefault="00557668" w:rsidP="00557668">
      <w:pPr>
        <w:pStyle w:val="vinetas"/>
        <w:jc w:val="both"/>
      </w:pPr>
      <w:r w:rsidRPr="004A0F41">
        <w:t>Bebidas con las comidas.</w:t>
      </w:r>
    </w:p>
    <w:p w14:paraId="6712BF5F" w14:textId="77777777" w:rsidR="00557668" w:rsidRPr="004A0F41" w:rsidRDefault="00557668" w:rsidP="00557668">
      <w:pPr>
        <w:pStyle w:val="vinetas"/>
        <w:jc w:val="both"/>
      </w:pPr>
      <w:r w:rsidRPr="004A0F41">
        <w:t>Propinas.</w:t>
      </w:r>
    </w:p>
    <w:p w14:paraId="554496F2" w14:textId="77777777" w:rsidR="00557668" w:rsidRDefault="00557668" w:rsidP="00557668">
      <w:pPr>
        <w:pStyle w:val="vinetas"/>
        <w:jc w:val="both"/>
      </w:pPr>
      <w:r w:rsidRPr="004A0F41">
        <w:t>Traslados donde no esté contemplado.</w:t>
      </w:r>
    </w:p>
    <w:p w14:paraId="435FB049" w14:textId="77777777" w:rsidR="00557668" w:rsidRPr="004454E4" w:rsidRDefault="00557668" w:rsidP="00557668">
      <w:pPr>
        <w:pStyle w:val="vinetas"/>
        <w:spacing w:line="240" w:lineRule="auto"/>
        <w:jc w:val="both"/>
      </w:pPr>
      <w:r w:rsidRPr="004454E4">
        <w:t>Extras de ningún tipo en los hoteles.</w:t>
      </w:r>
    </w:p>
    <w:p w14:paraId="48FAA95A" w14:textId="77777777" w:rsidR="00557668" w:rsidRPr="004454E4" w:rsidRDefault="00557668" w:rsidP="00557668">
      <w:pPr>
        <w:pStyle w:val="vinetas"/>
        <w:spacing w:line="240" w:lineRule="auto"/>
        <w:jc w:val="both"/>
      </w:pPr>
      <w:r w:rsidRPr="004454E4">
        <w:t>Excesos de equipaje.</w:t>
      </w:r>
    </w:p>
    <w:p w14:paraId="533FAA73" w14:textId="77777777" w:rsidR="00557668" w:rsidRPr="004454E4" w:rsidRDefault="00557668" w:rsidP="00557668">
      <w:pPr>
        <w:pStyle w:val="vinetas"/>
        <w:spacing w:line="240" w:lineRule="auto"/>
        <w:jc w:val="both"/>
      </w:pPr>
      <w:r w:rsidRPr="004454E4">
        <w:t>Gastos de índole personal.</w:t>
      </w:r>
    </w:p>
    <w:p w14:paraId="4C7AE5ED" w14:textId="77777777" w:rsidR="00557668" w:rsidRPr="004454E4" w:rsidRDefault="00557668" w:rsidP="00557668">
      <w:pPr>
        <w:pStyle w:val="vinetas"/>
        <w:spacing w:line="240" w:lineRule="auto"/>
        <w:jc w:val="both"/>
      </w:pPr>
      <w:r w:rsidRPr="004454E4">
        <w:t>Gastos médicos.</w:t>
      </w:r>
    </w:p>
    <w:p w14:paraId="21D3A15F" w14:textId="77777777" w:rsidR="00557668" w:rsidRDefault="00557668" w:rsidP="00557668">
      <w:pPr>
        <w:pStyle w:val="vinetas"/>
        <w:spacing w:line="240" w:lineRule="auto"/>
        <w:jc w:val="both"/>
      </w:pPr>
      <w:r w:rsidRPr="004454E4">
        <w:t>Tarjeta de asistencia médica.</w:t>
      </w:r>
    </w:p>
    <w:p w14:paraId="4EE27F0B" w14:textId="77777777" w:rsidR="00557668" w:rsidRDefault="00557668" w:rsidP="00557668">
      <w:pPr>
        <w:pStyle w:val="vinetas"/>
        <w:jc w:val="both"/>
      </w:pPr>
      <w:r>
        <w:t xml:space="preserve">Suplemento por servicios nocturnos especialmente aplicados en los traslados con llegadas y salidas después de las 23:00 horas, y antes de las 05:00 horas. </w:t>
      </w:r>
    </w:p>
    <w:p w14:paraId="6230B86A" w14:textId="77777777" w:rsidR="00557668" w:rsidRPr="00557668" w:rsidRDefault="00557668" w:rsidP="00557668">
      <w:pPr>
        <w:pStyle w:val="vinetas"/>
        <w:jc w:val="both"/>
      </w:pPr>
      <w:r w:rsidRPr="00557668">
        <w:t xml:space="preserve">Impuesto Municipal de USD 2.75 en Quito por habitación, por noche, pago directo por el pasajero al hotel. </w:t>
      </w:r>
    </w:p>
    <w:p w14:paraId="021F982C" w14:textId="77777777" w:rsidR="00557668" w:rsidRDefault="00557668" w:rsidP="00557668">
      <w:pPr>
        <w:pStyle w:val="vinetas"/>
        <w:jc w:val="both"/>
      </w:pPr>
      <w:r>
        <w:t xml:space="preserve">Seguro hotelero, pago directo por el pasajero. </w:t>
      </w:r>
    </w:p>
    <w:p w14:paraId="111D8569" w14:textId="597046EF" w:rsidR="00557668" w:rsidRPr="00557668" w:rsidRDefault="00557668" w:rsidP="00557668">
      <w:pPr>
        <w:pStyle w:val="vinetas"/>
      </w:pPr>
      <w:r w:rsidRPr="00557668">
        <w:t xml:space="preserve">Impuestos de Parques Nacionales en Galápagos: USD </w:t>
      </w:r>
      <w:r w:rsidR="002E1270">
        <w:t>10</w:t>
      </w:r>
      <w:r w:rsidRPr="00557668">
        <w:t xml:space="preserve">0 (Pacto Andino y Mercosur) - USD </w:t>
      </w:r>
      <w:r w:rsidR="002E1270">
        <w:t>2</w:t>
      </w:r>
      <w:r w:rsidRPr="00557668">
        <w:t>00 (resto de países).</w:t>
      </w:r>
    </w:p>
    <w:p w14:paraId="3493D42E" w14:textId="77777777" w:rsidR="00557668" w:rsidRPr="00557668" w:rsidRDefault="00557668" w:rsidP="00557668">
      <w:pPr>
        <w:pStyle w:val="vinetas"/>
      </w:pPr>
      <w:r w:rsidRPr="00557668">
        <w:t>Tarjeta de Transito TCT en Galápagos: USD 20.</w:t>
      </w:r>
      <w:r w:rsidRPr="00557668">
        <w:tab/>
      </w:r>
    </w:p>
    <w:p w14:paraId="263FBAAF" w14:textId="77777777" w:rsidR="00557668" w:rsidRDefault="00557668" w:rsidP="00557668">
      <w:pPr>
        <w:pStyle w:val="itinerario"/>
      </w:pPr>
    </w:p>
    <w:p w14:paraId="75E99A79" w14:textId="09A6F6AA" w:rsidR="00557668" w:rsidRDefault="00557668" w:rsidP="00557668">
      <w:pPr>
        <w:pStyle w:val="itinerario"/>
      </w:pPr>
    </w:p>
    <w:p w14:paraId="65519E30" w14:textId="072E8DC1" w:rsidR="006C2A01" w:rsidRDefault="006C2A01" w:rsidP="00557668">
      <w:pPr>
        <w:pStyle w:val="itinerario"/>
      </w:pPr>
    </w:p>
    <w:p w14:paraId="2000D153" w14:textId="5A6B1712" w:rsidR="006C2A01" w:rsidRDefault="006C2A01" w:rsidP="00557668">
      <w:pPr>
        <w:pStyle w:val="itinerario"/>
      </w:pPr>
    </w:p>
    <w:p w14:paraId="5960F709" w14:textId="77F20AE1" w:rsidR="006C2A01" w:rsidRDefault="006C2A01" w:rsidP="00557668">
      <w:pPr>
        <w:pStyle w:val="itinerario"/>
      </w:pPr>
    </w:p>
    <w:p w14:paraId="1B98482F" w14:textId="3C160306" w:rsidR="006C2A01" w:rsidRDefault="006C2A01" w:rsidP="00557668">
      <w:pPr>
        <w:pStyle w:val="itinerario"/>
      </w:pPr>
    </w:p>
    <w:p w14:paraId="337ECFC0" w14:textId="22F4D909" w:rsidR="006C2A01" w:rsidRDefault="006C2A01" w:rsidP="00557668">
      <w:pPr>
        <w:pStyle w:val="itinerario"/>
      </w:pPr>
    </w:p>
    <w:p w14:paraId="2636F168" w14:textId="24D7F308" w:rsidR="006C2A01" w:rsidRDefault="006C2A01" w:rsidP="00557668">
      <w:pPr>
        <w:pStyle w:val="itinerario"/>
      </w:pPr>
    </w:p>
    <w:p w14:paraId="0B9341FE" w14:textId="2B5756B6" w:rsidR="006C2A01" w:rsidRDefault="006C2A01" w:rsidP="00557668">
      <w:pPr>
        <w:pStyle w:val="itinerario"/>
      </w:pPr>
    </w:p>
    <w:p w14:paraId="50A648C0" w14:textId="1641D647" w:rsidR="006C2A01" w:rsidRDefault="006C2A01" w:rsidP="00557668">
      <w:pPr>
        <w:pStyle w:val="itinerario"/>
      </w:pPr>
    </w:p>
    <w:p w14:paraId="76C6242D" w14:textId="77777777" w:rsidR="006C2A01" w:rsidRDefault="006C2A01" w:rsidP="00557668">
      <w:pPr>
        <w:pStyle w:val="itinerario"/>
      </w:pPr>
    </w:p>
    <w:p w14:paraId="1DD7F810" w14:textId="77777777" w:rsidR="000B2878" w:rsidRDefault="000B2878" w:rsidP="000B287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19D08912" w14:textId="77777777" w:rsidTr="000A506E">
        <w:tc>
          <w:tcPr>
            <w:tcW w:w="10060" w:type="dxa"/>
            <w:shd w:val="clear" w:color="auto" w:fill="1F3864"/>
          </w:tcPr>
          <w:p w14:paraId="01544B11"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lastRenderedPageBreak/>
              <w:t>ITINERARIO</w:t>
            </w:r>
          </w:p>
        </w:tc>
      </w:tr>
    </w:tbl>
    <w:p w14:paraId="70272C5D" w14:textId="0F0700D2" w:rsidR="0007680C" w:rsidRPr="00C9451C" w:rsidRDefault="00C410B1" w:rsidP="0007680C">
      <w:pPr>
        <w:pStyle w:val="dias"/>
        <w:rPr>
          <w:color w:val="1F3864"/>
          <w:sz w:val="28"/>
          <w:szCs w:val="28"/>
        </w:rPr>
      </w:pPr>
      <w:r w:rsidRPr="00C9451C">
        <w:rPr>
          <w:caps w:val="0"/>
          <w:color w:val="1F3864"/>
          <w:sz w:val="28"/>
          <w:szCs w:val="28"/>
        </w:rPr>
        <w:t>DÍA 1</w:t>
      </w:r>
      <w:r w:rsidRPr="00C9451C">
        <w:rPr>
          <w:caps w:val="0"/>
          <w:color w:val="1F3864"/>
          <w:sz w:val="28"/>
          <w:szCs w:val="28"/>
        </w:rPr>
        <w:tab/>
      </w:r>
      <w:r w:rsidRPr="00C9451C">
        <w:rPr>
          <w:caps w:val="0"/>
          <w:color w:val="1F3864"/>
          <w:sz w:val="28"/>
          <w:szCs w:val="28"/>
        </w:rPr>
        <w:tab/>
        <w:t>QUITO</w:t>
      </w:r>
    </w:p>
    <w:p w14:paraId="29DDD34D" w14:textId="77777777" w:rsidR="0007680C" w:rsidRDefault="0007680C" w:rsidP="0007680C">
      <w:pPr>
        <w:pStyle w:val="itinerario"/>
      </w:pPr>
      <w:r w:rsidRPr="006B144D">
        <w:t xml:space="preserve">A la llegada, recibimiento en el </w:t>
      </w:r>
      <w:r>
        <w:t>a</w:t>
      </w:r>
      <w:r w:rsidRPr="006B144D">
        <w:t>eropuerto y traslado al hotel. Alojamiento.</w:t>
      </w:r>
    </w:p>
    <w:p w14:paraId="3DFFF53C" w14:textId="7820D3DD" w:rsidR="00C9451C" w:rsidRPr="00C9451C" w:rsidRDefault="00C410B1" w:rsidP="00FD156F">
      <w:pPr>
        <w:pStyle w:val="dias"/>
        <w:ind w:left="1410" w:hanging="1410"/>
        <w:jc w:val="both"/>
        <w:rPr>
          <w:color w:val="1F3864"/>
          <w:sz w:val="28"/>
          <w:szCs w:val="28"/>
        </w:rPr>
      </w:pPr>
      <w:r w:rsidRPr="00C9451C">
        <w:rPr>
          <w:caps w:val="0"/>
          <w:color w:val="1F3864"/>
          <w:sz w:val="28"/>
          <w:szCs w:val="28"/>
        </w:rPr>
        <w:t xml:space="preserve">DÍA 2 </w:t>
      </w:r>
      <w:r>
        <w:rPr>
          <w:caps w:val="0"/>
          <w:color w:val="1F3864"/>
          <w:sz w:val="28"/>
          <w:szCs w:val="28"/>
        </w:rPr>
        <w:tab/>
      </w:r>
      <w:r>
        <w:rPr>
          <w:caps w:val="0"/>
          <w:color w:val="1F3864"/>
          <w:sz w:val="28"/>
          <w:szCs w:val="28"/>
        </w:rPr>
        <w:tab/>
      </w:r>
      <w:r w:rsidRPr="00C9451C">
        <w:rPr>
          <w:caps w:val="0"/>
          <w:color w:val="1F3864"/>
          <w:sz w:val="28"/>
          <w:szCs w:val="28"/>
        </w:rPr>
        <w:t>QUITO</w:t>
      </w:r>
      <w:r>
        <w:rPr>
          <w:caps w:val="0"/>
          <w:color w:val="1F3864"/>
          <w:sz w:val="28"/>
          <w:szCs w:val="28"/>
        </w:rPr>
        <w:t xml:space="preserve"> – </w:t>
      </w:r>
      <w:r w:rsidRPr="00C8072B">
        <w:rPr>
          <w:caps w:val="0"/>
          <w:color w:val="1F3864"/>
          <w:sz w:val="28"/>
          <w:szCs w:val="28"/>
        </w:rPr>
        <w:t>MERCADO</w:t>
      </w:r>
      <w:r>
        <w:rPr>
          <w:caps w:val="0"/>
          <w:color w:val="1F3864"/>
          <w:sz w:val="28"/>
          <w:szCs w:val="28"/>
        </w:rPr>
        <w:t xml:space="preserve"> </w:t>
      </w:r>
      <w:r w:rsidRPr="00C8072B">
        <w:rPr>
          <w:caps w:val="0"/>
          <w:color w:val="1F3864"/>
          <w:sz w:val="28"/>
          <w:szCs w:val="28"/>
        </w:rPr>
        <w:t>DE OTAVALO, COTACACHI Y CUICOCHA</w:t>
      </w:r>
      <w:r>
        <w:rPr>
          <w:caps w:val="0"/>
          <w:color w:val="1F3864"/>
          <w:sz w:val="28"/>
          <w:szCs w:val="28"/>
        </w:rPr>
        <w:t xml:space="preserve"> </w:t>
      </w:r>
    </w:p>
    <w:p w14:paraId="1F6FC47C" w14:textId="77777777" w:rsidR="00C8072B" w:rsidRDefault="00C9451C" w:rsidP="00C8072B">
      <w:pPr>
        <w:pStyle w:val="itinerario"/>
      </w:pPr>
      <w:r w:rsidRPr="004301A8">
        <w:t xml:space="preserve">Desayuno en el hotel. </w:t>
      </w:r>
      <w:r w:rsidR="00C8072B">
        <w:t xml:space="preserve">Salida por la vía Panamericana Norte hasta llegar a Cayambe, donde los pasajeros tendrán la posibilidad de degustar los deliciosos “Bizcochos de Cayambe”, un tipo de galleta o pan, elaborado ese mismo momento en un horno de barro (acompañados de queso de hoja o dulce de leche).  Luego de admirar el Lago San Pablo, llegaremos hasta el Mercado de Otavalo, el más grande de América, donde los indígenas nativos de la zona, conocidos como “Otavalos”, una de las etnias más reconocidas de Ecuador, elaboran y venden sus tejidos y artesanías. </w:t>
      </w:r>
    </w:p>
    <w:p w14:paraId="1DD179AE" w14:textId="77777777" w:rsidR="00C8072B" w:rsidRDefault="00C8072B" w:rsidP="00C8072B">
      <w:pPr>
        <w:pStyle w:val="itinerario"/>
      </w:pPr>
    </w:p>
    <w:p w14:paraId="0835B745" w14:textId="77777777" w:rsidR="00C85589" w:rsidRDefault="00C8072B" w:rsidP="00C8072B">
      <w:pPr>
        <w:pStyle w:val="itinerario"/>
      </w:pPr>
      <w:r>
        <w:t>Quienes así lo deseen, podrán elegir entre quedarse en esta zona y disfrutar más tiempo del mercado, y nuestro bus los recogerá al finalizar la excursión (</w:t>
      </w:r>
      <w:r w:rsidRPr="00C8072B">
        <w:rPr>
          <w:b/>
          <w:color w:val="1F3864"/>
        </w:rPr>
        <w:t>no tendrán la visita a Cotacachi y Cuicocha</w:t>
      </w:r>
      <w:r>
        <w:t xml:space="preserve">), o continuar con el recorrido hacia la población de Cotacachi, reconocida por la confección y artesanías de cuero.  En el trayecto hacia Cotacachi, se visitará un Taller de Instrumentos Andinos “Ñanda Mañachi” ubicado en la zona de Peguche, para convivir unos momentos especiales con los pobladores del lugar y entender la cultura andina. </w:t>
      </w:r>
    </w:p>
    <w:p w14:paraId="0FC4883E" w14:textId="77777777" w:rsidR="00C85589" w:rsidRDefault="00C85589" w:rsidP="00C8072B">
      <w:pPr>
        <w:pStyle w:val="itinerario"/>
      </w:pPr>
    </w:p>
    <w:p w14:paraId="01AB7284" w14:textId="77777777" w:rsidR="00C8072B" w:rsidRDefault="00C8072B" w:rsidP="00C8072B">
      <w:pPr>
        <w:pStyle w:val="itinerario"/>
      </w:pPr>
      <w:r>
        <w:t>Ya en Cotacachi, tendrán tiempo suficiente para visitar el pueblo, las tiendas de artículos de cuero y tiempo libre para el almuerzo (</w:t>
      </w:r>
      <w:r w:rsidRPr="00C8072B">
        <w:rPr>
          <w:b/>
          <w:color w:val="1F3864"/>
        </w:rPr>
        <w:t>no incluido</w:t>
      </w:r>
      <w:r>
        <w:t>). Posteriormente visitaremos la Reserva Ecológica donde se encuentra la Laguna de Cuicocha, en el interior del cráter del Volcán Cotacachi, que se originó tras una explosión volcánica hace miles de años. Y Si el tiempo lo permite se podrá realizar un paseo por la laguna, es decir navegando en el cráter del volcán en pequeños botes (</w:t>
      </w:r>
      <w:r w:rsidRPr="00C8072B">
        <w:rPr>
          <w:b/>
          <w:color w:val="1F3864"/>
        </w:rPr>
        <w:t>con costo adicional</w:t>
      </w:r>
      <w:r>
        <w:t xml:space="preserve">). </w:t>
      </w:r>
    </w:p>
    <w:p w14:paraId="2954EA13" w14:textId="77777777" w:rsidR="00C8072B" w:rsidRDefault="00C8072B" w:rsidP="00C8072B">
      <w:pPr>
        <w:pStyle w:val="itinerario"/>
      </w:pPr>
    </w:p>
    <w:p w14:paraId="39A4B69E" w14:textId="01FFC95D" w:rsidR="00C8072B" w:rsidRDefault="004F375B" w:rsidP="00C8072B">
      <w:pPr>
        <w:pStyle w:val="itinerario"/>
      </w:pPr>
      <w:r w:rsidRPr="004E01D8">
        <w:t>Para el regreso, e</w:t>
      </w:r>
      <w:r w:rsidR="00C8072B" w:rsidRPr="004E01D8">
        <w:t xml:space="preserve">l transporte </w:t>
      </w:r>
      <w:r w:rsidR="00C8072B">
        <w:t>esperará por un tiempo de 10 minutos en Otavalo para recoger a los pasajeros que se quedaron en esa parada y posterior a eso regresará a Quito. Alojamiento en el hotel.</w:t>
      </w:r>
    </w:p>
    <w:p w14:paraId="7EFEA276" w14:textId="4EC3B142" w:rsidR="00C8072B" w:rsidRPr="004F375B" w:rsidRDefault="00C410B1" w:rsidP="004F375B">
      <w:pPr>
        <w:pStyle w:val="dias"/>
        <w:ind w:left="1410" w:hanging="1410"/>
        <w:jc w:val="both"/>
        <w:rPr>
          <w:color w:val="1F3864"/>
          <w:sz w:val="28"/>
          <w:szCs w:val="28"/>
        </w:rPr>
      </w:pPr>
      <w:r w:rsidRPr="004F375B">
        <w:rPr>
          <w:caps w:val="0"/>
          <w:color w:val="1F3864"/>
          <w:sz w:val="28"/>
          <w:szCs w:val="28"/>
        </w:rPr>
        <w:t xml:space="preserve">DÍA 3 </w:t>
      </w:r>
      <w:r>
        <w:rPr>
          <w:caps w:val="0"/>
          <w:color w:val="1F3864"/>
          <w:sz w:val="28"/>
          <w:szCs w:val="28"/>
        </w:rPr>
        <w:tab/>
      </w:r>
      <w:r w:rsidRPr="004F375B">
        <w:rPr>
          <w:caps w:val="0"/>
          <w:color w:val="1F3864"/>
          <w:sz w:val="28"/>
          <w:szCs w:val="28"/>
        </w:rPr>
        <w:tab/>
        <w:t xml:space="preserve">QUITO –VISITA CIUDAD EN TROLLEY + EXCURSIÓN A LA AUTÉNTICA MITAD </w:t>
      </w:r>
      <w:r w:rsidRPr="00C85589">
        <w:rPr>
          <w:caps w:val="0"/>
          <w:color w:val="1F3864"/>
          <w:sz w:val="28"/>
          <w:szCs w:val="28"/>
        </w:rPr>
        <w:t>DEL MUNDO</w:t>
      </w:r>
      <w:r w:rsidRPr="004F375B">
        <w:rPr>
          <w:caps w:val="0"/>
          <w:color w:val="1F3864"/>
          <w:sz w:val="28"/>
          <w:szCs w:val="28"/>
        </w:rPr>
        <w:t xml:space="preserve"> </w:t>
      </w:r>
    </w:p>
    <w:p w14:paraId="09AB8B9F" w14:textId="77777777" w:rsidR="004F375B" w:rsidRDefault="004F375B" w:rsidP="00C8072B">
      <w:pPr>
        <w:pStyle w:val="itinerario"/>
      </w:pPr>
      <w:r>
        <w:t>Desayuno en</w:t>
      </w:r>
      <w:r w:rsidR="00C85589">
        <w:t xml:space="preserve"> e</w:t>
      </w:r>
      <w:r>
        <w:t xml:space="preserve">l hotel. </w:t>
      </w:r>
      <w:r w:rsidR="00C8072B">
        <w:t>Recorreremos el centro histórico, el más grande y mejor preservado de Sudamérica, en uno de nuestros originales Trolleys, que son una réplica de los tranvías que circulaban en Quito el siglo pasado.</w:t>
      </w:r>
      <w:r>
        <w:t xml:space="preserve"> </w:t>
      </w:r>
      <w:r w:rsidR="00C8072B">
        <w:t xml:space="preserve">Visitaremos, la Iglesia de la Basílica del Voto Nacional, donde realizaremos una breve parada para una explicación de su fachada, para posteriormente trasladarnos hacia el Mirador del Panecillo, un lugar ícono de la ciudad, reconocido por su belleza, y donde se encuentra una estatua gigante de la “Virgen Alada”, desde donde se podrá admirar un hermoso paisaje del Quito colonial y moderno.  Posteriormente continuaremos hasta la Plaza de San Francisco, uno de los lugares representativos de la ciudad, y lleno de historia, desde donde caminaremos hasta la Plaza Grande, centro histórico y político de la ciudad, rodeada por innumerables atractivos entre </w:t>
      </w:r>
      <w:r>
        <w:t>ellos:</w:t>
      </w:r>
      <w:r w:rsidR="00C8072B">
        <w:t xml:space="preserve"> la Catedral, el Palacio de Gobierno, el Palacio Arzobispal y la Iglesia de La Compañía. Continuamos nuestro recorrido conociendo el tradicional barrio La Ronda, en cuyo entorno romántico podemos encontrar talleres donde nuestros visitantes aprenderán con un grupo de auténticos artesanos, como se elaboran sus obras, y oficios de antaño que mantienen vivas las tradiciones culturales de esta encantadora ciudad, en esta emblemática calle tendrás la oportunidad de visitar una heladería donde se puede encontrar sabores muy tradiciones del Ecuador, así como también la visita a uno de los talleres artesanales: sombreros de paja toquilla o ebanistería u hojalatería o productos elaborados a base de miel de abeja. (</w:t>
      </w:r>
      <w:r w:rsidR="00C8072B" w:rsidRPr="004F375B">
        <w:rPr>
          <w:b/>
          <w:color w:val="1F3864"/>
        </w:rPr>
        <w:t>Entradas a Iglesias no están incluidas</w:t>
      </w:r>
      <w:r w:rsidR="00C8072B">
        <w:t>).</w:t>
      </w:r>
    </w:p>
    <w:p w14:paraId="151804E4" w14:textId="77777777" w:rsidR="004F375B" w:rsidRDefault="004F375B" w:rsidP="00C8072B">
      <w:pPr>
        <w:pStyle w:val="itinerario"/>
      </w:pPr>
    </w:p>
    <w:p w14:paraId="55806629" w14:textId="1F51994F" w:rsidR="00C8072B" w:rsidRDefault="00C8072B" w:rsidP="00C8072B">
      <w:pPr>
        <w:pStyle w:val="itinerario"/>
      </w:pPr>
      <w:r>
        <w:lastRenderedPageBreak/>
        <w:t>Haremos una parada en la zona rosa de la ciudad, aproximadamente una hora y media para tener tiempo libre para el almuerzo (</w:t>
      </w:r>
      <w:r w:rsidRPr="004F375B">
        <w:rPr>
          <w:b/>
          <w:color w:val="1F3864"/>
        </w:rPr>
        <w:t>no incluido</w:t>
      </w:r>
      <w:r>
        <w:t xml:space="preserve">) y posteriormente continuamos con nuestra excursión </w:t>
      </w:r>
      <w:r w:rsidR="004F375B">
        <w:t>a la</w:t>
      </w:r>
      <w:r>
        <w:t xml:space="preserve"> Mitad del Mundo. Nos dirigimos a la “Ciudad Mitad del Mundo”, donde se podrá observar el monumento que divide el hemisferio norte del hemisferio sur del planeta. Fue construida en el siglo XVIII donde la expedición científica francesa definió la posición exacta de la línea Ecuador que divide al mundo y es un lugar imperdible para quien visita Quito. Incluye entrada al complejo de la Mitad del Mundo donde se podrá vivir experiencias únicas que desafían las leyes de la física y que se producen únicamente en este lugar del Mundo. Después de visitar este lugar privilegiado y registrarlo en su pasaporte, verán siempre a Ecuador y la Mitad del Mundo de forma diferente.</w:t>
      </w:r>
      <w:r w:rsidR="004F375B">
        <w:t xml:space="preserve"> Alojamiento en el hotel.</w:t>
      </w:r>
    </w:p>
    <w:p w14:paraId="39DC09BD" w14:textId="42E15B15" w:rsidR="00C85589" w:rsidRPr="00C85589" w:rsidRDefault="00C410B1" w:rsidP="00C85589">
      <w:pPr>
        <w:pStyle w:val="dias"/>
        <w:rPr>
          <w:color w:val="1F3864"/>
          <w:sz w:val="28"/>
          <w:szCs w:val="28"/>
        </w:rPr>
      </w:pPr>
      <w:r w:rsidRPr="00C85589">
        <w:rPr>
          <w:caps w:val="0"/>
          <w:color w:val="1F3864"/>
          <w:sz w:val="28"/>
          <w:szCs w:val="28"/>
        </w:rPr>
        <w:t xml:space="preserve">DÍA 4 </w:t>
      </w:r>
      <w:r>
        <w:rPr>
          <w:caps w:val="0"/>
          <w:color w:val="1F3864"/>
          <w:sz w:val="28"/>
          <w:szCs w:val="28"/>
        </w:rPr>
        <w:tab/>
      </w:r>
      <w:r>
        <w:rPr>
          <w:caps w:val="0"/>
          <w:color w:val="1F3864"/>
          <w:sz w:val="28"/>
          <w:szCs w:val="28"/>
        </w:rPr>
        <w:tab/>
      </w:r>
      <w:r w:rsidRPr="00C85589">
        <w:rPr>
          <w:caps w:val="0"/>
          <w:color w:val="1F3864"/>
          <w:sz w:val="28"/>
          <w:szCs w:val="28"/>
        </w:rPr>
        <w:t>QUITO – BALTRA (VUELO NO INCLUIDO) – PUERTO AYORA (GALÁPAGOS)</w:t>
      </w:r>
    </w:p>
    <w:p w14:paraId="496E5F24" w14:textId="77777777" w:rsidR="00C85589" w:rsidRDefault="00C85589" w:rsidP="00C85589">
      <w:pPr>
        <w:pStyle w:val="itinerario"/>
      </w:pPr>
      <w:r>
        <w:t xml:space="preserve">Desayuno en el hotel. </w:t>
      </w:r>
      <w:r w:rsidR="000A677D">
        <w:t>A la hora convenida, t</w:t>
      </w:r>
      <w:r>
        <w:t xml:space="preserve">raslado </w:t>
      </w:r>
      <w:r w:rsidR="000A677D">
        <w:t xml:space="preserve">al aeropuerto </w:t>
      </w:r>
      <w:r>
        <w:t>para tomar el vuelo a Galápagos.</w:t>
      </w:r>
      <w:r w:rsidR="000A677D">
        <w:t xml:space="preserve"> Recibimiento </w:t>
      </w:r>
      <w:r>
        <w:t>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w:t>
      </w:r>
      <w:r w:rsidR="000A677D">
        <w:t>:00 horas).  Alojamiento en el hotel.</w:t>
      </w:r>
    </w:p>
    <w:p w14:paraId="2A44CCDC" w14:textId="77777777" w:rsidR="000A677D" w:rsidRDefault="000A677D" w:rsidP="00C85589">
      <w:pPr>
        <w:pStyle w:val="itinerario"/>
      </w:pPr>
    </w:p>
    <w:p w14:paraId="2C73D32A" w14:textId="1DB65F57" w:rsidR="00C85589" w:rsidRDefault="000A677D" w:rsidP="00C85589">
      <w:pPr>
        <w:pStyle w:val="itinerario"/>
      </w:pPr>
      <w:r w:rsidRPr="00B21B4D">
        <w:rPr>
          <w:b/>
          <w:bCs/>
          <w:color w:val="1F3864"/>
        </w:rPr>
        <w:t>Nota:</w:t>
      </w:r>
      <w:r w:rsidRPr="00B21B4D">
        <w:rPr>
          <w:color w:val="1F3864"/>
        </w:rPr>
        <w:t xml:space="preserve"> </w:t>
      </w:r>
      <w:r w:rsidR="00C85589">
        <w:t>Se podrá operar traslados sin visitas y sin guía en los siguientes horarios: 10</w:t>
      </w:r>
      <w:r>
        <w:t>:00 horas</w:t>
      </w:r>
      <w:r w:rsidR="00C85589">
        <w:t xml:space="preserve"> y 15</w:t>
      </w:r>
      <w:r>
        <w:t>:00 horas</w:t>
      </w:r>
      <w:r w:rsidR="00C85589">
        <w:t xml:space="preserve"> (previa solicitud)</w:t>
      </w:r>
      <w:r>
        <w:t>.</w:t>
      </w:r>
    </w:p>
    <w:p w14:paraId="7278B16B" w14:textId="0C12D591" w:rsidR="000A677D" w:rsidRPr="000A677D" w:rsidRDefault="00C410B1" w:rsidP="000A677D">
      <w:pPr>
        <w:pStyle w:val="dias"/>
        <w:rPr>
          <w:color w:val="1F3864"/>
          <w:sz w:val="28"/>
          <w:szCs w:val="28"/>
        </w:rPr>
      </w:pPr>
      <w:r w:rsidRPr="000A677D">
        <w:rPr>
          <w:caps w:val="0"/>
          <w:color w:val="1F3864"/>
          <w:sz w:val="28"/>
          <w:szCs w:val="28"/>
        </w:rPr>
        <w:t xml:space="preserve">DÍA 5 </w:t>
      </w:r>
      <w:r>
        <w:rPr>
          <w:caps w:val="0"/>
          <w:color w:val="1F3864"/>
          <w:sz w:val="28"/>
          <w:szCs w:val="28"/>
        </w:rPr>
        <w:tab/>
      </w:r>
      <w:r>
        <w:rPr>
          <w:caps w:val="0"/>
          <w:color w:val="1F3864"/>
          <w:sz w:val="28"/>
          <w:szCs w:val="28"/>
        </w:rPr>
        <w:tab/>
      </w:r>
      <w:r w:rsidRPr="000A677D">
        <w:rPr>
          <w:caps w:val="0"/>
          <w:color w:val="1F3864"/>
          <w:sz w:val="28"/>
          <w:szCs w:val="28"/>
        </w:rPr>
        <w:t>PUERTO AYORA (GALÁPAGOS)</w:t>
      </w:r>
    </w:p>
    <w:p w14:paraId="1B3B5ACC" w14:textId="4A909BB6" w:rsidR="00C85589" w:rsidRDefault="00C85589" w:rsidP="00C85589">
      <w:pPr>
        <w:pStyle w:val="itinerario"/>
      </w:pPr>
      <w:r>
        <w:t>Desayuno en el hotel. En la mañana (</w:t>
      </w:r>
      <w:r w:rsidR="000A677D">
        <w:t>8:00 horas</w:t>
      </w:r>
      <w:r>
        <w:t>) excursión a Playa Tortuga Bay, al final de una caminata de aproximadamente 40 minutos llegaremos a esta playa, una de las más hermosas en Galápagos de arena blanca y manglares verdes. En “playa mansa” podremos nadar y disfrutar de una mañana de playa.  Tiempo libre para almorzar</w:t>
      </w:r>
      <w:r w:rsidR="00B21B4D">
        <w:t xml:space="preserve"> (</w:t>
      </w:r>
      <w:r w:rsidR="00B21B4D" w:rsidRPr="00B21B4D">
        <w:rPr>
          <w:b/>
          <w:bCs/>
          <w:color w:val="1F3864"/>
        </w:rPr>
        <w:t>no incluido</w:t>
      </w:r>
      <w:r w:rsidR="00B21B4D">
        <w:t>)</w:t>
      </w:r>
      <w:r>
        <w:t>. Por la tarde (14</w:t>
      </w:r>
      <w:r w:rsidR="000A677D">
        <w:t>:00 horas) excursión</w:t>
      </w:r>
      <w:r>
        <w:t xml:space="preserve"> en yate por la bahía, para conocer “La Lobería” llamada así debido a los lobos marinos que aquí se ubican. En este lugar se podrá realizar snorkel</w:t>
      </w:r>
      <w:r w:rsidR="00B21B4D">
        <w:t xml:space="preserve"> </w:t>
      </w:r>
      <w:r w:rsidR="00B21B4D" w:rsidRPr="00B21B4D">
        <w:rPr>
          <w:b/>
          <w:bCs/>
          <w:color w:val="1F3864"/>
        </w:rPr>
        <w:t>(opcional</w:t>
      </w:r>
      <w:r w:rsidR="00B21B4D">
        <w:t>)</w:t>
      </w:r>
      <w:r>
        <w:t xml:space="preserve">. Continuando con el recorrido nos dirigimos al “Canal del Amor”, un lugar donde la naturaleza nos deja admirar su belleza. Al final de este canal, a pocos metros, nos encontramos con un mirador donde se podrán </w:t>
      </w:r>
      <w:r w:rsidR="000A677D">
        <w:t>observar tiburones</w:t>
      </w:r>
      <w:r>
        <w:t xml:space="preserve"> de aleta </w:t>
      </w:r>
      <w:r w:rsidR="00C7078C">
        <w:t>blanca; tras</w:t>
      </w:r>
      <w:r>
        <w:t xml:space="preserve"> una corta caminata podremos observar iguanas marinas en la llamada “Playa de los Perros”. Punta Es</w:t>
      </w:r>
      <w:r w:rsidR="000A677D">
        <w:t xml:space="preserve">trada también será visitada. Regreso </w:t>
      </w:r>
      <w:r>
        <w:t>al muelle.</w:t>
      </w:r>
      <w:r w:rsidR="000A677D" w:rsidRPr="000A677D">
        <w:t xml:space="preserve"> </w:t>
      </w:r>
      <w:r w:rsidR="000A677D">
        <w:t>Alojamiento en el hotel.</w:t>
      </w:r>
    </w:p>
    <w:p w14:paraId="4F170093" w14:textId="77777777" w:rsidR="00C7078C" w:rsidRDefault="00C7078C" w:rsidP="00C85589">
      <w:pPr>
        <w:pStyle w:val="itinerario"/>
      </w:pPr>
    </w:p>
    <w:p w14:paraId="407DF7A5" w14:textId="77777777" w:rsidR="00C85589" w:rsidRDefault="00C85589" w:rsidP="00C85589">
      <w:pPr>
        <w:pStyle w:val="itinerario"/>
      </w:pPr>
      <w:r w:rsidRPr="00C7078C">
        <w:rPr>
          <w:b/>
          <w:color w:val="1F3864"/>
        </w:rPr>
        <w:t>Nota:</w:t>
      </w:r>
      <w:r w:rsidRPr="00C7078C">
        <w:rPr>
          <w:color w:val="1F3864"/>
        </w:rPr>
        <w:t xml:space="preserve"> </w:t>
      </w:r>
      <w:r w:rsidR="00BC5E92">
        <w:rPr>
          <w:color w:val="1F3864"/>
        </w:rPr>
        <w:t>L</w:t>
      </w:r>
      <w:r>
        <w:t xml:space="preserve">a embarcación usada en esta excursión es un bote motor con capacidad para 16 pasajeros. </w:t>
      </w:r>
    </w:p>
    <w:p w14:paraId="58D6BE70" w14:textId="1D15E43A" w:rsidR="00C7078C" w:rsidRPr="00C7078C" w:rsidRDefault="00C410B1" w:rsidP="00C7078C">
      <w:pPr>
        <w:pStyle w:val="dias"/>
        <w:rPr>
          <w:color w:val="1F3864"/>
          <w:sz w:val="28"/>
          <w:szCs w:val="28"/>
        </w:rPr>
      </w:pPr>
      <w:r w:rsidRPr="00C7078C">
        <w:rPr>
          <w:caps w:val="0"/>
          <w:color w:val="1F3864"/>
          <w:sz w:val="28"/>
          <w:szCs w:val="28"/>
        </w:rPr>
        <w:t xml:space="preserve">DÍA 6 </w:t>
      </w:r>
      <w:r>
        <w:rPr>
          <w:caps w:val="0"/>
          <w:color w:val="1F3864"/>
          <w:sz w:val="28"/>
          <w:szCs w:val="28"/>
        </w:rPr>
        <w:tab/>
      </w:r>
      <w:r>
        <w:rPr>
          <w:caps w:val="0"/>
          <w:color w:val="1F3864"/>
          <w:sz w:val="28"/>
          <w:szCs w:val="28"/>
        </w:rPr>
        <w:tab/>
      </w:r>
      <w:r w:rsidRPr="00C7078C">
        <w:rPr>
          <w:caps w:val="0"/>
          <w:color w:val="1F3864"/>
          <w:sz w:val="28"/>
          <w:szCs w:val="28"/>
        </w:rPr>
        <w:t>PUERTO AYORA (GALÁPAGOS)</w:t>
      </w:r>
    </w:p>
    <w:p w14:paraId="4154AFB8" w14:textId="17E77331" w:rsidR="00C85589" w:rsidRDefault="00C85589" w:rsidP="00C85589">
      <w:pPr>
        <w:pStyle w:val="itinerario"/>
      </w:pPr>
      <w:r>
        <w:t>Desayuno en el hotel. Excursión en yate a una de las siguientes islas: Bartolomé &amp; Bahía Sullivan, Seymour &amp;</w:t>
      </w:r>
      <w:r w:rsidR="00B21B4D">
        <w:t xml:space="preserve"> </w:t>
      </w:r>
      <w:r>
        <w:t>Bachas, Plazas &amp;</w:t>
      </w:r>
      <w:r w:rsidR="00B21B4D">
        <w:t xml:space="preserve"> </w:t>
      </w:r>
      <w:r>
        <w:t xml:space="preserve">Punta Carrión, Santa Fe o similares. </w:t>
      </w:r>
      <w:r w:rsidR="00C7078C">
        <w:t xml:space="preserve">Regreso a </w:t>
      </w:r>
      <w:r>
        <w:t>Puerto Ayora. Alojamiento</w:t>
      </w:r>
      <w:r w:rsidR="00C7078C">
        <w:t xml:space="preserve"> en el hotel.</w:t>
      </w:r>
    </w:p>
    <w:p w14:paraId="68E6084C" w14:textId="77777777" w:rsidR="00C7078C" w:rsidRDefault="00C7078C" w:rsidP="00C85589">
      <w:pPr>
        <w:pStyle w:val="itinerario"/>
      </w:pPr>
    </w:p>
    <w:p w14:paraId="5BD93F5F" w14:textId="5F5643D0" w:rsidR="00C85589" w:rsidRDefault="00C7078C" w:rsidP="00C85589">
      <w:pPr>
        <w:pStyle w:val="itinerario"/>
      </w:pPr>
      <w:r w:rsidRPr="00C7078C">
        <w:rPr>
          <w:b/>
          <w:color w:val="1F3864"/>
        </w:rPr>
        <w:t>Nota:</w:t>
      </w:r>
      <w:r w:rsidRPr="00C7078C">
        <w:rPr>
          <w:color w:val="1F3864"/>
        </w:rPr>
        <w:t xml:space="preserve"> </w:t>
      </w:r>
      <w:r w:rsidR="00C85589" w:rsidRPr="00C7078C">
        <w:rPr>
          <w:color w:val="1F3864"/>
        </w:rPr>
        <w:t xml:space="preserve"> </w:t>
      </w:r>
      <w:r w:rsidR="00C85589">
        <w:t xml:space="preserve">Operación de </w:t>
      </w:r>
      <w:r>
        <w:t>excursiones</w:t>
      </w:r>
      <w:r w:rsidR="00C85589">
        <w:t xml:space="preserve"> en Galápagos, están sujetos a disponibilidad de espacios y a cambio de itinerarios, días de salida, etc. Por condiciones climáticas, operativas y logísticas. </w:t>
      </w:r>
      <w:r>
        <w:t>Se g</w:t>
      </w:r>
      <w:r w:rsidR="00C85589">
        <w:t xml:space="preserve">arantiza el número de excursiones y visitas a realizar, pero no el itinerario o lugar de visita específico. </w:t>
      </w:r>
    </w:p>
    <w:p w14:paraId="0287165A" w14:textId="77777777" w:rsidR="00B21B4D" w:rsidRDefault="00B21B4D" w:rsidP="00C7078C">
      <w:pPr>
        <w:pStyle w:val="dias"/>
        <w:rPr>
          <w:color w:val="1F3864"/>
          <w:sz w:val="28"/>
          <w:szCs w:val="28"/>
        </w:rPr>
      </w:pPr>
    </w:p>
    <w:p w14:paraId="797ACED8" w14:textId="77777777" w:rsidR="00B21B4D" w:rsidRDefault="00B21B4D" w:rsidP="00C7078C">
      <w:pPr>
        <w:pStyle w:val="dias"/>
        <w:rPr>
          <w:color w:val="1F3864"/>
          <w:sz w:val="28"/>
          <w:szCs w:val="28"/>
        </w:rPr>
      </w:pPr>
    </w:p>
    <w:p w14:paraId="386111B4" w14:textId="34AB6B89" w:rsidR="00C7078C" w:rsidRPr="00C7078C" w:rsidRDefault="00C410B1" w:rsidP="00C7078C">
      <w:pPr>
        <w:pStyle w:val="dias"/>
        <w:rPr>
          <w:color w:val="1F3864"/>
          <w:sz w:val="28"/>
          <w:szCs w:val="28"/>
        </w:rPr>
      </w:pPr>
      <w:r w:rsidRPr="00C7078C">
        <w:rPr>
          <w:caps w:val="0"/>
          <w:color w:val="1F3864"/>
          <w:sz w:val="28"/>
          <w:szCs w:val="28"/>
        </w:rPr>
        <w:lastRenderedPageBreak/>
        <w:t xml:space="preserve">DÍA </w:t>
      </w:r>
      <w:r>
        <w:rPr>
          <w:caps w:val="0"/>
          <w:color w:val="1F3864"/>
          <w:sz w:val="28"/>
          <w:szCs w:val="28"/>
        </w:rPr>
        <w:t>7</w:t>
      </w:r>
      <w:r>
        <w:rPr>
          <w:caps w:val="0"/>
          <w:color w:val="1F3864"/>
          <w:sz w:val="28"/>
          <w:szCs w:val="28"/>
        </w:rPr>
        <w:tab/>
      </w:r>
      <w:r>
        <w:rPr>
          <w:caps w:val="0"/>
          <w:color w:val="1F3864"/>
          <w:sz w:val="28"/>
          <w:szCs w:val="28"/>
        </w:rPr>
        <w:tab/>
      </w:r>
      <w:r w:rsidRPr="00C7078C">
        <w:rPr>
          <w:caps w:val="0"/>
          <w:color w:val="1F3864"/>
          <w:sz w:val="28"/>
          <w:szCs w:val="28"/>
        </w:rPr>
        <w:t>PUERTO AYORA (GALÁPAGOS)</w:t>
      </w:r>
    </w:p>
    <w:p w14:paraId="7EF0F955" w14:textId="6BBA402E" w:rsidR="00C7078C" w:rsidRDefault="00C7078C" w:rsidP="00C7078C">
      <w:pPr>
        <w:pStyle w:val="itinerario"/>
      </w:pPr>
      <w:r>
        <w:t>Desayuno en el hotel. Excursión en yate a una de las siguientes islas: Bartolomé &amp; Bahía Sullivan, Seymour &amp;</w:t>
      </w:r>
      <w:r w:rsidR="00B21B4D">
        <w:t xml:space="preserve"> </w:t>
      </w:r>
      <w:r>
        <w:t>Bachas, Plazas &amp;</w:t>
      </w:r>
      <w:r w:rsidR="00B21B4D">
        <w:t xml:space="preserve"> </w:t>
      </w:r>
      <w:r>
        <w:t>Punta Carrión, Santa Fe o similares. Regreso a Puerto Ayora. Alojamiento en el hotel.</w:t>
      </w:r>
    </w:p>
    <w:p w14:paraId="7D9A3500" w14:textId="77777777" w:rsidR="00C7078C" w:rsidRDefault="00C7078C" w:rsidP="00C7078C">
      <w:pPr>
        <w:pStyle w:val="itinerario"/>
      </w:pPr>
    </w:p>
    <w:p w14:paraId="1FF03C69" w14:textId="7C8E0F11" w:rsidR="00C7078C" w:rsidRDefault="00C7078C" w:rsidP="00C7078C">
      <w:pPr>
        <w:pStyle w:val="itinerario"/>
      </w:pPr>
      <w:r w:rsidRPr="00C7078C">
        <w:rPr>
          <w:b/>
          <w:color w:val="1F3864"/>
        </w:rPr>
        <w:t>Nota:</w:t>
      </w:r>
      <w:r w:rsidRPr="00C7078C">
        <w:rPr>
          <w:color w:val="1F3864"/>
        </w:rPr>
        <w:t xml:space="preserve">  </w:t>
      </w:r>
      <w:r>
        <w:t xml:space="preserve">Operación de excursiones en Galápagos, están sujetos a disponibilidad de espacios y a cambio de itinerarios, días de salida, etc. Por condiciones climáticas, operativas y logísticas. Se garantiza el número de excursiones y visitas a realizar, pero no el itinerario o lugar de visita específico. </w:t>
      </w:r>
    </w:p>
    <w:p w14:paraId="5E4A41EA" w14:textId="49D03CF6" w:rsidR="00C7078C" w:rsidRPr="00C7078C" w:rsidRDefault="00C410B1" w:rsidP="00C7078C">
      <w:pPr>
        <w:pStyle w:val="dias"/>
        <w:rPr>
          <w:color w:val="1F3864"/>
          <w:sz w:val="28"/>
          <w:szCs w:val="28"/>
        </w:rPr>
      </w:pPr>
      <w:r w:rsidRPr="00C7078C">
        <w:rPr>
          <w:caps w:val="0"/>
          <w:color w:val="1F3864"/>
          <w:sz w:val="28"/>
          <w:szCs w:val="28"/>
        </w:rPr>
        <w:t xml:space="preserve">DÍA 8 </w:t>
      </w:r>
      <w:r>
        <w:rPr>
          <w:caps w:val="0"/>
          <w:color w:val="1F3864"/>
          <w:sz w:val="28"/>
          <w:szCs w:val="28"/>
        </w:rPr>
        <w:tab/>
      </w:r>
      <w:r>
        <w:rPr>
          <w:caps w:val="0"/>
          <w:color w:val="1F3864"/>
          <w:sz w:val="28"/>
          <w:szCs w:val="28"/>
        </w:rPr>
        <w:tab/>
      </w:r>
      <w:r w:rsidRPr="00C7078C">
        <w:rPr>
          <w:caps w:val="0"/>
          <w:color w:val="1F3864"/>
          <w:sz w:val="28"/>
          <w:szCs w:val="28"/>
        </w:rPr>
        <w:t xml:space="preserve">PUERTO AYORA – BALTRA </w:t>
      </w:r>
    </w:p>
    <w:p w14:paraId="61CF8992" w14:textId="77777777" w:rsidR="00C85589" w:rsidRDefault="00C85589" w:rsidP="00C7078C">
      <w:pPr>
        <w:pStyle w:val="itinerario"/>
      </w:pPr>
      <w:r>
        <w:t>Desayuno en el hotel.</w:t>
      </w:r>
      <w:r w:rsidR="00C7078C">
        <w:t xml:space="preserve"> A la hora convenida, recogida </w:t>
      </w:r>
      <w:r>
        <w:t>en el hotel para trasladarlos hasta el Canal de Itabaca, donde deberán cruzar en ferry de servicio público hasta la Isla Baltra, para tomar los buses públicos que los llevarán hasta el aeropuerto</w:t>
      </w:r>
      <w:r w:rsidR="00C7078C">
        <w:t xml:space="preserve"> para tomar el vuelo de salida.</w:t>
      </w:r>
    </w:p>
    <w:p w14:paraId="71DD7E87" w14:textId="77777777" w:rsidR="00C7078C" w:rsidRDefault="00C7078C" w:rsidP="00C7078C">
      <w:pPr>
        <w:pStyle w:val="itinerario"/>
      </w:pPr>
    </w:p>
    <w:p w14:paraId="594BEEBD" w14:textId="77777777" w:rsidR="00C85589" w:rsidRDefault="00C85589" w:rsidP="00C85589">
      <w:pPr>
        <w:pStyle w:val="itinerario"/>
      </w:pPr>
      <w:r>
        <w:t xml:space="preserve">En la ruta del hotel hacia el canal, tendrán la oportunidad de hacer una breve parada </w:t>
      </w:r>
      <w:r w:rsidR="00C7078C" w:rsidRPr="00C7078C">
        <w:rPr>
          <w:b/>
          <w:color w:val="1F3864"/>
        </w:rPr>
        <w:t xml:space="preserve">OPCIONAL </w:t>
      </w:r>
      <w:r>
        <w:t>en los cráteres “Los Gemelos”, hoyos cratéricos formados por el colapso o hundimiento de materiales, rodeados de bosque de scalesias.  Incluye solo transporte.</w:t>
      </w:r>
    </w:p>
    <w:p w14:paraId="51129F80" w14:textId="77777777" w:rsidR="00C7078C" w:rsidRDefault="00C7078C" w:rsidP="00C85589">
      <w:pPr>
        <w:pStyle w:val="itinerario"/>
      </w:pPr>
    </w:p>
    <w:p w14:paraId="527DDF58" w14:textId="77777777" w:rsidR="00C85589" w:rsidRDefault="00C7078C" w:rsidP="00C85589">
      <w:pPr>
        <w:pStyle w:val="itinerario"/>
      </w:pPr>
      <w:r w:rsidRPr="00AC541F">
        <w:rPr>
          <w:b/>
          <w:bCs/>
          <w:color w:val="1F3864"/>
        </w:rPr>
        <w:t>Nota:</w:t>
      </w:r>
      <w:r w:rsidRPr="00AC541F">
        <w:rPr>
          <w:color w:val="1F3864"/>
        </w:rPr>
        <w:t xml:space="preserve"> </w:t>
      </w:r>
      <w:r w:rsidR="00C85589">
        <w:t>Traslado opera a las a las 07</w:t>
      </w:r>
      <w:r>
        <w:t>:00</w:t>
      </w:r>
      <w:r w:rsidR="00705F9D">
        <w:t xml:space="preserve"> horas</w:t>
      </w:r>
      <w:r>
        <w:t xml:space="preserve">, 09:00 </w:t>
      </w:r>
      <w:r w:rsidR="00705F9D">
        <w:t xml:space="preserve">horas </w:t>
      </w:r>
      <w:r>
        <w:t>y 12:</w:t>
      </w:r>
      <w:r w:rsidR="00C85589">
        <w:t>00</w:t>
      </w:r>
      <w:r w:rsidR="00705F9D">
        <w:t xml:space="preserve"> horas.</w:t>
      </w:r>
    </w:p>
    <w:p w14:paraId="6611DFFD" w14:textId="5498D9B4" w:rsidR="00317602" w:rsidRPr="00DD2FFA" w:rsidRDefault="00AC541F" w:rsidP="00063520">
      <w:pPr>
        <w:pStyle w:val="dias"/>
        <w:rPr>
          <w:color w:val="1F3864"/>
          <w:sz w:val="28"/>
          <w:szCs w:val="28"/>
        </w:rPr>
      </w:pPr>
      <w:r w:rsidRPr="00DD2FFA">
        <w:rPr>
          <w:caps w:val="0"/>
          <w:color w:val="1F3864"/>
          <w:sz w:val="28"/>
          <w:szCs w:val="28"/>
        </w:rPr>
        <w:t>FIN DE LOS SERVICIOS</w:t>
      </w:r>
    </w:p>
    <w:p w14:paraId="56CAD270" w14:textId="77777777" w:rsidR="00B20797" w:rsidRDefault="00B20797" w:rsidP="00B20797">
      <w:pPr>
        <w:pStyle w:val="itinerario"/>
      </w:pPr>
    </w:p>
    <w:p w14:paraId="3DF7F13F" w14:textId="77777777" w:rsidR="008D2555" w:rsidRDefault="008D2555" w:rsidP="00B20797">
      <w:pPr>
        <w:pStyle w:val="itinerario"/>
      </w:pPr>
    </w:p>
    <w:p w14:paraId="5FE0293D" w14:textId="77777777" w:rsidR="00AC541F" w:rsidRDefault="00521D7C" w:rsidP="00AC541F">
      <w:pPr>
        <w:pStyle w:val="vinetas"/>
        <w:numPr>
          <w:ilvl w:val="0"/>
          <w:numId w:val="0"/>
        </w:numPr>
        <w:jc w:val="both"/>
      </w:pPr>
      <w:r w:rsidRPr="004C756D">
        <w:tab/>
      </w:r>
    </w:p>
    <w:p w14:paraId="15FCDAE5" w14:textId="77777777" w:rsidR="00AC541F" w:rsidRDefault="00AC541F" w:rsidP="00AC541F">
      <w:pPr>
        <w:pStyle w:val="vinetas"/>
        <w:numPr>
          <w:ilvl w:val="0"/>
          <w:numId w:val="0"/>
        </w:numPr>
        <w:jc w:val="both"/>
      </w:pPr>
    </w:p>
    <w:p w14:paraId="0C129262" w14:textId="77777777" w:rsidR="00AC541F" w:rsidRDefault="00AC541F" w:rsidP="00AC541F">
      <w:pPr>
        <w:pStyle w:val="vinetas"/>
        <w:numPr>
          <w:ilvl w:val="0"/>
          <w:numId w:val="0"/>
        </w:numPr>
        <w:jc w:val="both"/>
      </w:pPr>
    </w:p>
    <w:p w14:paraId="23DCA0E3" w14:textId="77777777" w:rsidR="00AC541F" w:rsidRDefault="00AC541F" w:rsidP="00AC541F">
      <w:pPr>
        <w:pStyle w:val="vinetas"/>
        <w:numPr>
          <w:ilvl w:val="0"/>
          <w:numId w:val="0"/>
        </w:numPr>
        <w:jc w:val="both"/>
      </w:pPr>
    </w:p>
    <w:p w14:paraId="575EEB2F" w14:textId="77777777" w:rsidR="00AC541F" w:rsidRDefault="00AC541F" w:rsidP="00AC541F">
      <w:pPr>
        <w:pStyle w:val="vinetas"/>
        <w:numPr>
          <w:ilvl w:val="0"/>
          <w:numId w:val="0"/>
        </w:numPr>
        <w:jc w:val="both"/>
      </w:pPr>
    </w:p>
    <w:p w14:paraId="6877EBF8" w14:textId="77777777" w:rsidR="00AC541F" w:rsidRDefault="00AC541F" w:rsidP="00AC541F">
      <w:pPr>
        <w:pStyle w:val="vinetas"/>
        <w:numPr>
          <w:ilvl w:val="0"/>
          <w:numId w:val="0"/>
        </w:numPr>
        <w:jc w:val="both"/>
      </w:pPr>
    </w:p>
    <w:p w14:paraId="4FE994AA" w14:textId="77777777" w:rsidR="00AC541F" w:rsidRDefault="00AC541F" w:rsidP="00AC541F">
      <w:pPr>
        <w:pStyle w:val="vinetas"/>
        <w:numPr>
          <w:ilvl w:val="0"/>
          <w:numId w:val="0"/>
        </w:numPr>
        <w:jc w:val="both"/>
      </w:pPr>
    </w:p>
    <w:p w14:paraId="447B60B8" w14:textId="77777777" w:rsidR="00AC541F" w:rsidRDefault="00AC541F" w:rsidP="00AC541F">
      <w:pPr>
        <w:pStyle w:val="vinetas"/>
        <w:numPr>
          <w:ilvl w:val="0"/>
          <w:numId w:val="0"/>
        </w:numPr>
        <w:jc w:val="both"/>
      </w:pPr>
    </w:p>
    <w:p w14:paraId="75AD8F72" w14:textId="77777777" w:rsidR="00AC541F" w:rsidRDefault="00AC541F" w:rsidP="00AC541F">
      <w:pPr>
        <w:pStyle w:val="vinetas"/>
        <w:numPr>
          <w:ilvl w:val="0"/>
          <w:numId w:val="0"/>
        </w:numPr>
        <w:jc w:val="both"/>
      </w:pPr>
    </w:p>
    <w:p w14:paraId="26501867" w14:textId="77777777" w:rsidR="00AC541F" w:rsidRDefault="00AC541F" w:rsidP="00AC541F">
      <w:pPr>
        <w:pStyle w:val="vinetas"/>
        <w:numPr>
          <w:ilvl w:val="0"/>
          <w:numId w:val="0"/>
        </w:numPr>
        <w:jc w:val="both"/>
      </w:pPr>
    </w:p>
    <w:p w14:paraId="455DF7B1" w14:textId="77777777" w:rsidR="00AC541F" w:rsidRDefault="00AC541F" w:rsidP="00AC541F">
      <w:pPr>
        <w:pStyle w:val="vinetas"/>
        <w:numPr>
          <w:ilvl w:val="0"/>
          <w:numId w:val="0"/>
        </w:numPr>
        <w:jc w:val="both"/>
      </w:pPr>
    </w:p>
    <w:p w14:paraId="70C799FB" w14:textId="77777777" w:rsidR="00AC541F" w:rsidRDefault="00AC541F" w:rsidP="00AC541F">
      <w:pPr>
        <w:pStyle w:val="vinetas"/>
        <w:numPr>
          <w:ilvl w:val="0"/>
          <w:numId w:val="0"/>
        </w:numPr>
        <w:jc w:val="both"/>
      </w:pPr>
    </w:p>
    <w:p w14:paraId="0AF265C2" w14:textId="77777777" w:rsidR="00AC541F" w:rsidRDefault="00AC541F" w:rsidP="00AC541F">
      <w:pPr>
        <w:pStyle w:val="vinetas"/>
        <w:numPr>
          <w:ilvl w:val="0"/>
          <w:numId w:val="0"/>
        </w:numPr>
        <w:jc w:val="both"/>
      </w:pPr>
    </w:p>
    <w:p w14:paraId="16194DD2" w14:textId="77777777" w:rsidR="00AC541F" w:rsidRDefault="00AC541F" w:rsidP="00AC541F">
      <w:pPr>
        <w:pStyle w:val="vinetas"/>
        <w:numPr>
          <w:ilvl w:val="0"/>
          <w:numId w:val="0"/>
        </w:numPr>
        <w:jc w:val="both"/>
      </w:pPr>
    </w:p>
    <w:p w14:paraId="06E8FB5D" w14:textId="77777777" w:rsidR="00AC541F" w:rsidRDefault="00AC541F" w:rsidP="00AC541F">
      <w:pPr>
        <w:pStyle w:val="vinetas"/>
        <w:numPr>
          <w:ilvl w:val="0"/>
          <w:numId w:val="0"/>
        </w:numPr>
        <w:jc w:val="both"/>
      </w:pPr>
    </w:p>
    <w:p w14:paraId="1E1AA485" w14:textId="77777777" w:rsidR="00AC541F" w:rsidRDefault="00AC541F" w:rsidP="00AC541F">
      <w:pPr>
        <w:pStyle w:val="vinetas"/>
        <w:numPr>
          <w:ilvl w:val="0"/>
          <w:numId w:val="0"/>
        </w:numPr>
        <w:jc w:val="both"/>
      </w:pPr>
    </w:p>
    <w:p w14:paraId="78DED36C" w14:textId="77777777" w:rsidR="00AC541F" w:rsidRDefault="00AC541F" w:rsidP="00AC541F">
      <w:pPr>
        <w:pStyle w:val="vinetas"/>
        <w:numPr>
          <w:ilvl w:val="0"/>
          <w:numId w:val="0"/>
        </w:numPr>
        <w:jc w:val="both"/>
      </w:pPr>
    </w:p>
    <w:p w14:paraId="1E9D61C0" w14:textId="77777777" w:rsidR="00AC541F" w:rsidRDefault="00AC541F" w:rsidP="00AC541F">
      <w:pPr>
        <w:pStyle w:val="vinetas"/>
        <w:numPr>
          <w:ilvl w:val="0"/>
          <w:numId w:val="0"/>
        </w:numPr>
        <w:jc w:val="both"/>
      </w:pPr>
    </w:p>
    <w:p w14:paraId="39BDC714" w14:textId="77777777" w:rsidR="00AC541F" w:rsidRDefault="00AC541F" w:rsidP="00AC541F">
      <w:pPr>
        <w:pStyle w:val="vinetas"/>
        <w:numPr>
          <w:ilvl w:val="0"/>
          <w:numId w:val="0"/>
        </w:numPr>
        <w:jc w:val="both"/>
      </w:pPr>
    </w:p>
    <w:p w14:paraId="3667C0CC" w14:textId="77777777" w:rsidR="00AC541F" w:rsidRDefault="00AC541F" w:rsidP="00AC541F">
      <w:pPr>
        <w:pStyle w:val="vinetas"/>
        <w:numPr>
          <w:ilvl w:val="0"/>
          <w:numId w:val="0"/>
        </w:numPr>
        <w:jc w:val="both"/>
      </w:pPr>
    </w:p>
    <w:p w14:paraId="7CCF7248" w14:textId="77777777" w:rsidR="00AC541F" w:rsidRDefault="00AC541F" w:rsidP="00AC541F">
      <w:pPr>
        <w:pStyle w:val="vinetas"/>
        <w:numPr>
          <w:ilvl w:val="0"/>
          <w:numId w:val="0"/>
        </w:numPr>
        <w:jc w:val="both"/>
      </w:pPr>
    </w:p>
    <w:p w14:paraId="2D91ECEF" w14:textId="77777777" w:rsidR="00AC541F" w:rsidRDefault="00AC541F" w:rsidP="00AC541F">
      <w:pPr>
        <w:pStyle w:val="vinetas"/>
        <w:numPr>
          <w:ilvl w:val="0"/>
          <w:numId w:val="0"/>
        </w:numPr>
        <w:jc w:val="both"/>
      </w:pPr>
    </w:p>
    <w:p w14:paraId="73449427" w14:textId="3D602C57" w:rsidR="00521D7C" w:rsidRPr="004C756D" w:rsidRDefault="00521D7C" w:rsidP="00AC541F">
      <w:pPr>
        <w:pStyle w:val="vinetas"/>
        <w:numPr>
          <w:ilvl w:val="0"/>
          <w:numId w:val="0"/>
        </w:numPr>
        <w:jc w:val="both"/>
      </w:pPr>
      <w:r w:rsidRPr="004C756D">
        <w:tab/>
      </w:r>
      <w:r w:rsidRPr="004C756D">
        <w:tab/>
      </w:r>
      <w:r w:rsidRPr="004C756D">
        <w:tab/>
      </w:r>
    </w:p>
    <w:p w14:paraId="7F2CA0FE" w14:textId="77777777" w:rsidR="004C756D" w:rsidRDefault="004C756D" w:rsidP="004C756D">
      <w:pPr>
        <w:pStyle w:val="itinerario"/>
        <w:rPr>
          <w:highlight w:val="yellow"/>
        </w:rPr>
      </w:pPr>
    </w:p>
    <w:p w14:paraId="6E292010" w14:textId="77777777" w:rsidR="00557668" w:rsidRDefault="00557668" w:rsidP="00557668">
      <w:pPr>
        <w:pStyle w:val="dias"/>
        <w:rPr>
          <w:color w:val="1F3864"/>
          <w:sz w:val="28"/>
          <w:szCs w:val="28"/>
        </w:rPr>
      </w:pPr>
      <w:r w:rsidRPr="00ED710C">
        <w:rPr>
          <w:caps w:val="0"/>
          <w:color w:val="1F3864"/>
          <w:sz w:val="28"/>
          <w:szCs w:val="28"/>
        </w:rPr>
        <w:lastRenderedPageBreak/>
        <w:t xml:space="preserve">PRECIOS </w:t>
      </w:r>
      <w:r w:rsidRPr="00C9451C">
        <w:rPr>
          <w:caps w:val="0"/>
          <w:color w:val="1F3864"/>
          <w:sz w:val="28"/>
          <w:szCs w:val="28"/>
        </w:rPr>
        <w:t>POR PERSONA EN USD</w:t>
      </w:r>
    </w:p>
    <w:p w14:paraId="3AC00651" w14:textId="77777777" w:rsidR="00557668" w:rsidRDefault="00557668" w:rsidP="00557668">
      <w:pPr>
        <w:pStyle w:val="itinerario"/>
        <w:rPr>
          <w:bCs/>
        </w:rPr>
      </w:pPr>
      <w:r w:rsidRPr="003F40D8">
        <w:rPr>
          <w:bCs/>
        </w:rPr>
        <w:t xml:space="preserve">Vigencia: </w:t>
      </w:r>
      <w:r>
        <w:rPr>
          <w:bCs/>
        </w:rPr>
        <w:t>diciembre 20 de 2024</w:t>
      </w:r>
      <w:r w:rsidRPr="003F40D8">
        <w:rPr>
          <w:bCs/>
        </w:rPr>
        <w:t xml:space="preserve">.  </w:t>
      </w:r>
    </w:p>
    <w:p w14:paraId="73BF18AE" w14:textId="77777777" w:rsidR="00557668" w:rsidRDefault="00557668" w:rsidP="00557668">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78C541FA" w14:textId="56A7EAEB" w:rsidR="00557668" w:rsidRDefault="00557668" w:rsidP="00557668">
      <w:pPr>
        <w:pStyle w:val="itinerario"/>
        <w:jc w:val="center"/>
      </w:pPr>
    </w:p>
    <w:tbl>
      <w:tblPr>
        <w:tblStyle w:val="Tablaconcuadrcula"/>
        <w:tblW w:w="10343" w:type="dxa"/>
        <w:tblLayout w:type="fixed"/>
        <w:tblLook w:val="04A0" w:firstRow="1" w:lastRow="0" w:firstColumn="1" w:lastColumn="0" w:noHBand="0" w:noVBand="1"/>
      </w:tblPr>
      <w:tblGrid>
        <w:gridCol w:w="2263"/>
        <w:gridCol w:w="2268"/>
        <w:gridCol w:w="1453"/>
        <w:gridCol w:w="1453"/>
        <w:gridCol w:w="1453"/>
        <w:gridCol w:w="1453"/>
      </w:tblGrid>
      <w:tr w:rsidR="00EA6BA4" w:rsidRPr="001149F8" w14:paraId="2DCF5081" w14:textId="77777777" w:rsidTr="008F07C0">
        <w:tc>
          <w:tcPr>
            <w:tcW w:w="2263" w:type="dxa"/>
            <w:tcBorders>
              <w:bottom w:val="single" w:sz="4" w:space="0" w:color="auto"/>
            </w:tcBorders>
            <w:shd w:val="clear" w:color="auto" w:fill="1F3864"/>
            <w:vAlign w:val="center"/>
          </w:tcPr>
          <w:p w14:paraId="14E4FD55" w14:textId="77777777" w:rsidR="00EA6BA4" w:rsidRDefault="00EA6BA4" w:rsidP="00EB1F65">
            <w:pPr>
              <w:jc w:val="center"/>
              <w:rPr>
                <w:b/>
                <w:color w:val="FFFFFF" w:themeColor="background1"/>
                <w:sz w:val="28"/>
                <w:szCs w:val="28"/>
              </w:rPr>
            </w:pPr>
            <w:r w:rsidRPr="001149F8">
              <w:rPr>
                <w:b/>
                <w:color w:val="FFFFFF" w:themeColor="background1"/>
                <w:sz w:val="28"/>
                <w:szCs w:val="28"/>
              </w:rPr>
              <w:t>Hoteles previstos</w:t>
            </w:r>
          </w:p>
          <w:p w14:paraId="359B70F0" w14:textId="03CA1561" w:rsidR="00EA6BA4" w:rsidRPr="001149F8" w:rsidRDefault="00EA6BA4" w:rsidP="00EB1F65">
            <w:pPr>
              <w:jc w:val="center"/>
              <w:rPr>
                <w:b/>
                <w:color w:val="FFFFFF" w:themeColor="background1"/>
                <w:sz w:val="28"/>
                <w:szCs w:val="28"/>
              </w:rPr>
            </w:pPr>
            <w:r>
              <w:rPr>
                <w:b/>
                <w:color w:val="FFFFFF" w:themeColor="background1"/>
                <w:sz w:val="28"/>
                <w:szCs w:val="28"/>
              </w:rPr>
              <w:t>Quito</w:t>
            </w:r>
          </w:p>
        </w:tc>
        <w:tc>
          <w:tcPr>
            <w:tcW w:w="2268" w:type="dxa"/>
            <w:tcBorders>
              <w:bottom w:val="single" w:sz="4" w:space="0" w:color="auto"/>
            </w:tcBorders>
            <w:shd w:val="clear" w:color="auto" w:fill="1F3864"/>
            <w:vAlign w:val="center"/>
          </w:tcPr>
          <w:p w14:paraId="328FA606" w14:textId="77777777" w:rsidR="00EA6BA4" w:rsidRDefault="00EA6BA4" w:rsidP="00EB1F65">
            <w:pPr>
              <w:jc w:val="center"/>
              <w:rPr>
                <w:b/>
                <w:color w:val="FFFFFF" w:themeColor="background1"/>
                <w:sz w:val="28"/>
                <w:szCs w:val="28"/>
              </w:rPr>
            </w:pPr>
            <w:r w:rsidRPr="00EA6BA4">
              <w:rPr>
                <w:b/>
                <w:color w:val="FFFFFF" w:themeColor="background1"/>
                <w:sz w:val="28"/>
                <w:szCs w:val="28"/>
              </w:rPr>
              <w:t>Hoteles previstos</w:t>
            </w:r>
          </w:p>
          <w:p w14:paraId="27486ED3" w14:textId="1AAC9F87" w:rsidR="008F07C0" w:rsidRPr="001149F8" w:rsidRDefault="008F07C0" w:rsidP="00EB1F65">
            <w:pPr>
              <w:jc w:val="center"/>
              <w:rPr>
                <w:b/>
                <w:color w:val="FFFFFF" w:themeColor="background1"/>
                <w:sz w:val="28"/>
                <w:szCs w:val="28"/>
              </w:rPr>
            </w:pPr>
            <w:r>
              <w:rPr>
                <w:b/>
                <w:color w:val="FFFFFF" w:themeColor="background1"/>
                <w:sz w:val="28"/>
                <w:szCs w:val="28"/>
              </w:rPr>
              <w:t>Galápagos</w:t>
            </w:r>
          </w:p>
        </w:tc>
        <w:tc>
          <w:tcPr>
            <w:tcW w:w="1453" w:type="dxa"/>
            <w:tcBorders>
              <w:bottom w:val="single" w:sz="4" w:space="0" w:color="auto"/>
            </w:tcBorders>
            <w:shd w:val="clear" w:color="auto" w:fill="1F3864"/>
            <w:vAlign w:val="center"/>
          </w:tcPr>
          <w:p w14:paraId="20D051A5" w14:textId="77777777" w:rsidR="00EA6BA4" w:rsidRPr="001149F8" w:rsidRDefault="00EA6BA4" w:rsidP="00EB1F65">
            <w:pPr>
              <w:jc w:val="center"/>
              <w:rPr>
                <w:b/>
                <w:color w:val="FFFFFF" w:themeColor="background1"/>
                <w:sz w:val="28"/>
                <w:szCs w:val="28"/>
              </w:rPr>
            </w:pPr>
            <w:r w:rsidRPr="001149F8">
              <w:rPr>
                <w:b/>
                <w:color w:val="FFFFFF" w:themeColor="background1"/>
                <w:sz w:val="28"/>
                <w:szCs w:val="28"/>
              </w:rPr>
              <w:t>Doble</w:t>
            </w:r>
          </w:p>
        </w:tc>
        <w:tc>
          <w:tcPr>
            <w:tcW w:w="1453" w:type="dxa"/>
            <w:tcBorders>
              <w:bottom w:val="single" w:sz="4" w:space="0" w:color="auto"/>
            </w:tcBorders>
            <w:shd w:val="clear" w:color="auto" w:fill="1F3864"/>
            <w:vAlign w:val="center"/>
          </w:tcPr>
          <w:p w14:paraId="72D8FB3C" w14:textId="77777777" w:rsidR="00EA6BA4" w:rsidRPr="001149F8" w:rsidRDefault="00EA6BA4" w:rsidP="00EB1F65">
            <w:pPr>
              <w:jc w:val="center"/>
              <w:rPr>
                <w:b/>
                <w:color w:val="FFFFFF" w:themeColor="background1"/>
                <w:sz w:val="28"/>
                <w:szCs w:val="28"/>
              </w:rPr>
            </w:pPr>
            <w:r w:rsidRPr="001149F8">
              <w:rPr>
                <w:b/>
                <w:color w:val="FFFFFF" w:themeColor="background1"/>
                <w:sz w:val="28"/>
                <w:szCs w:val="28"/>
              </w:rPr>
              <w:t>Triple</w:t>
            </w:r>
          </w:p>
        </w:tc>
        <w:tc>
          <w:tcPr>
            <w:tcW w:w="1453" w:type="dxa"/>
            <w:tcBorders>
              <w:bottom w:val="single" w:sz="4" w:space="0" w:color="auto"/>
            </w:tcBorders>
            <w:shd w:val="clear" w:color="auto" w:fill="1F3864"/>
            <w:vAlign w:val="center"/>
          </w:tcPr>
          <w:p w14:paraId="092B13E7" w14:textId="77777777" w:rsidR="00EA6BA4" w:rsidRPr="001149F8" w:rsidRDefault="00EA6BA4" w:rsidP="00EB1F65">
            <w:pPr>
              <w:jc w:val="center"/>
              <w:rPr>
                <w:b/>
                <w:color w:val="FFFFFF" w:themeColor="background1"/>
                <w:sz w:val="28"/>
                <w:szCs w:val="28"/>
              </w:rPr>
            </w:pPr>
            <w:r w:rsidRPr="001149F8">
              <w:rPr>
                <w:b/>
                <w:color w:val="FFFFFF" w:themeColor="background1"/>
                <w:sz w:val="28"/>
                <w:szCs w:val="28"/>
              </w:rPr>
              <w:t>Sencilla</w:t>
            </w:r>
          </w:p>
        </w:tc>
        <w:tc>
          <w:tcPr>
            <w:tcW w:w="1453" w:type="dxa"/>
            <w:tcBorders>
              <w:bottom w:val="single" w:sz="4" w:space="0" w:color="auto"/>
            </w:tcBorders>
            <w:shd w:val="clear" w:color="auto" w:fill="1F3864"/>
            <w:vAlign w:val="center"/>
          </w:tcPr>
          <w:p w14:paraId="54A735FF" w14:textId="4A82A9AE" w:rsidR="00EA6BA4" w:rsidRPr="001149F8" w:rsidRDefault="00EA6BA4" w:rsidP="00EB1F65">
            <w:pPr>
              <w:jc w:val="center"/>
              <w:rPr>
                <w:b/>
                <w:color w:val="FFFFFF" w:themeColor="background1"/>
                <w:sz w:val="28"/>
                <w:szCs w:val="28"/>
              </w:rPr>
            </w:pPr>
            <w:r w:rsidRPr="00DC400E">
              <w:rPr>
                <w:b/>
                <w:color w:val="FFFFFF" w:themeColor="background1"/>
                <w:sz w:val="28"/>
                <w:szCs w:val="28"/>
              </w:rPr>
              <w:t>Niños (3 a 1</w:t>
            </w:r>
            <w:r w:rsidR="008F07C0">
              <w:rPr>
                <w:b/>
                <w:color w:val="FFFFFF" w:themeColor="background1"/>
                <w:sz w:val="28"/>
                <w:szCs w:val="28"/>
              </w:rPr>
              <w:t>0</w:t>
            </w:r>
            <w:r w:rsidRPr="00DC400E">
              <w:rPr>
                <w:b/>
                <w:color w:val="FFFFFF" w:themeColor="background1"/>
                <w:sz w:val="28"/>
                <w:szCs w:val="28"/>
              </w:rPr>
              <w:t xml:space="preserve"> años)</w:t>
            </w:r>
          </w:p>
        </w:tc>
      </w:tr>
      <w:tr w:rsidR="00675BEA" w14:paraId="674D0E60" w14:textId="77777777" w:rsidTr="006E20C7">
        <w:tc>
          <w:tcPr>
            <w:tcW w:w="2263" w:type="dxa"/>
            <w:tcBorders>
              <w:bottom w:val="single" w:sz="4" w:space="0" w:color="auto"/>
            </w:tcBorders>
            <w:shd w:val="clear" w:color="auto" w:fill="auto"/>
          </w:tcPr>
          <w:p w14:paraId="6F353715" w14:textId="3E191E6F" w:rsidR="00675BEA" w:rsidRPr="00CB76A4" w:rsidRDefault="00675BEA" w:rsidP="00675BEA">
            <w:pPr>
              <w:jc w:val="center"/>
            </w:pPr>
            <w:r w:rsidRPr="00986BF0">
              <w:t>Ikala Quito</w:t>
            </w:r>
          </w:p>
        </w:tc>
        <w:tc>
          <w:tcPr>
            <w:tcW w:w="2268" w:type="dxa"/>
            <w:tcBorders>
              <w:bottom w:val="single" w:sz="4" w:space="0" w:color="auto"/>
            </w:tcBorders>
          </w:tcPr>
          <w:p w14:paraId="7672F993" w14:textId="03C4FA4C" w:rsidR="00675BEA" w:rsidRDefault="00675BEA" w:rsidP="00675BEA">
            <w:pPr>
              <w:jc w:val="center"/>
            </w:pPr>
            <w:r>
              <w:t>Coloma</w:t>
            </w:r>
          </w:p>
        </w:tc>
        <w:tc>
          <w:tcPr>
            <w:tcW w:w="1453" w:type="dxa"/>
            <w:tcBorders>
              <w:bottom w:val="single" w:sz="4" w:space="0" w:color="auto"/>
            </w:tcBorders>
            <w:shd w:val="clear" w:color="auto" w:fill="auto"/>
          </w:tcPr>
          <w:p w14:paraId="33DD750A" w14:textId="617B2606" w:rsidR="00675BEA" w:rsidRPr="00792462" w:rsidRDefault="00675BEA" w:rsidP="00675BEA">
            <w:pPr>
              <w:jc w:val="center"/>
            </w:pPr>
            <w:r w:rsidRPr="001E6A3F">
              <w:t>1</w:t>
            </w:r>
            <w:r>
              <w:t>.</w:t>
            </w:r>
            <w:r w:rsidRPr="001E6A3F">
              <w:t>927</w:t>
            </w:r>
          </w:p>
        </w:tc>
        <w:tc>
          <w:tcPr>
            <w:tcW w:w="1453" w:type="dxa"/>
            <w:tcBorders>
              <w:bottom w:val="single" w:sz="4" w:space="0" w:color="auto"/>
            </w:tcBorders>
            <w:shd w:val="clear" w:color="auto" w:fill="auto"/>
          </w:tcPr>
          <w:p w14:paraId="51DFC531" w14:textId="4E5E8BFF" w:rsidR="00675BEA" w:rsidRDefault="00675BEA" w:rsidP="00675BEA">
            <w:pPr>
              <w:jc w:val="center"/>
            </w:pPr>
            <w:r w:rsidRPr="001E6A3F">
              <w:t>1</w:t>
            </w:r>
            <w:r>
              <w:t>.</w:t>
            </w:r>
            <w:r w:rsidRPr="001E6A3F">
              <w:t>852</w:t>
            </w:r>
          </w:p>
        </w:tc>
        <w:tc>
          <w:tcPr>
            <w:tcW w:w="1453" w:type="dxa"/>
            <w:tcBorders>
              <w:bottom w:val="single" w:sz="4" w:space="0" w:color="auto"/>
            </w:tcBorders>
            <w:shd w:val="clear" w:color="auto" w:fill="auto"/>
          </w:tcPr>
          <w:p w14:paraId="109CCA5C" w14:textId="1C2DA0C9" w:rsidR="00675BEA" w:rsidRDefault="00675BEA" w:rsidP="00675BEA">
            <w:pPr>
              <w:jc w:val="center"/>
            </w:pPr>
            <w:r w:rsidRPr="00A34672">
              <w:t>2</w:t>
            </w:r>
            <w:r>
              <w:t>.</w:t>
            </w:r>
            <w:r w:rsidRPr="00A34672">
              <w:t>219</w:t>
            </w:r>
          </w:p>
        </w:tc>
        <w:tc>
          <w:tcPr>
            <w:tcW w:w="1453" w:type="dxa"/>
            <w:tcBorders>
              <w:bottom w:val="single" w:sz="4" w:space="0" w:color="auto"/>
            </w:tcBorders>
            <w:shd w:val="clear" w:color="auto" w:fill="auto"/>
          </w:tcPr>
          <w:p w14:paraId="6A0BF1ED" w14:textId="3BAA9E95" w:rsidR="00675BEA" w:rsidRDefault="00675BEA" w:rsidP="00675BEA">
            <w:pPr>
              <w:jc w:val="center"/>
            </w:pPr>
            <w:r w:rsidRPr="006078C6">
              <w:t>1</w:t>
            </w:r>
            <w:r>
              <w:t>.</w:t>
            </w:r>
            <w:r w:rsidRPr="006078C6">
              <w:t>592</w:t>
            </w:r>
          </w:p>
        </w:tc>
      </w:tr>
      <w:tr w:rsidR="00675BEA" w:rsidRPr="00635EA3" w14:paraId="04ED2D33" w14:textId="77777777" w:rsidTr="006E20C7">
        <w:tc>
          <w:tcPr>
            <w:tcW w:w="2263" w:type="dxa"/>
            <w:shd w:val="pct20" w:color="auto" w:fill="auto"/>
          </w:tcPr>
          <w:p w14:paraId="73D5D998" w14:textId="6D32D125" w:rsidR="00675BEA" w:rsidRPr="00CB76A4" w:rsidRDefault="00675BEA" w:rsidP="00675BEA">
            <w:pPr>
              <w:jc w:val="center"/>
            </w:pPr>
            <w:r w:rsidRPr="00986BF0">
              <w:t>Park Inn By Radisson</w:t>
            </w:r>
          </w:p>
        </w:tc>
        <w:tc>
          <w:tcPr>
            <w:tcW w:w="2268" w:type="dxa"/>
            <w:shd w:val="pct20" w:color="auto" w:fill="auto"/>
          </w:tcPr>
          <w:p w14:paraId="6E098232" w14:textId="61D3E265" w:rsidR="00675BEA" w:rsidRPr="00CA3549" w:rsidRDefault="00675BEA" w:rsidP="00675BEA">
            <w:pPr>
              <w:jc w:val="center"/>
            </w:pPr>
            <w:r>
              <w:t>Deja Vú</w:t>
            </w:r>
          </w:p>
        </w:tc>
        <w:tc>
          <w:tcPr>
            <w:tcW w:w="1453" w:type="dxa"/>
            <w:shd w:val="pct20" w:color="auto" w:fill="auto"/>
          </w:tcPr>
          <w:p w14:paraId="7DD49A3E" w14:textId="4C6E8F5E" w:rsidR="00675BEA" w:rsidRPr="00770179" w:rsidRDefault="00675BEA" w:rsidP="00675BEA">
            <w:pPr>
              <w:jc w:val="center"/>
            </w:pPr>
            <w:r w:rsidRPr="001E6A3F">
              <w:t>2</w:t>
            </w:r>
            <w:r>
              <w:t>.</w:t>
            </w:r>
            <w:r w:rsidRPr="001E6A3F">
              <w:t>027</w:t>
            </w:r>
          </w:p>
        </w:tc>
        <w:tc>
          <w:tcPr>
            <w:tcW w:w="1453" w:type="dxa"/>
            <w:shd w:val="pct20" w:color="auto" w:fill="auto"/>
          </w:tcPr>
          <w:p w14:paraId="602E33E2" w14:textId="64D805AC" w:rsidR="00675BEA" w:rsidRDefault="00675BEA" w:rsidP="00675BEA">
            <w:pPr>
              <w:jc w:val="center"/>
            </w:pPr>
            <w:r w:rsidRPr="001E6A3F">
              <w:t>1</w:t>
            </w:r>
            <w:r>
              <w:t>.</w:t>
            </w:r>
            <w:r w:rsidRPr="001E6A3F">
              <w:t>933</w:t>
            </w:r>
          </w:p>
        </w:tc>
        <w:tc>
          <w:tcPr>
            <w:tcW w:w="1453" w:type="dxa"/>
            <w:shd w:val="pct20" w:color="auto" w:fill="auto"/>
          </w:tcPr>
          <w:p w14:paraId="67894C93" w14:textId="1D7E0F1F" w:rsidR="00675BEA" w:rsidRPr="00635EA3" w:rsidRDefault="00675BEA" w:rsidP="00675BEA">
            <w:pPr>
              <w:jc w:val="center"/>
            </w:pPr>
            <w:r w:rsidRPr="00A34672">
              <w:t>2</w:t>
            </w:r>
            <w:r>
              <w:t>.</w:t>
            </w:r>
            <w:r w:rsidRPr="00A34672">
              <w:t>365</w:t>
            </w:r>
          </w:p>
        </w:tc>
        <w:tc>
          <w:tcPr>
            <w:tcW w:w="1453" w:type="dxa"/>
            <w:shd w:val="pct20" w:color="auto" w:fill="auto"/>
          </w:tcPr>
          <w:p w14:paraId="194B9DB0" w14:textId="0115C81D" w:rsidR="00675BEA" w:rsidRPr="00635EA3" w:rsidRDefault="00675BEA" w:rsidP="00675BEA">
            <w:pPr>
              <w:jc w:val="center"/>
            </w:pPr>
            <w:r w:rsidRPr="006078C6">
              <w:t>1</w:t>
            </w:r>
            <w:r>
              <w:t>.</w:t>
            </w:r>
            <w:r w:rsidRPr="006078C6">
              <w:t>631</w:t>
            </w:r>
          </w:p>
        </w:tc>
      </w:tr>
      <w:tr w:rsidR="00675BEA" w:rsidRPr="00635EA3" w14:paraId="22927602" w14:textId="77777777" w:rsidTr="006E20C7">
        <w:tc>
          <w:tcPr>
            <w:tcW w:w="2263" w:type="dxa"/>
            <w:tcBorders>
              <w:bottom w:val="single" w:sz="4" w:space="0" w:color="auto"/>
            </w:tcBorders>
            <w:shd w:val="clear" w:color="auto" w:fill="auto"/>
          </w:tcPr>
          <w:p w14:paraId="04ACC59D" w14:textId="77770ABD" w:rsidR="00675BEA" w:rsidRPr="00CB76A4" w:rsidRDefault="00675BEA" w:rsidP="00675BEA">
            <w:pPr>
              <w:jc w:val="center"/>
            </w:pPr>
            <w:r w:rsidRPr="00986BF0">
              <w:t>Wyndham Garden</w:t>
            </w:r>
          </w:p>
        </w:tc>
        <w:tc>
          <w:tcPr>
            <w:tcW w:w="2268" w:type="dxa"/>
            <w:tcBorders>
              <w:bottom w:val="single" w:sz="4" w:space="0" w:color="auto"/>
            </w:tcBorders>
          </w:tcPr>
          <w:p w14:paraId="7325C716" w14:textId="3EA04658" w:rsidR="00675BEA" w:rsidRPr="00CA3549" w:rsidRDefault="00675BEA" w:rsidP="00675BEA">
            <w:pPr>
              <w:jc w:val="center"/>
            </w:pPr>
            <w:r>
              <w:t>La Isla</w:t>
            </w:r>
          </w:p>
        </w:tc>
        <w:tc>
          <w:tcPr>
            <w:tcW w:w="1453" w:type="dxa"/>
            <w:tcBorders>
              <w:bottom w:val="single" w:sz="4" w:space="0" w:color="auto"/>
            </w:tcBorders>
            <w:shd w:val="clear" w:color="auto" w:fill="auto"/>
          </w:tcPr>
          <w:p w14:paraId="0B5399E5" w14:textId="487EE529" w:rsidR="00675BEA" w:rsidRPr="001F7B9C" w:rsidRDefault="00675BEA" w:rsidP="00675BEA">
            <w:pPr>
              <w:jc w:val="center"/>
            </w:pPr>
            <w:r w:rsidRPr="001E6A3F">
              <w:t>2</w:t>
            </w:r>
            <w:r>
              <w:t>.</w:t>
            </w:r>
            <w:r w:rsidRPr="001E6A3F">
              <w:t>270</w:t>
            </w:r>
          </w:p>
        </w:tc>
        <w:tc>
          <w:tcPr>
            <w:tcW w:w="1453" w:type="dxa"/>
            <w:tcBorders>
              <w:bottom w:val="single" w:sz="4" w:space="0" w:color="auto"/>
            </w:tcBorders>
            <w:shd w:val="clear" w:color="auto" w:fill="auto"/>
          </w:tcPr>
          <w:p w14:paraId="2143A642" w14:textId="78AB75ED" w:rsidR="00675BEA" w:rsidRDefault="00675BEA" w:rsidP="00675BEA">
            <w:pPr>
              <w:jc w:val="center"/>
            </w:pPr>
            <w:r w:rsidRPr="001E6A3F">
              <w:t>2</w:t>
            </w:r>
            <w:r>
              <w:t>.</w:t>
            </w:r>
            <w:r w:rsidRPr="001E6A3F">
              <w:t>086</w:t>
            </w:r>
          </w:p>
        </w:tc>
        <w:tc>
          <w:tcPr>
            <w:tcW w:w="1453" w:type="dxa"/>
            <w:tcBorders>
              <w:bottom w:val="single" w:sz="4" w:space="0" w:color="auto"/>
            </w:tcBorders>
            <w:shd w:val="clear" w:color="auto" w:fill="auto"/>
          </w:tcPr>
          <w:p w14:paraId="3B4DF111" w14:textId="0816D269" w:rsidR="00675BEA" w:rsidRPr="00635EA3" w:rsidRDefault="00675BEA" w:rsidP="00675BEA">
            <w:pPr>
              <w:jc w:val="center"/>
            </w:pPr>
            <w:r w:rsidRPr="00A34672">
              <w:t>2</w:t>
            </w:r>
            <w:r>
              <w:t>.</w:t>
            </w:r>
            <w:r w:rsidRPr="00A34672">
              <w:t>894</w:t>
            </w:r>
          </w:p>
        </w:tc>
        <w:tc>
          <w:tcPr>
            <w:tcW w:w="1453" w:type="dxa"/>
            <w:tcBorders>
              <w:bottom w:val="single" w:sz="4" w:space="0" w:color="auto"/>
            </w:tcBorders>
            <w:shd w:val="clear" w:color="auto" w:fill="auto"/>
          </w:tcPr>
          <w:p w14:paraId="3825F0C5" w14:textId="55E303CE" w:rsidR="00675BEA" w:rsidRPr="00635EA3" w:rsidRDefault="00675BEA" w:rsidP="00675BEA">
            <w:pPr>
              <w:jc w:val="center"/>
            </w:pPr>
            <w:r w:rsidRPr="006078C6">
              <w:t>1</w:t>
            </w:r>
            <w:r>
              <w:t>.</w:t>
            </w:r>
            <w:r w:rsidRPr="006078C6">
              <w:t>654</w:t>
            </w:r>
          </w:p>
        </w:tc>
      </w:tr>
      <w:tr w:rsidR="00675BEA" w:rsidRPr="00635EA3" w14:paraId="7D41B3AC" w14:textId="77777777" w:rsidTr="006E20C7">
        <w:tc>
          <w:tcPr>
            <w:tcW w:w="2263" w:type="dxa"/>
            <w:shd w:val="pct20" w:color="auto" w:fill="auto"/>
          </w:tcPr>
          <w:p w14:paraId="2E20B499" w14:textId="0799531D" w:rsidR="00675BEA" w:rsidRPr="009075C8" w:rsidRDefault="00675BEA" w:rsidP="00675BEA">
            <w:pPr>
              <w:jc w:val="center"/>
              <w:rPr>
                <w:lang w:val="es-ES"/>
              </w:rPr>
            </w:pPr>
            <w:r w:rsidRPr="00986BF0">
              <w:t>Mercure</w:t>
            </w:r>
          </w:p>
        </w:tc>
        <w:tc>
          <w:tcPr>
            <w:tcW w:w="2268" w:type="dxa"/>
            <w:shd w:val="pct20" w:color="auto" w:fill="auto"/>
          </w:tcPr>
          <w:p w14:paraId="6BB10883" w14:textId="0C5CC689" w:rsidR="00675BEA" w:rsidRPr="00CA3549" w:rsidRDefault="00675BEA" w:rsidP="00675BEA">
            <w:pPr>
              <w:jc w:val="center"/>
            </w:pPr>
            <w:r>
              <w:t>Ikala</w:t>
            </w:r>
          </w:p>
        </w:tc>
        <w:tc>
          <w:tcPr>
            <w:tcW w:w="1453" w:type="dxa"/>
            <w:shd w:val="pct20" w:color="auto" w:fill="auto"/>
          </w:tcPr>
          <w:p w14:paraId="01A07F02" w14:textId="472A31D5" w:rsidR="00675BEA" w:rsidRDefault="00675BEA" w:rsidP="00675BEA">
            <w:pPr>
              <w:jc w:val="center"/>
            </w:pPr>
            <w:r w:rsidRPr="001E6A3F">
              <w:t>2</w:t>
            </w:r>
            <w:r>
              <w:t>.</w:t>
            </w:r>
            <w:r w:rsidRPr="001E6A3F">
              <w:t>441</w:t>
            </w:r>
          </w:p>
        </w:tc>
        <w:tc>
          <w:tcPr>
            <w:tcW w:w="1453" w:type="dxa"/>
            <w:shd w:val="pct20" w:color="auto" w:fill="auto"/>
          </w:tcPr>
          <w:p w14:paraId="0535151F" w14:textId="536F876E" w:rsidR="00675BEA" w:rsidRDefault="00675BEA" w:rsidP="00675BEA">
            <w:pPr>
              <w:jc w:val="center"/>
            </w:pPr>
            <w:r w:rsidRPr="001E6A3F">
              <w:t>2</w:t>
            </w:r>
            <w:r>
              <w:t>.</w:t>
            </w:r>
            <w:r w:rsidRPr="001E6A3F">
              <w:t>336</w:t>
            </w:r>
          </w:p>
        </w:tc>
        <w:tc>
          <w:tcPr>
            <w:tcW w:w="1453" w:type="dxa"/>
            <w:shd w:val="pct20" w:color="auto" w:fill="auto"/>
          </w:tcPr>
          <w:p w14:paraId="6077EBE0" w14:textId="6E92B7D2" w:rsidR="00675BEA" w:rsidRPr="00635EA3" w:rsidRDefault="00675BEA" w:rsidP="00675BEA">
            <w:pPr>
              <w:jc w:val="center"/>
            </w:pPr>
            <w:r w:rsidRPr="00A34672">
              <w:t>3</w:t>
            </w:r>
            <w:r>
              <w:t>.</w:t>
            </w:r>
            <w:r w:rsidRPr="00A34672">
              <w:t>327</w:t>
            </w:r>
          </w:p>
        </w:tc>
        <w:tc>
          <w:tcPr>
            <w:tcW w:w="1453" w:type="dxa"/>
            <w:shd w:val="pct20" w:color="auto" w:fill="auto"/>
          </w:tcPr>
          <w:p w14:paraId="73A0DCC0" w14:textId="4196EBDB" w:rsidR="00675BEA" w:rsidRPr="00635EA3" w:rsidRDefault="00675BEA" w:rsidP="00675BEA">
            <w:pPr>
              <w:jc w:val="center"/>
            </w:pPr>
            <w:r w:rsidRPr="006078C6">
              <w:t>1</w:t>
            </w:r>
            <w:r>
              <w:t>.</w:t>
            </w:r>
            <w:r w:rsidRPr="006078C6">
              <w:t>844</w:t>
            </w:r>
          </w:p>
        </w:tc>
      </w:tr>
      <w:tr w:rsidR="00675BEA" w:rsidRPr="00635EA3" w14:paraId="7DDFF057" w14:textId="77777777" w:rsidTr="006E20C7">
        <w:tc>
          <w:tcPr>
            <w:tcW w:w="2263" w:type="dxa"/>
            <w:tcBorders>
              <w:bottom w:val="single" w:sz="4" w:space="0" w:color="auto"/>
            </w:tcBorders>
            <w:shd w:val="clear" w:color="auto" w:fill="auto"/>
          </w:tcPr>
          <w:p w14:paraId="202FACC1" w14:textId="533AB8AF" w:rsidR="00675BEA" w:rsidRPr="00CB76A4" w:rsidRDefault="00675BEA" w:rsidP="00675BEA">
            <w:pPr>
              <w:jc w:val="center"/>
            </w:pPr>
            <w:r w:rsidRPr="00986BF0">
              <w:t>Dann Carlton</w:t>
            </w:r>
          </w:p>
        </w:tc>
        <w:tc>
          <w:tcPr>
            <w:tcW w:w="2268" w:type="dxa"/>
            <w:tcBorders>
              <w:bottom w:val="single" w:sz="4" w:space="0" w:color="auto"/>
            </w:tcBorders>
          </w:tcPr>
          <w:p w14:paraId="776226AE" w14:textId="43B94926" w:rsidR="00675BEA" w:rsidRPr="00CA3549" w:rsidRDefault="00675BEA" w:rsidP="00675BEA">
            <w:pPr>
              <w:jc w:val="center"/>
            </w:pPr>
            <w:r>
              <w:t>Sol y Mar</w:t>
            </w:r>
          </w:p>
        </w:tc>
        <w:tc>
          <w:tcPr>
            <w:tcW w:w="1453" w:type="dxa"/>
            <w:tcBorders>
              <w:bottom w:val="single" w:sz="4" w:space="0" w:color="auto"/>
            </w:tcBorders>
            <w:shd w:val="clear" w:color="auto" w:fill="auto"/>
          </w:tcPr>
          <w:p w14:paraId="0B72E5B0" w14:textId="38C68D59" w:rsidR="00675BEA" w:rsidRPr="00FE4020" w:rsidRDefault="00675BEA" w:rsidP="00675BEA">
            <w:pPr>
              <w:jc w:val="center"/>
            </w:pPr>
            <w:r w:rsidRPr="001E6A3F">
              <w:t>2</w:t>
            </w:r>
            <w:r>
              <w:t>.</w:t>
            </w:r>
            <w:r w:rsidRPr="001E6A3F">
              <w:t>701</w:t>
            </w:r>
          </w:p>
        </w:tc>
        <w:tc>
          <w:tcPr>
            <w:tcW w:w="1453" w:type="dxa"/>
            <w:tcBorders>
              <w:bottom w:val="single" w:sz="4" w:space="0" w:color="auto"/>
            </w:tcBorders>
            <w:shd w:val="clear" w:color="auto" w:fill="auto"/>
          </w:tcPr>
          <w:p w14:paraId="51E249CF" w14:textId="62117983" w:rsidR="00675BEA" w:rsidRDefault="00675BEA" w:rsidP="00675BEA">
            <w:pPr>
              <w:jc w:val="center"/>
            </w:pPr>
            <w:r w:rsidRPr="001E6A3F">
              <w:t>2</w:t>
            </w:r>
            <w:r>
              <w:t>.</w:t>
            </w:r>
            <w:r w:rsidRPr="001E6A3F">
              <w:t>439</w:t>
            </w:r>
          </w:p>
        </w:tc>
        <w:tc>
          <w:tcPr>
            <w:tcW w:w="1453" w:type="dxa"/>
            <w:tcBorders>
              <w:bottom w:val="single" w:sz="4" w:space="0" w:color="auto"/>
            </w:tcBorders>
            <w:shd w:val="clear" w:color="auto" w:fill="auto"/>
          </w:tcPr>
          <w:p w14:paraId="71365EDE" w14:textId="0DA2DD8A" w:rsidR="00675BEA" w:rsidRPr="00635EA3" w:rsidRDefault="00675BEA" w:rsidP="00675BEA">
            <w:pPr>
              <w:jc w:val="center"/>
            </w:pPr>
            <w:r w:rsidRPr="00A34672">
              <w:t>3</w:t>
            </w:r>
            <w:r>
              <w:t>.</w:t>
            </w:r>
            <w:r w:rsidRPr="00A34672">
              <w:t>964</w:t>
            </w:r>
          </w:p>
        </w:tc>
        <w:tc>
          <w:tcPr>
            <w:tcW w:w="1453" w:type="dxa"/>
            <w:tcBorders>
              <w:bottom w:val="single" w:sz="4" w:space="0" w:color="auto"/>
            </w:tcBorders>
            <w:shd w:val="clear" w:color="auto" w:fill="auto"/>
          </w:tcPr>
          <w:p w14:paraId="4DE24E3A" w14:textId="17A5756F" w:rsidR="00675BEA" w:rsidRPr="00635EA3" w:rsidRDefault="00675BEA" w:rsidP="00675BEA">
            <w:pPr>
              <w:jc w:val="center"/>
            </w:pPr>
            <w:r w:rsidRPr="006078C6">
              <w:t>1</w:t>
            </w:r>
            <w:r>
              <w:t>.</w:t>
            </w:r>
            <w:r w:rsidRPr="006078C6">
              <w:t>715</w:t>
            </w:r>
          </w:p>
        </w:tc>
      </w:tr>
      <w:tr w:rsidR="00675BEA" w:rsidRPr="00635EA3" w14:paraId="26A0C833" w14:textId="77777777" w:rsidTr="006E20C7">
        <w:tc>
          <w:tcPr>
            <w:tcW w:w="2263" w:type="dxa"/>
            <w:shd w:val="pct20" w:color="auto" w:fill="auto"/>
          </w:tcPr>
          <w:p w14:paraId="0B285E4C" w14:textId="20537692" w:rsidR="00675BEA" w:rsidRPr="00CB76A4" w:rsidRDefault="00675BEA" w:rsidP="00675BEA">
            <w:pPr>
              <w:jc w:val="center"/>
            </w:pPr>
            <w:r w:rsidRPr="00986BF0">
              <w:t>Swissotel</w:t>
            </w:r>
          </w:p>
        </w:tc>
        <w:tc>
          <w:tcPr>
            <w:tcW w:w="2268" w:type="dxa"/>
            <w:shd w:val="pct20" w:color="auto" w:fill="auto"/>
          </w:tcPr>
          <w:p w14:paraId="36A5F9EF" w14:textId="26E5AEBC" w:rsidR="00675BEA" w:rsidRPr="00CA3549" w:rsidRDefault="00675BEA" w:rsidP="00675BEA">
            <w:pPr>
              <w:jc w:val="center"/>
            </w:pPr>
            <w:r>
              <w:t>Royal Palm</w:t>
            </w:r>
          </w:p>
        </w:tc>
        <w:tc>
          <w:tcPr>
            <w:tcW w:w="1453" w:type="dxa"/>
            <w:shd w:val="pct20" w:color="auto" w:fill="auto"/>
          </w:tcPr>
          <w:p w14:paraId="18721F71" w14:textId="3429686C" w:rsidR="00675BEA" w:rsidRPr="00AB5215" w:rsidRDefault="00675BEA" w:rsidP="00675BEA">
            <w:pPr>
              <w:jc w:val="center"/>
            </w:pPr>
            <w:r w:rsidRPr="001E6A3F">
              <w:t>3</w:t>
            </w:r>
            <w:r>
              <w:t>.</w:t>
            </w:r>
            <w:r w:rsidRPr="001E6A3F">
              <w:t>206</w:t>
            </w:r>
          </w:p>
        </w:tc>
        <w:tc>
          <w:tcPr>
            <w:tcW w:w="1453" w:type="dxa"/>
            <w:shd w:val="pct20" w:color="auto" w:fill="auto"/>
          </w:tcPr>
          <w:p w14:paraId="6D2CEED1" w14:textId="3397CFF3" w:rsidR="00675BEA" w:rsidRDefault="00675BEA" w:rsidP="00675BEA">
            <w:pPr>
              <w:jc w:val="center"/>
            </w:pPr>
            <w:r w:rsidRPr="001E6A3F">
              <w:t>2</w:t>
            </w:r>
            <w:r>
              <w:t>.</w:t>
            </w:r>
            <w:r w:rsidRPr="001E6A3F">
              <w:t>881</w:t>
            </w:r>
          </w:p>
        </w:tc>
        <w:tc>
          <w:tcPr>
            <w:tcW w:w="1453" w:type="dxa"/>
            <w:shd w:val="pct20" w:color="auto" w:fill="auto"/>
          </w:tcPr>
          <w:p w14:paraId="6FD2ADAD" w14:textId="3C19C07D" w:rsidR="00675BEA" w:rsidRPr="00635EA3" w:rsidRDefault="00675BEA" w:rsidP="00675BEA">
            <w:pPr>
              <w:jc w:val="center"/>
            </w:pPr>
            <w:r w:rsidRPr="00A34672">
              <w:t>4</w:t>
            </w:r>
            <w:r>
              <w:t>.</w:t>
            </w:r>
            <w:r w:rsidRPr="00A34672">
              <w:t>759</w:t>
            </w:r>
          </w:p>
        </w:tc>
        <w:tc>
          <w:tcPr>
            <w:tcW w:w="1453" w:type="dxa"/>
            <w:shd w:val="pct20" w:color="auto" w:fill="auto"/>
          </w:tcPr>
          <w:p w14:paraId="005DB977" w14:textId="42FA4E95" w:rsidR="00675BEA" w:rsidRPr="00635EA3" w:rsidRDefault="00675BEA" w:rsidP="00675BEA">
            <w:pPr>
              <w:jc w:val="center"/>
            </w:pPr>
            <w:r w:rsidRPr="006078C6">
              <w:t>1</w:t>
            </w:r>
            <w:r>
              <w:t>.</w:t>
            </w:r>
            <w:r w:rsidRPr="006078C6">
              <w:t>986</w:t>
            </w:r>
          </w:p>
        </w:tc>
      </w:tr>
    </w:tbl>
    <w:p w14:paraId="02EC12D7" w14:textId="77777777" w:rsidR="00EA6BA4" w:rsidRDefault="00EA6BA4" w:rsidP="00557668">
      <w:pPr>
        <w:pStyle w:val="itinerario"/>
        <w:jc w:val="center"/>
      </w:pPr>
    </w:p>
    <w:p w14:paraId="42810AA8" w14:textId="77777777" w:rsidR="00557668" w:rsidRPr="00EA6BA4" w:rsidRDefault="00557668" w:rsidP="00EA6BA4">
      <w:pPr>
        <w:pStyle w:val="vinetas"/>
        <w:jc w:val="both"/>
      </w:pPr>
      <w:r w:rsidRPr="00EA6BA4">
        <w:t>Hoteles previstos o de categoría similar.</w:t>
      </w:r>
    </w:p>
    <w:p w14:paraId="6B82AC2A" w14:textId="77777777" w:rsidR="00557668" w:rsidRPr="00EA6BA4" w:rsidRDefault="00557668" w:rsidP="00EA6BA4">
      <w:pPr>
        <w:pStyle w:val="vinetas"/>
        <w:jc w:val="both"/>
      </w:pPr>
      <w:r w:rsidRPr="00EA6BA4">
        <w:t>Acomodación triple: la tercera cama puede ser un sofá cama o cama de 1 plaza.</w:t>
      </w:r>
    </w:p>
    <w:p w14:paraId="0F13BEFF" w14:textId="77777777" w:rsidR="00557668" w:rsidRPr="00EA6BA4" w:rsidRDefault="00557668" w:rsidP="00EA6BA4">
      <w:pPr>
        <w:pStyle w:val="vinetas"/>
        <w:jc w:val="both"/>
      </w:pPr>
      <w:r w:rsidRPr="00EA6BA4">
        <w:t>Precios sujetos a cambio sin previo aviso.</w:t>
      </w:r>
    </w:p>
    <w:p w14:paraId="0392FA4F" w14:textId="77777777" w:rsidR="00557668" w:rsidRPr="00EA6BA4" w:rsidRDefault="00557668" w:rsidP="00EA6BA4">
      <w:pPr>
        <w:pStyle w:val="vinetas"/>
        <w:jc w:val="both"/>
      </w:pPr>
      <w:r w:rsidRPr="00EA6BA4">
        <w:t>Aplican gastos de cancelación según condiciones generales sin excepción.</w:t>
      </w:r>
    </w:p>
    <w:p w14:paraId="3899489F" w14:textId="77777777" w:rsidR="00557668" w:rsidRPr="00EA6BA4" w:rsidRDefault="00557668" w:rsidP="00EA6BA4">
      <w:pPr>
        <w:pStyle w:val="vinetas"/>
        <w:jc w:val="both"/>
      </w:pPr>
      <w:r w:rsidRPr="00EA6BA4">
        <w:t>No se incluyen Impuesto Municipal de US$ 2,75 en Quito por habitación, por noche, pago directo en el hotel.</w:t>
      </w:r>
      <w:r w:rsidRPr="00EA6BA4">
        <w:tab/>
      </w:r>
      <w:r w:rsidRPr="00EA6BA4">
        <w:tab/>
      </w:r>
      <w:r w:rsidRPr="00EA6BA4">
        <w:tab/>
      </w:r>
      <w:r w:rsidRPr="00EA6BA4">
        <w:tab/>
      </w:r>
      <w:r w:rsidRPr="00EA6BA4">
        <w:tab/>
      </w:r>
      <w:r w:rsidRPr="00EA6BA4">
        <w:tab/>
      </w:r>
      <w:r w:rsidRPr="00EA6BA4">
        <w:tab/>
      </w:r>
      <w:r w:rsidRPr="00EA6BA4">
        <w:tab/>
      </w:r>
      <w:r w:rsidRPr="00EA6BA4">
        <w:tab/>
      </w:r>
    </w:p>
    <w:p w14:paraId="6B83BDC5" w14:textId="42282751" w:rsidR="00557668" w:rsidRPr="00EA6BA4" w:rsidRDefault="00557668" w:rsidP="00EA6BA4">
      <w:pPr>
        <w:pStyle w:val="vinetas"/>
        <w:jc w:val="both"/>
      </w:pPr>
      <w:r w:rsidRPr="00EA6BA4">
        <w:t>No se incluye seguro hotelero, pago opcional directo por el pasajero.</w:t>
      </w:r>
    </w:p>
    <w:p w14:paraId="72BB105C" w14:textId="77777777" w:rsidR="00EA6BA4" w:rsidRPr="00EA6BA4" w:rsidRDefault="00EA6BA4" w:rsidP="00EA6BA4">
      <w:pPr>
        <w:pStyle w:val="vinetas"/>
        <w:jc w:val="both"/>
      </w:pPr>
      <w:r w:rsidRPr="00EA6BA4">
        <w:t xml:space="preserve">No se incluye impuestos de Parques Nacionales en Galápagos: </w:t>
      </w:r>
    </w:p>
    <w:p w14:paraId="435E1EBC" w14:textId="77777777" w:rsidR="002E1270" w:rsidRDefault="002E1270" w:rsidP="002E1270">
      <w:pPr>
        <w:pStyle w:val="vinetas"/>
        <w:numPr>
          <w:ilvl w:val="0"/>
          <w:numId w:val="0"/>
        </w:numPr>
        <w:ind w:left="714"/>
      </w:pPr>
      <w:r>
        <w:t>USD 100 (Pacto Andino y Mercosur)</w:t>
      </w:r>
    </w:p>
    <w:p w14:paraId="0CCDD8F5" w14:textId="77777777" w:rsidR="002E1270" w:rsidRDefault="002E1270" w:rsidP="002E1270">
      <w:pPr>
        <w:pStyle w:val="vinetas"/>
        <w:numPr>
          <w:ilvl w:val="0"/>
          <w:numId w:val="0"/>
        </w:numPr>
        <w:ind w:left="714"/>
      </w:pPr>
      <w:r>
        <w:t>USD 200 (Resto de países).</w:t>
      </w:r>
    </w:p>
    <w:p w14:paraId="5FA9E0DF" w14:textId="77777777" w:rsidR="00EA6BA4" w:rsidRPr="00EA6BA4" w:rsidRDefault="00EA6BA4" w:rsidP="00EA6BA4">
      <w:pPr>
        <w:pStyle w:val="vinetas"/>
        <w:jc w:val="both"/>
      </w:pPr>
      <w:r w:rsidRPr="00EA6BA4">
        <w:t>No se incluye Tarjeta de Transito TCT en Galápagos: USD 20.</w:t>
      </w:r>
      <w:r w:rsidRPr="00EA6BA4">
        <w:tab/>
      </w:r>
      <w:r w:rsidRPr="00EA6BA4">
        <w:tab/>
      </w:r>
      <w:r w:rsidRPr="00EA6BA4">
        <w:tab/>
      </w:r>
      <w:r w:rsidRPr="00EA6BA4">
        <w:tab/>
      </w:r>
      <w:r w:rsidRPr="00EA6BA4">
        <w:tab/>
      </w:r>
      <w:r w:rsidRPr="00EA6BA4">
        <w:tab/>
      </w:r>
    </w:p>
    <w:p w14:paraId="1324B916" w14:textId="77777777" w:rsidR="00EA6BA4" w:rsidRPr="00EA6BA4" w:rsidRDefault="00EA6BA4" w:rsidP="00EA6BA4">
      <w:pPr>
        <w:pStyle w:val="vinetas"/>
        <w:jc w:val="both"/>
      </w:pPr>
      <w:r w:rsidRPr="00EA6BA4">
        <w:t>Excursiones en Galápagos están sujetas a disponibilidad de espacios y cambios de itinerarios por condiciones climáticas y permisos de navegación.</w:t>
      </w:r>
    </w:p>
    <w:p w14:paraId="02DD2DF4" w14:textId="77777777" w:rsidR="00EA6BA4" w:rsidRPr="00EA6BA4" w:rsidRDefault="00EA6BA4" w:rsidP="00EA6BA4">
      <w:pPr>
        <w:pStyle w:val="vinetas"/>
        <w:jc w:val="both"/>
      </w:pPr>
      <w:r w:rsidRPr="00EA6BA4">
        <w:t>El pasajero podrá elegir la isla a visitar en las excursiones Full Day en yate en Galápagos e informar previamente en la reserva, sin embargo, serán sujetas a disponibilidad de espacios y nos reservamos el derecho de cambiar por razones operativas, logísticas, climáticas y permisos de navegación.</w:t>
      </w:r>
      <w:r w:rsidRPr="00EA6BA4">
        <w:tab/>
      </w:r>
    </w:p>
    <w:p w14:paraId="7A389C84" w14:textId="77777777" w:rsidR="00EA6BA4" w:rsidRPr="00EA6BA4" w:rsidRDefault="00EA6BA4" w:rsidP="00EA6BA4">
      <w:pPr>
        <w:pStyle w:val="vinetas"/>
        <w:jc w:val="both"/>
      </w:pPr>
      <w:r w:rsidRPr="00EA6BA4">
        <w:t>Excursiones de día completo en yate no son recomendadas para niños menores de 6 años, personas de la tercera edad, mujeres embarazadas o personas con movilidad limitada.</w:t>
      </w:r>
    </w:p>
    <w:p w14:paraId="19791503" w14:textId="68D95A9B" w:rsidR="00EA6BA4" w:rsidRPr="00EA6BA4" w:rsidRDefault="00EA6BA4" w:rsidP="00EA6BA4">
      <w:pPr>
        <w:pStyle w:val="vinetas"/>
        <w:jc w:val="both"/>
      </w:pPr>
      <w:r w:rsidRPr="00EA6BA4">
        <w:t>Servicios y alojamiento de programas en Galápagos, serán prestados en Isla Santa Cruz (aeropuerto de Baltra GPS).</w:t>
      </w:r>
      <w:r w:rsidRPr="00EA6BA4">
        <w:tab/>
      </w:r>
      <w:r w:rsidRPr="00EA6BA4">
        <w:tab/>
      </w:r>
      <w:r w:rsidRPr="00EA6BA4">
        <w:tab/>
      </w:r>
    </w:p>
    <w:p w14:paraId="79786B8E" w14:textId="2E9DB83D" w:rsidR="00557668" w:rsidRPr="00EA6BA4" w:rsidRDefault="00557668" w:rsidP="003E3161">
      <w:pPr>
        <w:pStyle w:val="vinetas"/>
        <w:jc w:val="both"/>
      </w:pPr>
      <w:r w:rsidRPr="00EA6BA4">
        <w:t>Tarifas no aplican para Semana Santa y Feriados, por favor consultar.</w:t>
      </w:r>
    </w:p>
    <w:p w14:paraId="1BC31721" w14:textId="77777777" w:rsidR="00557668" w:rsidRDefault="00557668" w:rsidP="004C756D">
      <w:pPr>
        <w:pStyle w:val="itinerario"/>
        <w:rPr>
          <w:highlight w:val="yellow"/>
        </w:rPr>
      </w:pPr>
    </w:p>
    <w:p w14:paraId="651AA9EA" w14:textId="77777777" w:rsidR="00FE3146" w:rsidRDefault="00FE3146" w:rsidP="00FE3146">
      <w:pPr>
        <w:pStyle w:val="dias"/>
        <w:rPr>
          <w:caps w:val="0"/>
          <w:color w:val="1F3864"/>
          <w:sz w:val="28"/>
          <w:szCs w:val="28"/>
        </w:rPr>
      </w:pPr>
    </w:p>
    <w:p w14:paraId="44211A2C" w14:textId="77777777" w:rsidR="00FE3146" w:rsidRDefault="00FE3146" w:rsidP="00FE3146">
      <w:pPr>
        <w:pStyle w:val="dias"/>
        <w:rPr>
          <w:caps w:val="0"/>
          <w:color w:val="1F3864"/>
          <w:sz w:val="28"/>
          <w:szCs w:val="28"/>
        </w:rPr>
      </w:pPr>
    </w:p>
    <w:p w14:paraId="264EFD0E" w14:textId="77777777" w:rsidR="00FE3146" w:rsidRDefault="00FE3146" w:rsidP="00FE3146">
      <w:pPr>
        <w:pStyle w:val="dias"/>
        <w:rPr>
          <w:caps w:val="0"/>
          <w:color w:val="1F3864"/>
          <w:sz w:val="28"/>
          <w:szCs w:val="28"/>
        </w:rPr>
      </w:pPr>
    </w:p>
    <w:p w14:paraId="49CBE4A8" w14:textId="77777777" w:rsidR="00FE3146" w:rsidRDefault="00FE3146" w:rsidP="00FE3146">
      <w:pPr>
        <w:pStyle w:val="dias"/>
        <w:rPr>
          <w:caps w:val="0"/>
          <w:color w:val="1F3864"/>
          <w:sz w:val="28"/>
          <w:szCs w:val="28"/>
        </w:rPr>
      </w:pPr>
    </w:p>
    <w:p w14:paraId="59742C2E" w14:textId="3F4EB6E9" w:rsidR="00FE3146" w:rsidRPr="00BB1B86" w:rsidRDefault="00FE3146" w:rsidP="00FE3146">
      <w:pPr>
        <w:pStyle w:val="dias"/>
        <w:rPr>
          <w:color w:val="1F3864"/>
          <w:sz w:val="28"/>
          <w:szCs w:val="28"/>
        </w:rPr>
      </w:pPr>
      <w:r w:rsidRPr="00BB1B86">
        <w:rPr>
          <w:caps w:val="0"/>
          <w:color w:val="1F3864"/>
          <w:sz w:val="28"/>
          <w:szCs w:val="28"/>
        </w:rPr>
        <w:lastRenderedPageBreak/>
        <w:t xml:space="preserve">TIQUETES AÉREOS INTERNOS </w:t>
      </w:r>
    </w:p>
    <w:p w14:paraId="58CFB6F4" w14:textId="7BE8CCB3" w:rsidR="00FE3146" w:rsidRPr="00BB1B86" w:rsidRDefault="00FE3146" w:rsidP="00FE3146">
      <w:pPr>
        <w:pStyle w:val="vinetas"/>
        <w:jc w:val="both"/>
      </w:pPr>
      <w:r w:rsidRPr="00BB1B86">
        <w:t xml:space="preserve">Para este programa se requiere el vuelo doméstico en la ruta </w:t>
      </w:r>
      <w:r>
        <w:t>Quito – Baltra – Quito.</w:t>
      </w:r>
    </w:p>
    <w:p w14:paraId="33AA8B1A" w14:textId="77777777" w:rsidR="00FE3146" w:rsidRDefault="00FE3146" w:rsidP="00FE3146">
      <w:pPr>
        <w:pStyle w:val="vinetas"/>
        <w:jc w:val="both"/>
      </w:pPr>
      <w:r w:rsidRPr="00BB1B86">
        <w:t xml:space="preserve">Valor neto de estos trayectos USD </w:t>
      </w:r>
      <w:r>
        <w:t xml:space="preserve">660 </w:t>
      </w:r>
      <w:r w:rsidRPr="00BB1B86">
        <w:t>por persona. (Tarifa sujeta a cambio y disponibilidad por parte de la compañía aérea).</w:t>
      </w:r>
      <w:r>
        <w:t xml:space="preserve"> </w:t>
      </w:r>
      <w:r w:rsidRPr="00693A28">
        <w:t>Aplica costo extra por equipaje en bodega, deberá ser pagado directamente en el aeropuerto.</w:t>
      </w:r>
    </w:p>
    <w:p w14:paraId="30A743D5" w14:textId="77777777" w:rsidR="00FE3146" w:rsidRPr="00BB1B86" w:rsidRDefault="00FE3146" w:rsidP="00FE3146">
      <w:pPr>
        <w:pStyle w:val="vinetas"/>
        <w:jc w:val="both"/>
      </w:pPr>
      <w:r>
        <w:t>La compra del tiquete aéreo es de carácter obligatorio realizarla con el proveedor.</w:t>
      </w:r>
    </w:p>
    <w:p w14:paraId="1BE1FEA0" w14:textId="77777777" w:rsidR="00FE3146" w:rsidRPr="00BB1B86" w:rsidRDefault="00FE3146" w:rsidP="00FE3146">
      <w:pPr>
        <w:pStyle w:val="vinetas"/>
        <w:jc w:val="both"/>
      </w:pPr>
      <w:r w:rsidRPr="00BB1B86">
        <w:t>Una vez emitidos los tiquetes internos no serán reembolsables.</w:t>
      </w:r>
    </w:p>
    <w:p w14:paraId="47F1F519" w14:textId="2E0FDCF8" w:rsidR="00FE3146" w:rsidRDefault="00FE3146" w:rsidP="00FE3146">
      <w:pPr>
        <w:pStyle w:val="vinetas"/>
        <w:jc w:val="both"/>
      </w:pPr>
      <w:r w:rsidRPr="00BB1B86">
        <w:t>Tarifa sujeta a cambio y disponibilidad por parte de la compañía aérea.</w:t>
      </w:r>
    </w:p>
    <w:p w14:paraId="319CEB10" w14:textId="77777777" w:rsidR="00FE3146" w:rsidRDefault="00FE3146" w:rsidP="00FE3146">
      <w:pPr>
        <w:pStyle w:val="itinerario"/>
      </w:pPr>
    </w:p>
    <w:p w14:paraId="265B203C" w14:textId="1F3DFDE6" w:rsidR="004C756D" w:rsidRDefault="000B1D92" w:rsidP="0007680C">
      <w:pPr>
        <w:pStyle w:val="dias"/>
        <w:rPr>
          <w:caps w:val="0"/>
          <w:color w:val="1F3864"/>
          <w:sz w:val="28"/>
          <w:szCs w:val="28"/>
        </w:rPr>
      </w:pPr>
      <w:r>
        <w:rPr>
          <w:caps w:val="0"/>
          <w:color w:val="1F3864"/>
          <w:sz w:val="28"/>
          <w:szCs w:val="28"/>
        </w:rPr>
        <w:t>HORARIOS DE TRASLADOS EN LA ISLA SANTA CRUZ</w:t>
      </w:r>
    </w:p>
    <w:p w14:paraId="10F07012" w14:textId="77777777" w:rsidR="004C756D" w:rsidRPr="008D2555" w:rsidRDefault="004C756D" w:rsidP="008D2555">
      <w:pPr>
        <w:pStyle w:val="vinetas"/>
        <w:jc w:val="both"/>
      </w:pPr>
      <w:r w:rsidRPr="008D2555">
        <w:t>Traslado aeropuerto (Baltra) – hotel (Isla Santa Cruz), una vía, incluye visitas en horario determinado. Opera todos los días a las 13:00 horas. Se podrá operar traslados sin visitas y sin guía en los siguientes horarios: 10:00 horas y 15:00 (previa solicitud).</w:t>
      </w:r>
      <w:r w:rsidRPr="008D2555">
        <w:tab/>
      </w:r>
      <w:r w:rsidRPr="008D2555">
        <w:tab/>
      </w:r>
      <w:r w:rsidRPr="008D2555">
        <w:tab/>
      </w:r>
      <w:r w:rsidRPr="008D2555">
        <w:tab/>
      </w:r>
      <w:r w:rsidRPr="008D2555">
        <w:tab/>
      </w:r>
      <w:r w:rsidRPr="008D2555">
        <w:tab/>
      </w:r>
      <w:r w:rsidRPr="008D2555">
        <w:tab/>
      </w:r>
      <w:r w:rsidRPr="008D2555">
        <w:tab/>
      </w:r>
    </w:p>
    <w:p w14:paraId="730826F2" w14:textId="77777777" w:rsidR="008D2555" w:rsidRDefault="004C756D" w:rsidP="008D2555">
      <w:pPr>
        <w:pStyle w:val="vinetas"/>
        <w:jc w:val="both"/>
      </w:pPr>
      <w:r w:rsidRPr="008D2555">
        <w:t>Traslado hotel (Isla Santa Cruz) – aeropuerto (Baltra), una vía, incluye breve parada en los cráteres Gemelos. Opera todos los días a las 07:00 horas, 09:00 horas y 12:00 horas. Incluye solo transporte.</w:t>
      </w:r>
      <w:r w:rsidRPr="004C756D">
        <w:t xml:space="preserve"> </w:t>
      </w:r>
      <w:r w:rsidRPr="004C756D">
        <w:tab/>
      </w:r>
    </w:p>
    <w:p w14:paraId="1ACB0BE6" w14:textId="77777777" w:rsidR="008D2555" w:rsidRDefault="008D2555" w:rsidP="008D2555">
      <w:pPr>
        <w:pStyle w:val="itinerario"/>
      </w:pPr>
    </w:p>
    <w:p w14:paraId="7A94454D" w14:textId="0C3737E1" w:rsidR="00557668" w:rsidRPr="004A73C4" w:rsidRDefault="000B1D92" w:rsidP="00557668">
      <w:pPr>
        <w:pStyle w:val="dias"/>
        <w:rPr>
          <w:color w:val="1F3864"/>
          <w:sz w:val="28"/>
          <w:szCs w:val="28"/>
        </w:rPr>
      </w:pPr>
      <w:bookmarkStart w:id="0" w:name="_Hlk147324033"/>
      <w:r w:rsidRPr="004A73C4">
        <w:rPr>
          <w:caps w:val="0"/>
          <w:color w:val="1F3864"/>
          <w:sz w:val="28"/>
          <w:szCs w:val="28"/>
        </w:rPr>
        <w:t>POLÍTICA DE NIÑOS</w:t>
      </w:r>
    </w:p>
    <w:p w14:paraId="25339781" w14:textId="77777777" w:rsidR="00557668" w:rsidRPr="003D0169" w:rsidRDefault="00557668" w:rsidP="00557668">
      <w:pPr>
        <w:pStyle w:val="vinetas"/>
        <w:jc w:val="both"/>
      </w:pPr>
      <w:r w:rsidRPr="003D0169">
        <w:t>Menores de 3 años van gratis, compartiendo cama con sus padres. No pagarán servicios terrestres.</w:t>
      </w:r>
    </w:p>
    <w:p w14:paraId="47480582" w14:textId="77777777" w:rsidR="00557668" w:rsidRPr="003D0169" w:rsidRDefault="00557668" w:rsidP="00557668">
      <w:pPr>
        <w:pStyle w:val="vinetas"/>
        <w:jc w:val="both"/>
      </w:pPr>
      <w:r w:rsidRPr="003D0169">
        <w:t xml:space="preserve">Tarifas de niños, se considera de 3 hasta 10 años. </w:t>
      </w:r>
      <w:r>
        <w:t>C</w:t>
      </w:r>
      <w:r w:rsidRPr="003D0169">
        <w:t>ompar</w:t>
      </w:r>
      <w:r>
        <w:t>ten</w:t>
      </w:r>
      <w:r w:rsidRPr="003D0169">
        <w:t xml:space="preserve"> habitación con sus padres</w:t>
      </w:r>
      <w:r>
        <w:t>. No incluye desayuno.</w:t>
      </w:r>
    </w:p>
    <w:p w14:paraId="3108174E" w14:textId="77777777" w:rsidR="00557668" w:rsidRPr="003D0169" w:rsidRDefault="00557668" w:rsidP="00557668">
      <w:pPr>
        <w:pStyle w:val="vinetas"/>
        <w:jc w:val="both"/>
      </w:pPr>
      <w:r w:rsidRPr="003D0169">
        <w:t>Niños a partir de los 11 años pagan como adultos.</w:t>
      </w:r>
    </w:p>
    <w:p w14:paraId="1E72E554" w14:textId="77777777" w:rsidR="00557668" w:rsidRPr="003D0169" w:rsidRDefault="00557668" w:rsidP="00557668">
      <w:pPr>
        <w:pStyle w:val="vinetas"/>
        <w:jc w:val="both"/>
      </w:pPr>
      <w:r w:rsidRPr="003D0169">
        <w:t xml:space="preserve">Máximo un niño por habitación. Otras acomodaciones deberán ser consultadas. </w:t>
      </w:r>
    </w:p>
    <w:bookmarkEnd w:id="0"/>
    <w:p w14:paraId="38D480C3" w14:textId="492B3D51" w:rsidR="00557668" w:rsidRDefault="00557668" w:rsidP="00557668">
      <w:pPr>
        <w:pStyle w:val="itinerario"/>
      </w:pPr>
    </w:p>
    <w:p w14:paraId="42488C4E" w14:textId="77777777" w:rsidR="004E60B2" w:rsidRDefault="004E60B2" w:rsidP="004E60B2">
      <w:pPr>
        <w:pStyle w:val="itinerario"/>
      </w:pPr>
      <w:r w:rsidRPr="00521D7C">
        <w:t>Aunque no hay un límite de edad para entrar a Galápagos, siendo este un destino de origen volcánico en el que se realizan excursiones a pie en un suelo muy irregular, no se recomienda para niños menores de 6 años y personas de la tercera edad que tengan algún problema para caminar.</w:t>
      </w:r>
    </w:p>
    <w:p w14:paraId="1ADC19E7" w14:textId="77777777" w:rsidR="004E60B2" w:rsidRDefault="004E60B2" w:rsidP="00557668">
      <w:pPr>
        <w:pStyle w:val="itinerario"/>
      </w:pPr>
    </w:p>
    <w:p w14:paraId="4B5C89FD" w14:textId="77777777" w:rsidR="00557668" w:rsidRDefault="00557668" w:rsidP="00557668">
      <w:pPr>
        <w:pStyle w:val="dias"/>
        <w:rPr>
          <w:caps w:val="0"/>
          <w:color w:val="1F3864"/>
          <w:sz w:val="28"/>
          <w:szCs w:val="28"/>
        </w:rPr>
      </w:pPr>
      <w:r w:rsidRPr="00744E6E">
        <w:rPr>
          <w:caps w:val="0"/>
          <w:color w:val="1F3864"/>
          <w:sz w:val="28"/>
          <w:szCs w:val="28"/>
        </w:rPr>
        <w:t>HOTELES PREVISTOS O SIMILARES</w:t>
      </w:r>
    </w:p>
    <w:p w14:paraId="38267DE3" w14:textId="77777777" w:rsidR="00557668" w:rsidRDefault="00557668" w:rsidP="00557668">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557668" w14:paraId="61CA79F3" w14:textId="77777777" w:rsidTr="00EB1F65">
        <w:tc>
          <w:tcPr>
            <w:tcW w:w="5030" w:type="dxa"/>
            <w:shd w:val="clear" w:color="auto" w:fill="1F3864"/>
            <w:vAlign w:val="center"/>
          </w:tcPr>
          <w:p w14:paraId="37B8322D" w14:textId="6D9A3AEB" w:rsidR="00557668" w:rsidRPr="00641CE4" w:rsidRDefault="00FB13FF" w:rsidP="00EB1F65">
            <w:pPr>
              <w:ind w:left="1" w:hanging="3"/>
              <w:jc w:val="center"/>
              <w:rPr>
                <w:b/>
                <w:color w:val="FFFFFF" w:themeColor="background1"/>
                <w:sz w:val="28"/>
                <w:szCs w:val="28"/>
                <w:lang w:val="en-US"/>
              </w:rPr>
            </w:pPr>
            <w:r>
              <w:rPr>
                <w:b/>
                <w:color w:val="FFFFFF" w:themeColor="background1"/>
                <w:sz w:val="28"/>
                <w:szCs w:val="28"/>
                <w:lang w:val="en-US"/>
              </w:rPr>
              <w:t>En</w:t>
            </w:r>
            <w:r w:rsidR="00675BEA">
              <w:rPr>
                <w:b/>
                <w:color w:val="FFFFFF" w:themeColor="background1"/>
                <w:sz w:val="28"/>
                <w:szCs w:val="28"/>
                <w:lang w:val="en-US"/>
              </w:rPr>
              <w:t xml:space="preserve"> Quito</w:t>
            </w:r>
          </w:p>
        </w:tc>
        <w:tc>
          <w:tcPr>
            <w:tcW w:w="5030" w:type="dxa"/>
            <w:shd w:val="clear" w:color="auto" w:fill="1F3864"/>
            <w:vAlign w:val="center"/>
          </w:tcPr>
          <w:p w14:paraId="3069B17B" w14:textId="77777777" w:rsidR="00557668" w:rsidRPr="00641CE4" w:rsidRDefault="00557668" w:rsidP="00EB1F65">
            <w:pPr>
              <w:ind w:left="1" w:hanging="3"/>
              <w:jc w:val="center"/>
              <w:rPr>
                <w:b/>
                <w:color w:val="FFFFFF" w:themeColor="background1"/>
                <w:sz w:val="28"/>
                <w:szCs w:val="28"/>
                <w:lang w:val="en-US"/>
              </w:rPr>
            </w:pPr>
            <w:r w:rsidRPr="00641CE4">
              <w:rPr>
                <w:b/>
                <w:color w:val="FFFFFF" w:themeColor="background1"/>
                <w:sz w:val="28"/>
                <w:szCs w:val="28"/>
                <w:lang w:val="en-US"/>
              </w:rPr>
              <w:t>Categoría</w:t>
            </w:r>
          </w:p>
        </w:tc>
      </w:tr>
      <w:tr w:rsidR="00557668" w14:paraId="4BB18C99" w14:textId="77777777" w:rsidTr="00EB1F65">
        <w:tc>
          <w:tcPr>
            <w:tcW w:w="5030" w:type="dxa"/>
          </w:tcPr>
          <w:p w14:paraId="2FB536F2" w14:textId="77777777" w:rsidR="00557668" w:rsidRPr="00090BE7" w:rsidRDefault="00557668" w:rsidP="00EB1F65">
            <w:pPr>
              <w:ind w:hanging="2"/>
              <w:jc w:val="center"/>
            </w:pPr>
            <w:r w:rsidRPr="00986BF0">
              <w:t>Ikala Quito</w:t>
            </w:r>
          </w:p>
        </w:tc>
        <w:tc>
          <w:tcPr>
            <w:tcW w:w="5030" w:type="dxa"/>
            <w:vAlign w:val="center"/>
          </w:tcPr>
          <w:p w14:paraId="5609A952" w14:textId="77777777" w:rsidR="00557668" w:rsidRPr="00BA3CA1" w:rsidRDefault="00557668" w:rsidP="00EB1F65">
            <w:pPr>
              <w:ind w:hanging="2"/>
              <w:jc w:val="center"/>
            </w:pPr>
            <w:r>
              <w:t>Turista</w:t>
            </w:r>
          </w:p>
        </w:tc>
      </w:tr>
      <w:tr w:rsidR="00557668" w14:paraId="5AE249A4" w14:textId="77777777" w:rsidTr="00EB1F65">
        <w:tc>
          <w:tcPr>
            <w:tcW w:w="5030" w:type="dxa"/>
          </w:tcPr>
          <w:p w14:paraId="756BB34E" w14:textId="77777777" w:rsidR="00557668" w:rsidRPr="00090BE7" w:rsidRDefault="00557668" w:rsidP="00EB1F65">
            <w:pPr>
              <w:ind w:hanging="2"/>
              <w:jc w:val="center"/>
            </w:pPr>
            <w:r w:rsidRPr="00986BF0">
              <w:t>Park Inn By Radisson</w:t>
            </w:r>
          </w:p>
        </w:tc>
        <w:tc>
          <w:tcPr>
            <w:tcW w:w="5030" w:type="dxa"/>
            <w:vAlign w:val="center"/>
          </w:tcPr>
          <w:p w14:paraId="3FCA9C7D" w14:textId="77777777" w:rsidR="00557668" w:rsidRPr="00BA3CA1" w:rsidRDefault="00557668" w:rsidP="00EB1F65">
            <w:pPr>
              <w:ind w:hanging="2"/>
              <w:jc w:val="center"/>
            </w:pPr>
            <w:r>
              <w:t>Turista Superior</w:t>
            </w:r>
          </w:p>
        </w:tc>
      </w:tr>
      <w:tr w:rsidR="00557668" w14:paraId="18B59890" w14:textId="77777777" w:rsidTr="00EB1F65">
        <w:tc>
          <w:tcPr>
            <w:tcW w:w="5030" w:type="dxa"/>
          </w:tcPr>
          <w:p w14:paraId="362FF770" w14:textId="77777777" w:rsidR="00557668" w:rsidRPr="00090BE7" w:rsidRDefault="00557668" w:rsidP="00EB1F65">
            <w:pPr>
              <w:ind w:hanging="2"/>
              <w:jc w:val="center"/>
            </w:pPr>
            <w:r w:rsidRPr="00986BF0">
              <w:t>Wyndham Garden</w:t>
            </w:r>
          </w:p>
        </w:tc>
        <w:tc>
          <w:tcPr>
            <w:tcW w:w="5030" w:type="dxa"/>
            <w:vAlign w:val="center"/>
          </w:tcPr>
          <w:p w14:paraId="69345BE0" w14:textId="77777777" w:rsidR="00557668" w:rsidRPr="00BA3CA1" w:rsidRDefault="00557668" w:rsidP="00EB1F65">
            <w:pPr>
              <w:ind w:hanging="2"/>
              <w:jc w:val="center"/>
            </w:pPr>
            <w:r>
              <w:t>Primera</w:t>
            </w:r>
          </w:p>
        </w:tc>
      </w:tr>
      <w:tr w:rsidR="00557668" w14:paraId="204378CC" w14:textId="77777777" w:rsidTr="00EB1F65">
        <w:tc>
          <w:tcPr>
            <w:tcW w:w="5030" w:type="dxa"/>
          </w:tcPr>
          <w:p w14:paraId="09AA8D47" w14:textId="77777777" w:rsidR="00557668" w:rsidRPr="00090BE7" w:rsidRDefault="00557668" w:rsidP="00EB1F65">
            <w:pPr>
              <w:ind w:hanging="2"/>
              <w:jc w:val="center"/>
            </w:pPr>
            <w:r w:rsidRPr="00986BF0">
              <w:t>Mercure</w:t>
            </w:r>
          </w:p>
        </w:tc>
        <w:tc>
          <w:tcPr>
            <w:tcW w:w="5030" w:type="dxa"/>
            <w:vAlign w:val="center"/>
          </w:tcPr>
          <w:p w14:paraId="6EFAA2C6" w14:textId="77777777" w:rsidR="00557668" w:rsidRPr="00BA3CA1" w:rsidRDefault="00557668" w:rsidP="00EB1F65">
            <w:pPr>
              <w:ind w:hanging="2"/>
              <w:jc w:val="center"/>
            </w:pPr>
            <w:r w:rsidRPr="00CA3549">
              <w:t>Primera</w:t>
            </w:r>
          </w:p>
        </w:tc>
      </w:tr>
      <w:tr w:rsidR="00557668" w14:paraId="01861011" w14:textId="77777777" w:rsidTr="00EB1F65">
        <w:tc>
          <w:tcPr>
            <w:tcW w:w="5030" w:type="dxa"/>
          </w:tcPr>
          <w:p w14:paraId="577DEF1E" w14:textId="77777777" w:rsidR="00557668" w:rsidRPr="00090BE7" w:rsidRDefault="00557668" w:rsidP="00EB1F65">
            <w:pPr>
              <w:ind w:hanging="2"/>
              <w:jc w:val="center"/>
            </w:pPr>
            <w:r w:rsidRPr="00986BF0">
              <w:t>Dann Carlton</w:t>
            </w:r>
          </w:p>
        </w:tc>
        <w:tc>
          <w:tcPr>
            <w:tcW w:w="5030" w:type="dxa"/>
            <w:vAlign w:val="center"/>
          </w:tcPr>
          <w:p w14:paraId="154B36E8" w14:textId="77777777" w:rsidR="00557668" w:rsidRDefault="00557668" w:rsidP="00EB1F65">
            <w:pPr>
              <w:ind w:hanging="2"/>
              <w:jc w:val="center"/>
            </w:pPr>
            <w:r w:rsidRPr="00CA3549">
              <w:t>Primera</w:t>
            </w:r>
          </w:p>
        </w:tc>
      </w:tr>
      <w:tr w:rsidR="00557668" w14:paraId="2B09747B" w14:textId="77777777" w:rsidTr="00EB1F65">
        <w:tc>
          <w:tcPr>
            <w:tcW w:w="5030" w:type="dxa"/>
          </w:tcPr>
          <w:p w14:paraId="0F230EFB" w14:textId="77777777" w:rsidR="00557668" w:rsidRPr="00090BE7" w:rsidRDefault="00557668" w:rsidP="00EB1F65">
            <w:pPr>
              <w:ind w:hanging="2"/>
              <w:jc w:val="center"/>
            </w:pPr>
            <w:r w:rsidRPr="00986BF0">
              <w:t>Swissotel</w:t>
            </w:r>
          </w:p>
        </w:tc>
        <w:tc>
          <w:tcPr>
            <w:tcW w:w="5030" w:type="dxa"/>
            <w:vAlign w:val="center"/>
          </w:tcPr>
          <w:p w14:paraId="4F026C81" w14:textId="77777777" w:rsidR="00557668" w:rsidRDefault="00557668" w:rsidP="00EB1F65">
            <w:pPr>
              <w:ind w:hanging="2"/>
              <w:jc w:val="center"/>
            </w:pPr>
            <w:r w:rsidRPr="00CA3549">
              <w:t>Prim</w:t>
            </w:r>
            <w:r>
              <w:t>era S</w:t>
            </w:r>
            <w:r w:rsidRPr="00CA3549">
              <w:t>uperior</w:t>
            </w:r>
          </w:p>
        </w:tc>
      </w:tr>
    </w:tbl>
    <w:p w14:paraId="24C66C26" w14:textId="1AE2EFC7" w:rsidR="00557668" w:rsidRDefault="00557668" w:rsidP="00557668">
      <w:pPr>
        <w:pStyle w:val="itinerario"/>
      </w:pPr>
    </w:p>
    <w:p w14:paraId="0F157339" w14:textId="44F20196" w:rsidR="00FE3146" w:rsidRDefault="00FE3146" w:rsidP="00557668">
      <w:pPr>
        <w:pStyle w:val="itinerario"/>
      </w:pPr>
    </w:p>
    <w:p w14:paraId="1333B3F5" w14:textId="77777777" w:rsidR="00FE3146" w:rsidRDefault="00FE3146" w:rsidP="00557668">
      <w:pPr>
        <w:pStyle w:val="itinerario"/>
      </w:pPr>
    </w:p>
    <w:tbl>
      <w:tblPr>
        <w:tblStyle w:val="Tablaconcuadrcula"/>
        <w:tblW w:w="0" w:type="auto"/>
        <w:tblLook w:val="04A0" w:firstRow="1" w:lastRow="0" w:firstColumn="1" w:lastColumn="0" w:noHBand="0" w:noVBand="1"/>
      </w:tblPr>
      <w:tblGrid>
        <w:gridCol w:w="5030"/>
        <w:gridCol w:w="5030"/>
      </w:tblGrid>
      <w:tr w:rsidR="00675BEA" w14:paraId="1E6C6CBF" w14:textId="77777777" w:rsidTr="00EB1F65">
        <w:tc>
          <w:tcPr>
            <w:tcW w:w="5030" w:type="dxa"/>
            <w:shd w:val="clear" w:color="auto" w:fill="1F3864"/>
            <w:vAlign w:val="center"/>
          </w:tcPr>
          <w:p w14:paraId="6BCE22F8" w14:textId="3F93F606" w:rsidR="00675BEA" w:rsidRPr="00FB13FF" w:rsidRDefault="00FB13FF" w:rsidP="00EB1F65">
            <w:pPr>
              <w:ind w:left="1" w:hanging="3"/>
              <w:jc w:val="center"/>
              <w:rPr>
                <w:b/>
                <w:color w:val="FFFFFF" w:themeColor="background1"/>
                <w:sz w:val="28"/>
                <w:szCs w:val="28"/>
              </w:rPr>
            </w:pPr>
            <w:r w:rsidRPr="00FB13FF">
              <w:rPr>
                <w:b/>
                <w:color w:val="FFFFFF" w:themeColor="background1"/>
                <w:sz w:val="28"/>
                <w:szCs w:val="28"/>
              </w:rPr>
              <w:lastRenderedPageBreak/>
              <w:t>En</w:t>
            </w:r>
            <w:r w:rsidR="00675BEA" w:rsidRPr="00FB13FF">
              <w:rPr>
                <w:b/>
                <w:color w:val="FFFFFF" w:themeColor="background1"/>
                <w:sz w:val="28"/>
                <w:szCs w:val="28"/>
              </w:rPr>
              <w:t xml:space="preserve"> Galapagos</w:t>
            </w:r>
            <w:r w:rsidRPr="00FB13FF">
              <w:rPr>
                <w:b/>
                <w:color w:val="FFFFFF" w:themeColor="background1"/>
                <w:sz w:val="28"/>
                <w:szCs w:val="28"/>
              </w:rPr>
              <w:t xml:space="preserve"> – Isla S</w:t>
            </w:r>
            <w:r>
              <w:rPr>
                <w:b/>
                <w:color w:val="FFFFFF" w:themeColor="background1"/>
                <w:sz w:val="28"/>
                <w:szCs w:val="28"/>
              </w:rPr>
              <w:t>a</w:t>
            </w:r>
            <w:r w:rsidRPr="00FB13FF">
              <w:rPr>
                <w:b/>
                <w:color w:val="FFFFFF" w:themeColor="background1"/>
                <w:sz w:val="28"/>
                <w:szCs w:val="28"/>
              </w:rPr>
              <w:t>nta C</w:t>
            </w:r>
            <w:r>
              <w:rPr>
                <w:b/>
                <w:color w:val="FFFFFF" w:themeColor="background1"/>
                <w:sz w:val="28"/>
                <w:szCs w:val="28"/>
              </w:rPr>
              <w:t>ruz</w:t>
            </w:r>
          </w:p>
        </w:tc>
        <w:tc>
          <w:tcPr>
            <w:tcW w:w="5030" w:type="dxa"/>
            <w:shd w:val="clear" w:color="auto" w:fill="1F3864"/>
            <w:vAlign w:val="center"/>
          </w:tcPr>
          <w:p w14:paraId="5E20766F" w14:textId="77777777" w:rsidR="00675BEA" w:rsidRPr="00641CE4" w:rsidRDefault="00675BEA" w:rsidP="00EB1F65">
            <w:pPr>
              <w:ind w:left="1" w:hanging="3"/>
              <w:jc w:val="center"/>
              <w:rPr>
                <w:b/>
                <w:color w:val="FFFFFF" w:themeColor="background1"/>
                <w:sz w:val="28"/>
                <w:szCs w:val="28"/>
                <w:lang w:val="en-US"/>
              </w:rPr>
            </w:pPr>
            <w:r w:rsidRPr="00641CE4">
              <w:rPr>
                <w:b/>
                <w:color w:val="FFFFFF" w:themeColor="background1"/>
                <w:sz w:val="28"/>
                <w:szCs w:val="28"/>
                <w:lang w:val="en-US"/>
              </w:rPr>
              <w:t>Categoría</w:t>
            </w:r>
          </w:p>
        </w:tc>
      </w:tr>
      <w:tr w:rsidR="00FB13FF" w14:paraId="0F4780B6" w14:textId="77777777" w:rsidTr="00EB1F65">
        <w:tc>
          <w:tcPr>
            <w:tcW w:w="5030" w:type="dxa"/>
          </w:tcPr>
          <w:p w14:paraId="4094AEDB" w14:textId="2E743077" w:rsidR="00FB13FF" w:rsidRPr="00090BE7" w:rsidRDefault="00FB13FF" w:rsidP="00FB13FF">
            <w:pPr>
              <w:ind w:hanging="2"/>
              <w:jc w:val="center"/>
            </w:pPr>
            <w:r>
              <w:t>Coloma</w:t>
            </w:r>
          </w:p>
        </w:tc>
        <w:tc>
          <w:tcPr>
            <w:tcW w:w="5030" w:type="dxa"/>
            <w:vAlign w:val="center"/>
          </w:tcPr>
          <w:p w14:paraId="2304EEBD" w14:textId="1D2310B5" w:rsidR="00FB13FF" w:rsidRPr="00BA3CA1" w:rsidRDefault="00FB13FF" w:rsidP="00FB13FF">
            <w:pPr>
              <w:ind w:hanging="2"/>
              <w:jc w:val="center"/>
            </w:pPr>
            <w:r w:rsidRPr="00CA3549">
              <w:t>Primera</w:t>
            </w:r>
          </w:p>
        </w:tc>
      </w:tr>
      <w:tr w:rsidR="00FB13FF" w14:paraId="39961CA7" w14:textId="77777777" w:rsidTr="00EB1F65">
        <w:tc>
          <w:tcPr>
            <w:tcW w:w="5030" w:type="dxa"/>
          </w:tcPr>
          <w:p w14:paraId="4521747F" w14:textId="116BE326" w:rsidR="00FB13FF" w:rsidRPr="00090BE7" w:rsidRDefault="00FB13FF" w:rsidP="00FB13FF">
            <w:pPr>
              <w:ind w:hanging="2"/>
              <w:jc w:val="center"/>
            </w:pPr>
            <w:r>
              <w:t>Deja Vú</w:t>
            </w:r>
          </w:p>
        </w:tc>
        <w:tc>
          <w:tcPr>
            <w:tcW w:w="5030" w:type="dxa"/>
            <w:vAlign w:val="center"/>
          </w:tcPr>
          <w:p w14:paraId="2F7F16B0" w14:textId="1647F3D3" w:rsidR="00FB13FF" w:rsidRPr="00BA3CA1" w:rsidRDefault="00FB13FF" w:rsidP="00FB13FF">
            <w:pPr>
              <w:ind w:hanging="2"/>
              <w:jc w:val="center"/>
            </w:pPr>
            <w:r w:rsidRPr="00CA3549">
              <w:t>Primera</w:t>
            </w:r>
          </w:p>
        </w:tc>
      </w:tr>
      <w:tr w:rsidR="00675BEA" w14:paraId="74CB6115" w14:textId="77777777" w:rsidTr="00EB1F65">
        <w:tc>
          <w:tcPr>
            <w:tcW w:w="5030" w:type="dxa"/>
          </w:tcPr>
          <w:p w14:paraId="4ED60DC8" w14:textId="5E2A3B27" w:rsidR="00675BEA" w:rsidRPr="00090BE7" w:rsidRDefault="00675BEA" w:rsidP="00675BEA">
            <w:pPr>
              <w:ind w:hanging="2"/>
              <w:jc w:val="center"/>
            </w:pPr>
            <w:r>
              <w:t>La Isla</w:t>
            </w:r>
          </w:p>
        </w:tc>
        <w:tc>
          <w:tcPr>
            <w:tcW w:w="5030" w:type="dxa"/>
            <w:vAlign w:val="center"/>
          </w:tcPr>
          <w:p w14:paraId="04DB86B4" w14:textId="77777777" w:rsidR="00675BEA" w:rsidRPr="00BA3CA1" w:rsidRDefault="00675BEA" w:rsidP="00675BEA">
            <w:pPr>
              <w:ind w:hanging="2"/>
              <w:jc w:val="center"/>
            </w:pPr>
            <w:r>
              <w:t>Primera</w:t>
            </w:r>
          </w:p>
        </w:tc>
      </w:tr>
      <w:tr w:rsidR="00675BEA" w14:paraId="5BDE52A3" w14:textId="77777777" w:rsidTr="00EB1F65">
        <w:tc>
          <w:tcPr>
            <w:tcW w:w="5030" w:type="dxa"/>
          </w:tcPr>
          <w:p w14:paraId="39585D96" w14:textId="5BA17CE0" w:rsidR="00675BEA" w:rsidRPr="00090BE7" w:rsidRDefault="00675BEA" w:rsidP="00675BEA">
            <w:pPr>
              <w:ind w:hanging="2"/>
              <w:jc w:val="center"/>
            </w:pPr>
            <w:r>
              <w:t>Ikala</w:t>
            </w:r>
          </w:p>
        </w:tc>
        <w:tc>
          <w:tcPr>
            <w:tcW w:w="5030" w:type="dxa"/>
            <w:vAlign w:val="center"/>
          </w:tcPr>
          <w:p w14:paraId="0E0B202F" w14:textId="77777777" w:rsidR="00675BEA" w:rsidRPr="00BA3CA1" w:rsidRDefault="00675BEA" w:rsidP="00675BEA">
            <w:pPr>
              <w:ind w:hanging="2"/>
              <w:jc w:val="center"/>
            </w:pPr>
            <w:r w:rsidRPr="00CA3549">
              <w:t>Primera</w:t>
            </w:r>
          </w:p>
        </w:tc>
      </w:tr>
      <w:tr w:rsidR="00675BEA" w14:paraId="59346C43" w14:textId="77777777" w:rsidTr="00EB1F65">
        <w:tc>
          <w:tcPr>
            <w:tcW w:w="5030" w:type="dxa"/>
          </w:tcPr>
          <w:p w14:paraId="7B150D74" w14:textId="10D3607F" w:rsidR="00675BEA" w:rsidRPr="00090BE7" w:rsidRDefault="00675BEA" w:rsidP="00675BEA">
            <w:pPr>
              <w:ind w:hanging="2"/>
              <w:jc w:val="center"/>
            </w:pPr>
            <w:r>
              <w:t>Sol y Mar</w:t>
            </w:r>
          </w:p>
        </w:tc>
        <w:tc>
          <w:tcPr>
            <w:tcW w:w="5030" w:type="dxa"/>
            <w:vAlign w:val="center"/>
          </w:tcPr>
          <w:p w14:paraId="71B21DF6" w14:textId="77777777" w:rsidR="00675BEA" w:rsidRDefault="00675BEA" w:rsidP="00675BEA">
            <w:pPr>
              <w:ind w:hanging="2"/>
              <w:jc w:val="center"/>
            </w:pPr>
            <w:r w:rsidRPr="00CA3549">
              <w:t>Primera</w:t>
            </w:r>
          </w:p>
        </w:tc>
      </w:tr>
      <w:tr w:rsidR="00675BEA" w14:paraId="4F9985C1" w14:textId="77777777" w:rsidTr="00EB1F65">
        <w:tc>
          <w:tcPr>
            <w:tcW w:w="5030" w:type="dxa"/>
          </w:tcPr>
          <w:p w14:paraId="4B2A36F5" w14:textId="0F15A9C8" w:rsidR="00675BEA" w:rsidRPr="00090BE7" w:rsidRDefault="00675BEA" w:rsidP="00675BEA">
            <w:pPr>
              <w:ind w:hanging="2"/>
              <w:jc w:val="center"/>
            </w:pPr>
            <w:r>
              <w:t>Royal Palm</w:t>
            </w:r>
          </w:p>
        </w:tc>
        <w:tc>
          <w:tcPr>
            <w:tcW w:w="5030" w:type="dxa"/>
            <w:vAlign w:val="center"/>
          </w:tcPr>
          <w:p w14:paraId="2D8B2F12" w14:textId="3A31EA6C" w:rsidR="00675BEA" w:rsidRDefault="00675BEA" w:rsidP="00675BEA">
            <w:pPr>
              <w:ind w:hanging="2"/>
              <w:jc w:val="center"/>
            </w:pPr>
            <w:r w:rsidRPr="00CA3549">
              <w:t>Prim</w:t>
            </w:r>
            <w:r>
              <w:t xml:space="preserve">era </w:t>
            </w:r>
          </w:p>
        </w:tc>
      </w:tr>
    </w:tbl>
    <w:p w14:paraId="018BD099" w14:textId="77777777" w:rsidR="00675BEA" w:rsidRDefault="00675BEA" w:rsidP="00557668">
      <w:pPr>
        <w:pStyle w:val="itinerario"/>
      </w:pPr>
    </w:p>
    <w:p w14:paraId="6B2FC2FF" w14:textId="11E2FE0B" w:rsidR="00557668" w:rsidRDefault="000B1D92" w:rsidP="00557668">
      <w:pPr>
        <w:pStyle w:val="dias"/>
        <w:rPr>
          <w:caps w:val="0"/>
          <w:color w:val="1F3864"/>
          <w:sz w:val="28"/>
          <w:szCs w:val="28"/>
        </w:rPr>
      </w:pPr>
      <w:r>
        <w:rPr>
          <w:caps w:val="0"/>
          <w:color w:val="1F3864"/>
          <w:sz w:val="28"/>
          <w:szCs w:val="28"/>
        </w:rPr>
        <w:t>RECOMENDACIONES</w:t>
      </w:r>
    </w:p>
    <w:p w14:paraId="22589EA2" w14:textId="77777777" w:rsidR="00557668" w:rsidRPr="00375821" w:rsidRDefault="00557668" w:rsidP="00557668">
      <w:pPr>
        <w:pStyle w:val="itinerario"/>
        <w:rPr>
          <w:b/>
          <w:bCs/>
          <w:color w:val="1F3864"/>
        </w:rPr>
      </w:pPr>
      <w:r w:rsidRPr="00375821">
        <w:rPr>
          <w:b/>
          <w:bCs/>
          <w:color w:val="1F3864"/>
        </w:rPr>
        <w:t>Clima y vestimenta</w:t>
      </w:r>
    </w:p>
    <w:p w14:paraId="3CCA7934" w14:textId="77777777" w:rsidR="00557668" w:rsidRDefault="00557668" w:rsidP="00557668">
      <w:pPr>
        <w:pStyle w:val="itinerario"/>
      </w:pPr>
      <w:r>
        <w:t>Quito, Cuenca y otras ciudades de la sierra tienen un clima templado entre los 46 y 68 grados Fahrenheit u 8 y 23 grados Centígrados. Se recomienda usar ropa semi-ligera y un sweater o chaqueta para la tarde y la noche. Se recomienda también gafas de sol y protector solar.</w:t>
      </w:r>
    </w:p>
    <w:p w14:paraId="3E989D40" w14:textId="77777777" w:rsidR="00557668" w:rsidRDefault="00557668" w:rsidP="00557668">
      <w:pPr>
        <w:pStyle w:val="itinerario"/>
      </w:pPr>
    </w:p>
    <w:p w14:paraId="7FD58686" w14:textId="77777777" w:rsidR="00557668" w:rsidRDefault="00557668" w:rsidP="00557668">
      <w:pPr>
        <w:pStyle w:val="itinerario"/>
      </w:pPr>
      <w:r>
        <w:t>La costa incluyendo Galápagos tiene un clima cálido con temperaturas entre 87 grados Fahrenheit o 28-30 grados centígrados. Se recomienda una ropa ligera de algodón o tropical, zapatos cómodos y resistentes, un sweater o una chaqueta ligera para las noches frías. Se recomienda también gafas de sol y un sombrero, repelente de insectos y un protector de sol para la piel.</w:t>
      </w:r>
    </w:p>
    <w:p w14:paraId="3D96C08F" w14:textId="77777777" w:rsidR="00557668" w:rsidRDefault="00557668" w:rsidP="00557668">
      <w:pPr>
        <w:pStyle w:val="itinerario"/>
      </w:pPr>
    </w:p>
    <w:p w14:paraId="5B660DC8" w14:textId="77777777" w:rsidR="00557668" w:rsidRDefault="00557668" w:rsidP="00557668">
      <w:pPr>
        <w:pStyle w:val="itinerario"/>
      </w:pPr>
      <w:r>
        <w:t xml:space="preserve">Se recomienda beber agua embotellada. </w:t>
      </w:r>
    </w:p>
    <w:p w14:paraId="752B97B5" w14:textId="6E80A720" w:rsidR="00557668" w:rsidRDefault="00557668" w:rsidP="00557668">
      <w:pPr>
        <w:pStyle w:val="itinerario"/>
      </w:pPr>
    </w:p>
    <w:p w14:paraId="58987960" w14:textId="6C75305D" w:rsidR="006C313B" w:rsidRDefault="006C313B" w:rsidP="00557668">
      <w:pPr>
        <w:pStyle w:val="itinerario"/>
      </w:pPr>
    </w:p>
    <w:p w14:paraId="409842D8" w14:textId="77777777" w:rsidR="00557668" w:rsidRDefault="00557668" w:rsidP="00557668">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557668" w:rsidRPr="0061190E" w14:paraId="0C10D56C" w14:textId="77777777" w:rsidTr="00EB1F65">
        <w:tc>
          <w:tcPr>
            <w:tcW w:w="10060" w:type="dxa"/>
            <w:shd w:val="clear" w:color="auto" w:fill="1F3864"/>
          </w:tcPr>
          <w:p w14:paraId="2C491E01" w14:textId="77777777" w:rsidR="00557668" w:rsidRPr="0061190E" w:rsidRDefault="00557668" w:rsidP="00EB1F65">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7CD84787" w14:textId="77777777" w:rsidR="00557668" w:rsidRPr="0061190E" w:rsidRDefault="00557668" w:rsidP="00557668">
      <w:pPr>
        <w:spacing w:before="0" w:after="0"/>
        <w:jc w:val="both"/>
        <w:rPr>
          <w:rFonts w:cs="Calibri"/>
          <w:szCs w:val="22"/>
        </w:rPr>
      </w:pPr>
    </w:p>
    <w:p w14:paraId="103D0832"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10702D46" w14:textId="77777777" w:rsidR="00557668" w:rsidRPr="0061190E" w:rsidRDefault="00557668" w:rsidP="00557668">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3A85985E" w14:textId="77777777" w:rsidR="00557668" w:rsidRPr="0061190E" w:rsidRDefault="00557668" w:rsidP="00557668">
      <w:pPr>
        <w:spacing w:before="0" w:after="0"/>
        <w:jc w:val="both"/>
        <w:rPr>
          <w:rFonts w:cs="Calibri"/>
          <w:szCs w:val="22"/>
        </w:rPr>
      </w:pPr>
    </w:p>
    <w:p w14:paraId="323321FF" w14:textId="77777777" w:rsidR="00557668" w:rsidRPr="0061190E" w:rsidRDefault="00557668" w:rsidP="00557668">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6EABF0ED"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546A444" w14:textId="77777777" w:rsidR="00557668" w:rsidRPr="0061190E" w:rsidRDefault="00557668" w:rsidP="00557668">
      <w:pPr>
        <w:numPr>
          <w:ilvl w:val="0"/>
          <w:numId w:val="11"/>
        </w:numPr>
        <w:contextualSpacing/>
        <w:jc w:val="both"/>
        <w:rPr>
          <w:rFonts w:cs="Calibri"/>
          <w:szCs w:val="22"/>
          <w:lang w:val="es-419"/>
        </w:rPr>
      </w:pPr>
      <w:r w:rsidRPr="0061190E">
        <w:rPr>
          <w:rFonts w:cs="Calibri"/>
          <w:szCs w:val="22"/>
          <w:lang w:val="es-419"/>
        </w:rPr>
        <w:t xml:space="preserve">Tarifas sujetas a cambios y disponibilidad sin previo aviso. </w:t>
      </w:r>
    </w:p>
    <w:p w14:paraId="12189B66" w14:textId="77777777" w:rsidR="00557668" w:rsidRPr="0061190E" w:rsidRDefault="00557668" w:rsidP="0055766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50E5199" w14:textId="77777777" w:rsidR="00557668" w:rsidRPr="0061190E" w:rsidRDefault="00557668" w:rsidP="0055766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15D479B" w14:textId="77777777" w:rsidR="00557668" w:rsidRPr="0061190E" w:rsidRDefault="00557668" w:rsidP="00557668">
      <w:pPr>
        <w:numPr>
          <w:ilvl w:val="0"/>
          <w:numId w:val="11"/>
        </w:numPr>
        <w:contextualSpacing/>
        <w:jc w:val="both"/>
        <w:rPr>
          <w:rFonts w:cs="Calibri"/>
          <w:szCs w:val="22"/>
          <w:lang w:val="es-419"/>
        </w:rPr>
      </w:pPr>
      <w:r w:rsidRPr="0061190E">
        <w:rPr>
          <w:rFonts w:cs="Calibri"/>
          <w:szCs w:val="22"/>
          <w:lang w:val="es-419"/>
        </w:rPr>
        <w:lastRenderedPageBreak/>
        <w:t>Se entiende por servicios: traslados, visitas y excursiones detalladas, asistencia de guías locales para las visitas.</w:t>
      </w:r>
    </w:p>
    <w:p w14:paraId="1290C3CD" w14:textId="77777777" w:rsidR="00557668" w:rsidRPr="0061190E" w:rsidRDefault="00557668" w:rsidP="00557668">
      <w:pPr>
        <w:numPr>
          <w:ilvl w:val="0"/>
          <w:numId w:val="11"/>
        </w:numPr>
        <w:contextualSpacing/>
        <w:jc w:val="both"/>
        <w:rPr>
          <w:rFonts w:cs="Calibri"/>
          <w:szCs w:val="22"/>
          <w:lang w:val="es-419"/>
        </w:rPr>
      </w:pPr>
      <w:r w:rsidRPr="0061190E">
        <w:rPr>
          <w:rFonts w:cs="Calibri"/>
          <w:szCs w:val="22"/>
          <w:lang w:val="es-419"/>
        </w:rPr>
        <w:t>Las visitas incluidas son prestadas en servicio compartido no en privado.</w:t>
      </w:r>
    </w:p>
    <w:p w14:paraId="56B455AE" w14:textId="77777777" w:rsidR="00557668" w:rsidRPr="0061190E" w:rsidRDefault="00557668" w:rsidP="00557668">
      <w:pPr>
        <w:numPr>
          <w:ilvl w:val="0"/>
          <w:numId w:val="11"/>
        </w:numPr>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5F47D59E" w14:textId="77777777" w:rsidR="00557668" w:rsidRPr="0061190E" w:rsidRDefault="00557668" w:rsidP="00557668">
      <w:pPr>
        <w:numPr>
          <w:ilvl w:val="0"/>
          <w:numId w:val="11"/>
        </w:numPr>
        <w:contextualSpacing/>
        <w:jc w:val="both"/>
        <w:rPr>
          <w:rFonts w:cs="Calibri"/>
          <w:szCs w:val="22"/>
          <w:lang w:val="es-419"/>
        </w:rPr>
      </w:pPr>
      <w:r w:rsidRPr="0061190E">
        <w:rPr>
          <w:rFonts w:cs="Calibri"/>
          <w:szCs w:val="22"/>
          <w:lang w:val="es-419"/>
        </w:rPr>
        <w:t>Las habitaciones que se ofrece son de categoría estándar.</w:t>
      </w:r>
    </w:p>
    <w:p w14:paraId="61DAED55" w14:textId="77777777" w:rsidR="00557668" w:rsidRPr="0061190E" w:rsidRDefault="00557668" w:rsidP="00557668">
      <w:pPr>
        <w:numPr>
          <w:ilvl w:val="0"/>
          <w:numId w:val="11"/>
        </w:numPr>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6CFB50A" w14:textId="77777777" w:rsidR="00557668" w:rsidRPr="00322DED" w:rsidRDefault="00557668" w:rsidP="00557668">
      <w:pPr>
        <w:pStyle w:val="vinetas"/>
        <w:jc w:val="both"/>
        <w:rPr>
          <w:lang w:val="es-419"/>
        </w:rPr>
      </w:pPr>
      <w:r w:rsidRPr="0061190E">
        <w:rPr>
          <w:lang w:val="es-419"/>
        </w:rPr>
        <w:t xml:space="preserve">Precios no válidos para </w:t>
      </w:r>
      <w:r w:rsidRPr="00E53825">
        <w:rPr>
          <w:lang w:val="es-419"/>
        </w:rPr>
        <w:t xml:space="preserve">grupos, carnaval, semana santa, </w:t>
      </w:r>
      <w:r>
        <w:rPr>
          <w:lang w:val="es-419"/>
        </w:rPr>
        <w:t xml:space="preserve">Rock en Río, </w:t>
      </w:r>
      <w:r w:rsidRPr="00E53825">
        <w:rPr>
          <w:lang w:val="es-419"/>
        </w:rPr>
        <w:t>navidad y fin de año, feriados y fechas de grandes eventos.</w:t>
      </w:r>
    </w:p>
    <w:p w14:paraId="09610E56" w14:textId="77777777" w:rsidR="00557668" w:rsidRPr="00BA27BD" w:rsidRDefault="00557668" w:rsidP="00557668">
      <w:pPr>
        <w:numPr>
          <w:ilvl w:val="0"/>
          <w:numId w:val="11"/>
        </w:numPr>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9" w:history="1">
        <w:r w:rsidRPr="00BA27BD">
          <w:rPr>
            <w:rFonts w:cs="Calibri"/>
            <w:szCs w:val="22"/>
            <w:lang w:val="es-419"/>
          </w:rPr>
          <w:t>www.allreps.com</w:t>
        </w:r>
      </w:hyperlink>
      <w:r w:rsidRPr="00BA27BD">
        <w:rPr>
          <w:rFonts w:cs="Calibri"/>
          <w:szCs w:val="22"/>
          <w:lang w:val="es-419"/>
        </w:rPr>
        <w:t>.</w:t>
      </w:r>
    </w:p>
    <w:p w14:paraId="6B6FBA94" w14:textId="77777777" w:rsidR="00557668" w:rsidRPr="004A73C4" w:rsidRDefault="00557668" w:rsidP="00557668">
      <w:pPr>
        <w:pStyle w:val="dias"/>
        <w:rPr>
          <w:color w:val="1F3864"/>
          <w:sz w:val="28"/>
          <w:szCs w:val="28"/>
        </w:rPr>
      </w:pPr>
      <w:r w:rsidRPr="004A73C4">
        <w:rPr>
          <w:caps w:val="0"/>
          <w:color w:val="1F3864"/>
          <w:sz w:val="28"/>
          <w:szCs w:val="28"/>
        </w:rPr>
        <w:t>DOCUMENTACIÓN REQUERIDA</w:t>
      </w:r>
    </w:p>
    <w:p w14:paraId="3855A897" w14:textId="77777777" w:rsidR="00557668" w:rsidRDefault="00557668" w:rsidP="00557668">
      <w:pPr>
        <w:pStyle w:val="vinetas"/>
        <w:spacing w:line="240" w:lineRule="auto"/>
        <w:jc w:val="both"/>
      </w:pPr>
      <w:r w:rsidRPr="004454E4">
        <w:t>Pasaporte con una vigencia mínima de seis meses, con hojas disponibles para colocarle los sellos de ingreso y salida del país a visitar.</w:t>
      </w:r>
    </w:p>
    <w:p w14:paraId="49318731" w14:textId="77777777" w:rsidR="00557668" w:rsidRPr="004454E4" w:rsidRDefault="00557668" w:rsidP="00557668">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0C1C3094" w14:textId="77777777" w:rsidR="00557668" w:rsidRDefault="00557668" w:rsidP="00557668">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30806613" w14:textId="77777777" w:rsidR="00557668" w:rsidRDefault="00557668" w:rsidP="00557668">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8D8A53E" w14:textId="77777777" w:rsidR="00557668" w:rsidRPr="003D0169" w:rsidRDefault="00557668" w:rsidP="00557668">
      <w:pPr>
        <w:pStyle w:val="dias"/>
        <w:rPr>
          <w:color w:val="1F3864"/>
          <w:sz w:val="28"/>
          <w:szCs w:val="28"/>
          <w:lang w:val="es-419"/>
        </w:rPr>
      </w:pPr>
      <w:r w:rsidRPr="003D0169">
        <w:rPr>
          <w:caps w:val="0"/>
          <w:color w:val="1F3864"/>
          <w:sz w:val="28"/>
          <w:szCs w:val="28"/>
          <w:lang w:val="es-419"/>
        </w:rPr>
        <w:t>POLÍTICA DE PAGOS</w:t>
      </w:r>
    </w:p>
    <w:p w14:paraId="3A481A29" w14:textId="77777777" w:rsidR="00557668" w:rsidRPr="00375821" w:rsidRDefault="00557668" w:rsidP="00557668">
      <w:pPr>
        <w:contextualSpacing/>
        <w:jc w:val="both"/>
        <w:rPr>
          <w:rFonts w:cs="Calibri"/>
          <w:szCs w:val="22"/>
          <w:lang w:val="es-419"/>
        </w:rPr>
      </w:pPr>
      <w:r w:rsidRPr="00375821">
        <w:rPr>
          <w:rFonts w:cs="Calibri"/>
          <w:szCs w:val="22"/>
          <w:lang w:val="es-419"/>
        </w:rPr>
        <w:t>Es posible que para reservar algunos servicios se solicite un prepago total.</w:t>
      </w:r>
    </w:p>
    <w:p w14:paraId="7B205A2D" w14:textId="77777777" w:rsidR="00557668" w:rsidRPr="003D0169" w:rsidRDefault="00557668" w:rsidP="00557668">
      <w:pPr>
        <w:pStyle w:val="dias"/>
        <w:rPr>
          <w:color w:val="1F3864"/>
          <w:sz w:val="28"/>
          <w:szCs w:val="28"/>
        </w:rPr>
      </w:pPr>
      <w:r w:rsidRPr="003D0169">
        <w:rPr>
          <w:caps w:val="0"/>
          <w:color w:val="1F3864"/>
          <w:sz w:val="28"/>
          <w:szCs w:val="28"/>
        </w:rPr>
        <w:t xml:space="preserve">CANCELACIONES </w:t>
      </w:r>
    </w:p>
    <w:p w14:paraId="233074E6" w14:textId="77777777" w:rsidR="00557668" w:rsidRPr="004454E4" w:rsidRDefault="00557668" w:rsidP="00557668">
      <w:pPr>
        <w:pStyle w:val="itinerario"/>
      </w:pPr>
      <w:r w:rsidRPr="004454E4">
        <w:t>Se incurriría una penalización como sigue:</w:t>
      </w:r>
    </w:p>
    <w:p w14:paraId="15015B79" w14:textId="77777777" w:rsidR="00557668" w:rsidRPr="00B17704" w:rsidRDefault="00557668" w:rsidP="00557668">
      <w:pPr>
        <w:pStyle w:val="vinetas"/>
        <w:jc w:val="both"/>
      </w:pPr>
      <w:r w:rsidRPr="00B17704">
        <w:t xml:space="preserve">Cancelaciones antes de 10 días de la salida, no tienen cargo. </w:t>
      </w:r>
    </w:p>
    <w:p w14:paraId="701EE21B" w14:textId="77777777" w:rsidR="00557668" w:rsidRPr="00B17704" w:rsidRDefault="00557668" w:rsidP="00557668">
      <w:pPr>
        <w:pStyle w:val="vinetas"/>
        <w:jc w:val="both"/>
      </w:pPr>
      <w:r w:rsidRPr="00B17704">
        <w:t xml:space="preserve">Cancelaciones entre 9 y 5 días antes de la salida, tiene el 40% de gastos por persona sobre el precio de venta. </w:t>
      </w:r>
    </w:p>
    <w:p w14:paraId="6BD52C01" w14:textId="77777777" w:rsidR="00557668" w:rsidRPr="00B17704" w:rsidRDefault="00557668" w:rsidP="00557668">
      <w:pPr>
        <w:pStyle w:val="vinetas"/>
        <w:jc w:val="both"/>
      </w:pPr>
      <w:r w:rsidRPr="00B17704">
        <w:t xml:space="preserve">Cancelaciones entre 4 y 1 día antes de la salida, tiene el 100% de gastos por persona sobre el precio de venta. </w:t>
      </w:r>
    </w:p>
    <w:p w14:paraId="6C06087D" w14:textId="77777777" w:rsidR="00557668" w:rsidRPr="00B17704" w:rsidRDefault="00557668" w:rsidP="00557668">
      <w:pPr>
        <w:pStyle w:val="vinetas"/>
        <w:jc w:val="both"/>
      </w:pPr>
      <w:r w:rsidRPr="00B17704">
        <w:t>La NO presentación el día de la salida del circuito, tiene el 100% de gastos totales.</w:t>
      </w:r>
    </w:p>
    <w:p w14:paraId="3E80936E" w14:textId="77777777" w:rsidR="00557668" w:rsidRPr="00B17704" w:rsidRDefault="00557668" w:rsidP="00557668">
      <w:pPr>
        <w:pStyle w:val="vinetas"/>
        <w:jc w:val="both"/>
      </w:pPr>
      <w:r w:rsidRPr="00B17704">
        <w:t>En el caso de hoteles de Galápagos, Amazonía y hoteles de playa, se manejará un tiempo límite de prepago total, no reembolsable en caso de anulación o cambio.</w:t>
      </w:r>
    </w:p>
    <w:p w14:paraId="65A4ABB7" w14:textId="77777777" w:rsidR="00557668" w:rsidRPr="00B17704" w:rsidRDefault="00557668" w:rsidP="00557668">
      <w:pPr>
        <w:pStyle w:val="vinetas"/>
        <w:jc w:val="both"/>
      </w:pPr>
      <w:r w:rsidRPr="00B17704">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95C73A1" w14:textId="77777777" w:rsidR="00557668" w:rsidRPr="00B17704" w:rsidRDefault="00557668" w:rsidP="00557668">
      <w:pPr>
        <w:pStyle w:val="vinetas"/>
        <w:jc w:val="both"/>
        <w:rPr>
          <w:b/>
          <w:bCs/>
          <w:color w:val="1F3864"/>
        </w:rPr>
      </w:pPr>
      <w:r w:rsidRPr="00B17704">
        <w:rPr>
          <w:b/>
          <w:bCs/>
          <w:color w:val="1F3864"/>
        </w:rPr>
        <w:t xml:space="preserve">El resultado positivo de COVID 19, no exonera a los pasajeros del cumplimiento de las políticas de cancelación aplicables a este circuito. </w:t>
      </w:r>
    </w:p>
    <w:p w14:paraId="6ACCD3C2" w14:textId="77777777" w:rsidR="00557668" w:rsidRPr="00B17704" w:rsidRDefault="00557668" w:rsidP="00557668">
      <w:pPr>
        <w:pStyle w:val="vinetas"/>
        <w:jc w:val="both"/>
      </w:pPr>
      <w:r w:rsidRPr="00B17704">
        <w:lastRenderedPageBreak/>
        <w:t>Si la reserva está en prepago y al cancelarse genera gastos por cancelación la agencia de viajes será responsable por el pago de los mismos.</w:t>
      </w:r>
    </w:p>
    <w:p w14:paraId="4EE4A573" w14:textId="77777777" w:rsidR="00557668" w:rsidRPr="00B17704" w:rsidRDefault="00557668" w:rsidP="00557668">
      <w:pPr>
        <w:pStyle w:val="vinetas"/>
        <w:jc w:val="both"/>
      </w:pPr>
      <w:r w:rsidRPr="00B17704">
        <w:t>No habrá reembolso alguno por los servicios no tomados durante el recorrido.</w:t>
      </w:r>
    </w:p>
    <w:p w14:paraId="34ABFCE0" w14:textId="77777777" w:rsidR="00557668" w:rsidRPr="00B17704" w:rsidRDefault="00557668" w:rsidP="00557668">
      <w:pPr>
        <w:pStyle w:val="vinetas"/>
        <w:jc w:val="both"/>
      </w:pPr>
      <w:r w:rsidRPr="00B17704">
        <w:t>El precio de los circuitos incluye visitas y excursiones indicadas en el itinerario.</w:t>
      </w:r>
    </w:p>
    <w:p w14:paraId="4510FDE2"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7E89F25" w14:textId="77777777" w:rsidR="00557668" w:rsidRPr="0061190E" w:rsidRDefault="00557668" w:rsidP="00557668">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722E1253" w14:textId="77777777" w:rsidR="00557668" w:rsidRDefault="00557668" w:rsidP="00557668">
      <w:pPr>
        <w:spacing w:before="0" w:after="0"/>
        <w:jc w:val="both"/>
        <w:rPr>
          <w:rFonts w:cs="Calibri"/>
          <w:szCs w:val="22"/>
        </w:rPr>
      </w:pPr>
    </w:p>
    <w:p w14:paraId="6C81E9B8" w14:textId="77777777" w:rsidR="00557668" w:rsidRPr="0061190E" w:rsidRDefault="00557668" w:rsidP="00557668">
      <w:pPr>
        <w:spacing w:before="0" w:after="0"/>
        <w:jc w:val="both"/>
        <w:rPr>
          <w:rFonts w:cs="Calibri"/>
          <w:szCs w:val="22"/>
        </w:rPr>
      </w:pPr>
      <w:r w:rsidRPr="0061190E">
        <w:rPr>
          <w:rFonts w:cs="Calibri"/>
          <w:szCs w:val="22"/>
        </w:rPr>
        <w:t>Los servicios no utilizados no serán reembolsables.</w:t>
      </w:r>
    </w:p>
    <w:p w14:paraId="4EF02384"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6D8F598A" w14:textId="77777777" w:rsidR="00557668" w:rsidRPr="0061190E" w:rsidRDefault="00557668" w:rsidP="00557668">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F6AF420"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524462B" w14:textId="77777777" w:rsidR="00557668" w:rsidRPr="0061190E" w:rsidRDefault="00557668" w:rsidP="00557668">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BA4B198" w14:textId="4365F62C"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83DE31F" w14:textId="77777777" w:rsidR="00557668" w:rsidRDefault="00557668" w:rsidP="00557668">
      <w:pPr>
        <w:spacing w:before="0" w:after="0"/>
        <w:jc w:val="both"/>
        <w:rPr>
          <w:rFonts w:cs="Calibri"/>
          <w:szCs w:val="22"/>
        </w:rPr>
      </w:pPr>
      <w:r w:rsidRPr="00DF00B7">
        <w:rPr>
          <w:rFonts w:cs="Calibri"/>
          <w:szCs w:val="22"/>
        </w:rPr>
        <w:t>En todos nuestros traslados y excursiones los pasajeros serán manejados en mini vans de hasta 10 pasajeros o buses en caso de grupos</w:t>
      </w:r>
      <w:r>
        <w:rPr>
          <w:rFonts w:cs="Calibri"/>
          <w:szCs w:val="22"/>
        </w:rPr>
        <w:t xml:space="preserve">. </w:t>
      </w:r>
      <w:r w:rsidRPr="0061190E">
        <w:rPr>
          <w:rFonts w:cs="Calibri"/>
          <w:szCs w:val="22"/>
        </w:rPr>
        <w:t>Los precios de los traslados están basados en SERVICIO COMPARTIDO con un mínimo de 2 personas, consultar el suplemento cuando viaje una sola persona. Si los traslados se efectúan en horario nocturno, domingos y festivos existe también un suplemento.</w:t>
      </w:r>
    </w:p>
    <w:p w14:paraId="493EDA01" w14:textId="77777777" w:rsidR="00557668" w:rsidRPr="0061190E" w:rsidRDefault="00557668" w:rsidP="00557668">
      <w:pPr>
        <w:spacing w:before="0" w:after="0"/>
        <w:jc w:val="both"/>
        <w:rPr>
          <w:rFonts w:cs="Calibri"/>
          <w:szCs w:val="22"/>
        </w:rPr>
      </w:pPr>
    </w:p>
    <w:p w14:paraId="0B3E259E" w14:textId="77777777" w:rsidR="00557668" w:rsidRPr="0061190E" w:rsidRDefault="00557668" w:rsidP="00557668">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A35DC49"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F50DE12" w14:textId="77777777" w:rsidR="00557668" w:rsidRPr="0061190E" w:rsidRDefault="00557668" w:rsidP="00557668">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C64348D" w14:textId="77777777" w:rsidR="00557668" w:rsidRPr="0061190E" w:rsidRDefault="00557668" w:rsidP="00557668">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3B40E129" w14:textId="77777777" w:rsidR="00557668" w:rsidRPr="0061190E" w:rsidRDefault="00557668" w:rsidP="00557668">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430AB6DD"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0D161561" w14:textId="77777777" w:rsidR="00557668" w:rsidRDefault="00557668" w:rsidP="00557668">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233EDC98"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GUÍAS ACOMPAÑANTES</w:t>
      </w:r>
    </w:p>
    <w:p w14:paraId="3DA16918" w14:textId="77777777" w:rsidR="00557668" w:rsidRPr="0061190E" w:rsidRDefault="00557668" w:rsidP="00557668">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74498832" w14:textId="77777777" w:rsidR="00557668" w:rsidRPr="00744E6E" w:rsidRDefault="00557668" w:rsidP="00557668">
      <w:pPr>
        <w:pStyle w:val="dias"/>
        <w:rPr>
          <w:color w:val="1F3864"/>
          <w:sz w:val="28"/>
          <w:szCs w:val="28"/>
        </w:rPr>
      </w:pPr>
      <w:r w:rsidRPr="00744E6E">
        <w:rPr>
          <w:caps w:val="0"/>
          <w:color w:val="1F3864"/>
          <w:sz w:val="28"/>
          <w:szCs w:val="28"/>
        </w:rPr>
        <w:t>HOTELES</w:t>
      </w:r>
    </w:p>
    <w:p w14:paraId="43FAD522" w14:textId="77777777" w:rsidR="00557668" w:rsidRPr="007F4802" w:rsidRDefault="00557668" w:rsidP="00557668">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4C88FB3" w14:textId="77777777" w:rsidR="00557668" w:rsidRPr="00744E6E" w:rsidRDefault="00557668" w:rsidP="00557668">
      <w:pPr>
        <w:pStyle w:val="dias"/>
        <w:rPr>
          <w:color w:val="1F3864"/>
          <w:sz w:val="28"/>
          <w:szCs w:val="28"/>
        </w:rPr>
      </w:pPr>
      <w:r w:rsidRPr="00744E6E">
        <w:rPr>
          <w:caps w:val="0"/>
          <w:color w:val="1F3864"/>
          <w:sz w:val="28"/>
          <w:szCs w:val="28"/>
        </w:rPr>
        <w:t>ACOMODACIÓN EN HABITACIONES TRIPLES</w:t>
      </w:r>
    </w:p>
    <w:p w14:paraId="6D3D86B0" w14:textId="77777777" w:rsidR="00557668" w:rsidRPr="007F4802" w:rsidRDefault="00557668" w:rsidP="00557668">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C6504C5" w14:textId="773300F6"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A74FD10" w14:textId="77777777" w:rsidR="00557668" w:rsidRPr="0061190E" w:rsidRDefault="00557668" w:rsidP="00557668">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51D469F" w14:textId="77777777" w:rsidR="00557668" w:rsidRPr="0061190E" w:rsidRDefault="00557668" w:rsidP="00557668">
      <w:pPr>
        <w:spacing w:before="0" w:after="0"/>
        <w:jc w:val="both"/>
        <w:rPr>
          <w:rFonts w:cs="Calibri"/>
          <w:szCs w:val="22"/>
          <w:lang w:val="es-419"/>
        </w:rPr>
      </w:pPr>
    </w:p>
    <w:p w14:paraId="7F2B2CAE" w14:textId="77777777" w:rsidR="00557668" w:rsidRPr="0061190E" w:rsidRDefault="00557668" w:rsidP="00557668">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65E1735"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2AD19CE" w14:textId="77777777" w:rsidR="00557668" w:rsidRPr="0061190E" w:rsidRDefault="00557668" w:rsidP="00557668">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55C3CD99"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3B357A6" w14:textId="77777777" w:rsidR="00557668" w:rsidRDefault="00557668" w:rsidP="00557668">
      <w:pPr>
        <w:pStyle w:val="itinerario"/>
      </w:pPr>
      <w:r>
        <w:t>La propina es parte de la cultura en casi todas las ciudades del mundo. En los precios no están incluidas las propinas en hoteles, aeropuertos, guías, conductores, restaurantes.</w:t>
      </w:r>
    </w:p>
    <w:p w14:paraId="223658D1" w14:textId="77777777" w:rsidR="00557668" w:rsidRDefault="00557668" w:rsidP="00557668">
      <w:pPr>
        <w:pStyle w:val="itinerario"/>
      </w:pPr>
    </w:p>
    <w:p w14:paraId="19FA17C7" w14:textId="77777777" w:rsidR="00557668" w:rsidRDefault="00557668" w:rsidP="00557668">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55C58886" w14:textId="77777777" w:rsidR="006C313B" w:rsidRDefault="006C313B" w:rsidP="00557668">
      <w:pPr>
        <w:spacing w:before="240" w:after="0" w:line="120" w:lineRule="atLeast"/>
        <w:rPr>
          <w:rFonts w:cs="Calibri"/>
          <w:b/>
          <w:bCs/>
          <w:color w:val="1F3864"/>
          <w:sz w:val="28"/>
          <w:szCs w:val="28"/>
          <w:lang w:val="es-419"/>
        </w:rPr>
      </w:pPr>
    </w:p>
    <w:p w14:paraId="00946ADA" w14:textId="77777777" w:rsidR="006C313B" w:rsidRDefault="006C313B" w:rsidP="00557668">
      <w:pPr>
        <w:spacing w:before="240" w:after="0" w:line="120" w:lineRule="atLeast"/>
        <w:rPr>
          <w:rFonts w:cs="Calibri"/>
          <w:b/>
          <w:bCs/>
          <w:color w:val="1F3864"/>
          <w:sz w:val="28"/>
          <w:szCs w:val="28"/>
          <w:lang w:val="es-419"/>
        </w:rPr>
      </w:pPr>
    </w:p>
    <w:p w14:paraId="2A6EFC92" w14:textId="1613619C"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DÍAS FESTIVOS</w:t>
      </w:r>
    </w:p>
    <w:p w14:paraId="7EDC2741" w14:textId="77777777" w:rsidR="00557668" w:rsidRPr="0061190E" w:rsidRDefault="00557668" w:rsidP="00557668">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EDAEDFC"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0FE8C2AD" w14:textId="77777777" w:rsidR="00557668" w:rsidRPr="0061190E" w:rsidRDefault="00557668" w:rsidP="00557668">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6F81306D" w14:textId="77777777" w:rsidR="00557668" w:rsidRPr="0061190E" w:rsidRDefault="00557668" w:rsidP="00557668">
      <w:pPr>
        <w:spacing w:before="0" w:after="0"/>
        <w:jc w:val="both"/>
        <w:rPr>
          <w:rFonts w:cs="Calibri"/>
          <w:szCs w:val="22"/>
        </w:rPr>
      </w:pPr>
    </w:p>
    <w:p w14:paraId="4A2BADAC" w14:textId="77777777" w:rsidR="00557668" w:rsidRPr="0061190E" w:rsidRDefault="00557668" w:rsidP="00557668">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439FE2E8" w14:textId="77777777"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67D0C934" w14:textId="77777777" w:rsidR="00557668" w:rsidRPr="0061190E" w:rsidRDefault="00557668" w:rsidP="00557668">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4FC3B172" w14:textId="1D16CA08" w:rsidR="00557668" w:rsidRPr="0061190E" w:rsidRDefault="00557668" w:rsidP="0055766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217B4F49" w14:textId="77777777" w:rsidR="00557668" w:rsidRPr="0061190E" w:rsidRDefault="00557668" w:rsidP="00557668">
      <w:pPr>
        <w:spacing w:before="0" w:after="0"/>
        <w:jc w:val="both"/>
        <w:rPr>
          <w:rFonts w:cs="Calibri"/>
          <w:szCs w:val="22"/>
        </w:rPr>
      </w:pPr>
      <w:r w:rsidRPr="0061190E">
        <w:rPr>
          <w:rFonts w:cs="Calibri"/>
          <w:szCs w:val="22"/>
        </w:rPr>
        <w:t>Pueden ser solicitadas vía email:</w:t>
      </w:r>
    </w:p>
    <w:p w14:paraId="129D7A70" w14:textId="77777777" w:rsidR="00557668" w:rsidRPr="0061190E" w:rsidRDefault="002E1270" w:rsidP="00557668">
      <w:pPr>
        <w:numPr>
          <w:ilvl w:val="0"/>
          <w:numId w:val="11"/>
        </w:numPr>
        <w:ind w:left="714" w:hanging="357"/>
        <w:contextualSpacing/>
        <w:rPr>
          <w:rFonts w:cs="Calibri"/>
          <w:szCs w:val="22"/>
          <w:lang w:val="es-419"/>
        </w:rPr>
      </w:pPr>
      <w:hyperlink r:id="rId10" w:history="1">
        <w:r w:rsidR="00557668" w:rsidRPr="0061190E">
          <w:rPr>
            <w:rFonts w:cs="Calibri"/>
            <w:color w:val="0000FF"/>
            <w:szCs w:val="22"/>
            <w:u w:val="single"/>
            <w:lang w:val="es-419"/>
          </w:rPr>
          <w:t>asesor1@allreps.com</w:t>
        </w:r>
      </w:hyperlink>
    </w:p>
    <w:p w14:paraId="3E6EE923" w14:textId="77777777" w:rsidR="00557668" w:rsidRPr="0061190E" w:rsidRDefault="002E1270" w:rsidP="00557668">
      <w:pPr>
        <w:numPr>
          <w:ilvl w:val="0"/>
          <w:numId w:val="11"/>
        </w:numPr>
        <w:ind w:left="714" w:hanging="357"/>
        <w:contextualSpacing/>
        <w:rPr>
          <w:rFonts w:cs="Calibri"/>
          <w:szCs w:val="22"/>
          <w:lang w:val="es-419"/>
        </w:rPr>
      </w:pPr>
      <w:hyperlink r:id="rId11" w:history="1">
        <w:r w:rsidR="00557668" w:rsidRPr="0061190E">
          <w:rPr>
            <w:rFonts w:cs="Calibri"/>
            <w:color w:val="0000FF"/>
            <w:szCs w:val="22"/>
            <w:u w:val="single"/>
            <w:lang w:val="es-419"/>
          </w:rPr>
          <w:t>asesor3@allreps.com</w:t>
        </w:r>
      </w:hyperlink>
    </w:p>
    <w:p w14:paraId="3FF2C45F" w14:textId="77777777" w:rsidR="00557668" w:rsidRPr="0061190E" w:rsidRDefault="00557668" w:rsidP="00557668">
      <w:pPr>
        <w:spacing w:before="0" w:after="0"/>
        <w:jc w:val="both"/>
        <w:rPr>
          <w:rFonts w:cs="Calibri"/>
          <w:szCs w:val="22"/>
        </w:rPr>
      </w:pPr>
    </w:p>
    <w:p w14:paraId="5F64567D" w14:textId="77777777" w:rsidR="00557668" w:rsidRPr="0061190E" w:rsidRDefault="00557668" w:rsidP="00557668">
      <w:pPr>
        <w:spacing w:before="0" w:after="0"/>
        <w:jc w:val="both"/>
        <w:rPr>
          <w:rFonts w:cs="Calibri"/>
          <w:szCs w:val="22"/>
        </w:rPr>
      </w:pPr>
      <w:r w:rsidRPr="0061190E">
        <w:rPr>
          <w:rFonts w:cs="Calibri"/>
          <w:szCs w:val="22"/>
        </w:rPr>
        <w:t>O telefónicamente a través de nuestra oficina en Bogotá.</w:t>
      </w:r>
    </w:p>
    <w:p w14:paraId="2756DB6B" w14:textId="77777777" w:rsidR="00557668" w:rsidRPr="0061190E" w:rsidRDefault="00557668" w:rsidP="00557668">
      <w:pPr>
        <w:spacing w:before="0" w:after="0"/>
        <w:jc w:val="both"/>
        <w:rPr>
          <w:rFonts w:cs="Calibri"/>
          <w:szCs w:val="22"/>
        </w:rPr>
      </w:pPr>
    </w:p>
    <w:p w14:paraId="4A2C61D3" w14:textId="77777777" w:rsidR="00557668" w:rsidRPr="0061190E" w:rsidRDefault="00557668" w:rsidP="00557668">
      <w:pPr>
        <w:spacing w:before="0" w:after="0"/>
        <w:jc w:val="both"/>
        <w:rPr>
          <w:rFonts w:cs="Calibri"/>
          <w:szCs w:val="22"/>
        </w:rPr>
      </w:pPr>
      <w:r w:rsidRPr="0061190E">
        <w:rPr>
          <w:rFonts w:cs="Calibri"/>
          <w:szCs w:val="22"/>
        </w:rPr>
        <w:t>Al reservar niños se debe informar la edad.</w:t>
      </w:r>
    </w:p>
    <w:p w14:paraId="23B1C035" w14:textId="77777777" w:rsidR="00557668" w:rsidRPr="0061190E" w:rsidRDefault="00557668" w:rsidP="00557668">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752781F3" w14:textId="77777777" w:rsidR="00557668" w:rsidRPr="0061190E" w:rsidRDefault="00557668" w:rsidP="00557668">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7B1392C" w14:textId="77777777" w:rsidR="00557668" w:rsidRPr="0061190E" w:rsidRDefault="00557668" w:rsidP="00557668">
      <w:pPr>
        <w:spacing w:before="0" w:after="0"/>
        <w:jc w:val="both"/>
        <w:rPr>
          <w:rFonts w:cs="Calibri"/>
          <w:szCs w:val="22"/>
        </w:rPr>
      </w:pPr>
    </w:p>
    <w:p w14:paraId="34EB040F" w14:textId="77777777" w:rsidR="00557668" w:rsidRPr="0061190E" w:rsidRDefault="00557668" w:rsidP="00557668">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7077A55" w14:textId="77777777" w:rsidR="00557668" w:rsidRPr="0061190E" w:rsidRDefault="00557668" w:rsidP="00557668">
      <w:pPr>
        <w:spacing w:before="0" w:after="0"/>
        <w:jc w:val="both"/>
        <w:rPr>
          <w:rFonts w:cs="Calibri"/>
          <w:szCs w:val="22"/>
        </w:rPr>
      </w:pPr>
    </w:p>
    <w:p w14:paraId="34ECE246" w14:textId="77777777" w:rsidR="00557668" w:rsidRPr="0061190E" w:rsidRDefault="00557668" w:rsidP="00557668">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7EB177A2" w14:textId="77777777" w:rsidR="00557668" w:rsidRPr="0061190E" w:rsidRDefault="00557668" w:rsidP="00557668">
      <w:pPr>
        <w:spacing w:before="0" w:after="0"/>
        <w:jc w:val="both"/>
        <w:rPr>
          <w:rFonts w:cs="Calibri"/>
          <w:szCs w:val="22"/>
        </w:rPr>
      </w:pPr>
    </w:p>
    <w:p w14:paraId="79478ABE" w14:textId="77777777" w:rsidR="00557668" w:rsidRPr="0061190E" w:rsidRDefault="00557668" w:rsidP="00557668">
      <w:pPr>
        <w:spacing w:before="0" w:after="0"/>
        <w:jc w:val="both"/>
        <w:rPr>
          <w:rFonts w:cs="Calibri"/>
          <w:szCs w:val="22"/>
        </w:rPr>
      </w:pPr>
      <w:r w:rsidRPr="0061190E">
        <w:rPr>
          <w:rFonts w:cs="Calibri"/>
          <w:szCs w:val="22"/>
        </w:rPr>
        <w:lastRenderedPageBreak/>
        <w:t>All Reps no asume ninguna responsabilidad, en el caso que la información del cliente no sea suministrada, no sea cierta o se omitan circunstancias reales.</w:t>
      </w:r>
    </w:p>
    <w:p w14:paraId="48A295D5" w14:textId="77777777" w:rsidR="00557668" w:rsidRPr="0061190E" w:rsidRDefault="00557668" w:rsidP="00557668">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05ADB21" w14:textId="77777777" w:rsidR="00557668" w:rsidRPr="0061190E" w:rsidRDefault="00557668" w:rsidP="00557668">
      <w:pPr>
        <w:spacing w:before="0" w:after="0"/>
        <w:jc w:val="both"/>
        <w:rPr>
          <w:rFonts w:cs="Calibri"/>
          <w:szCs w:val="22"/>
          <w:lang w:eastAsia="es-CO"/>
        </w:rPr>
      </w:pPr>
    </w:p>
    <w:p w14:paraId="58955728" w14:textId="77777777" w:rsidR="00557668" w:rsidRPr="0061190E" w:rsidRDefault="00557668" w:rsidP="0055766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743D6F06" w14:textId="77777777" w:rsidR="00557668" w:rsidRPr="0061190E" w:rsidRDefault="00557668" w:rsidP="00557668">
      <w:pPr>
        <w:spacing w:before="0" w:after="0"/>
        <w:jc w:val="both"/>
        <w:rPr>
          <w:rFonts w:cs="Calibri"/>
          <w:szCs w:val="22"/>
          <w:lang w:eastAsia="es-CO"/>
        </w:rPr>
      </w:pPr>
    </w:p>
    <w:p w14:paraId="73D91CAE"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6B2E47CE" w14:textId="77777777" w:rsidR="00557668" w:rsidRPr="0061190E" w:rsidRDefault="00557668" w:rsidP="00557668">
      <w:pPr>
        <w:spacing w:before="0" w:after="0"/>
        <w:jc w:val="both"/>
        <w:rPr>
          <w:rFonts w:cs="Calibri"/>
          <w:szCs w:val="22"/>
          <w:lang w:eastAsia="es-CO"/>
        </w:rPr>
      </w:pPr>
    </w:p>
    <w:p w14:paraId="698588C5"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2DCCCCD" w14:textId="77777777" w:rsidR="00557668" w:rsidRPr="0061190E" w:rsidRDefault="00557668" w:rsidP="00557668">
      <w:pPr>
        <w:spacing w:before="0" w:after="0"/>
        <w:jc w:val="both"/>
        <w:rPr>
          <w:rFonts w:cs="Calibri"/>
          <w:szCs w:val="22"/>
          <w:lang w:eastAsia="es-CO"/>
        </w:rPr>
      </w:pPr>
    </w:p>
    <w:p w14:paraId="2BA9A925"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6CAADA9" w14:textId="77777777" w:rsidR="00557668" w:rsidRPr="0061190E" w:rsidRDefault="00557668" w:rsidP="00557668">
      <w:pPr>
        <w:spacing w:before="0" w:after="0"/>
        <w:jc w:val="both"/>
        <w:rPr>
          <w:rFonts w:cs="Calibri"/>
          <w:szCs w:val="22"/>
          <w:lang w:eastAsia="es-CO"/>
        </w:rPr>
      </w:pPr>
    </w:p>
    <w:p w14:paraId="4874EF3B"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0A852C" w14:textId="77777777" w:rsidR="00557668" w:rsidRPr="0061190E" w:rsidRDefault="00557668" w:rsidP="00557668">
      <w:pPr>
        <w:spacing w:before="0" w:after="0"/>
        <w:jc w:val="both"/>
        <w:rPr>
          <w:rFonts w:cs="Calibri"/>
          <w:szCs w:val="22"/>
          <w:lang w:eastAsia="es-CO"/>
        </w:rPr>
      </w:pPr>
    </w:p>
    <w:p w14:paraId="33A3C18D"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C450C86" w14:textId="77777777" w:rsidR="00557668" w:rsidRPr="0061190E" w:rsidRDefault="00557668" w:rsidP="00557668">
      <w:pPr>
        <w:spacing w:before="0" w:after="0"/>
        <w:jc w:val="both"/>
        <w:rPr>
          <w:rFonts w:cs="Calibri"/>
          <w:szCs w:val="22"/>
          <w:lang w:eastAsia="es-CO"/>
        </w:rPr>
      </w:pPr>
    </w:p>
    <w:p w14:paraId="6FFE4366"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61190E">
        <w:rPr>
          <w:rFonts w:cs="Calibri"/>
          <w:szCs w:val="22"/>
          <w:lang w:eastAsia="es-CO"/>
        </w:rPr>
        <w:lastRenderedPageBreak/>
        <w:t>constituyen el acuerdo único, total y excluyente de cualquier pacto o disposición legal en contrario, acerca de los términos, condiciones y restricciones de los servicios contratados.</w:t>
      </w:r>
    </w:p>
    <w:p w14:paraId="086C8E47" w14:textId="77777777" w:rsidR="00557668" w:rsidRPr="0061190E" w:rsidRDefault="00557668" w:rsidP="00557668">
      <w:pPr>
        <w:spacing w:before="0" w:after="0"/>
        <w:jc w:val="both"/>
        <w:rPr>
          <w:rFonts w:cs="Calibri"/>
          <w:szCs w:val="22"/>
          <w:lang w:eastAsia="es-CO"/>
        </w:rPr>
      </w:pPr>
    </w:p>
    <w:p w14:paraId="479AF4C3"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EACB4CF" w14:textId="77777777" w:rsidR="00557668" w:rsidRPr="0061190E" w:rsidRDefault="00557668" w:rsidP="00557668">
      <w:pPr>
        <w:spacing w:before="0" w:after="0"/>
        <w:jc w:val="both"/>
        <w:rPr>
          <w:rFonts w:cs="Calibri"/>
          <w:szCs w:val="22"/>
          <w:lang w:eastAsia="es-CO"/>
        </w:rPr>
      </w:pPr>
    </w:p>
    <w:p w14:paraId="62A1261D" w14:textId="77777777" w:rsidR="00557668" w:rsidRPr="0061190E" w:rsidRDefault="00557668" w:rsidP="0055766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B401A39" w14:textId="77777777" w:rsidR="00557668" w:rsidRPr="0061190E" w:rsidRDefault="00557668" w:rsidP="00557668">
      <w:pPr>
        <w:spacing w:before="0" w:after="0"/>
        <w:jc w:val="both"/>
        <w:rPr>
          <w:rFonts w:cs="Calibri"/>
          <w:szCs w:val="22"/>
          <w:lang w:eastAsia="es-CO"/>
        </w:rPr>
      </w:pPr>
    </w:p>
    <w:p w14:paraId="453AE7EE"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7FE06C86" w14:textId="77777777" w:rsidR="00557668" w:rsidRPr="0061190E" w:rsidRDefault="00557668" w:rsidP="00557668">
      <w:pPr>
        <w:spacing w:before="0" w:after="0"/>
        <w:jc w:val="both"/>
        <w:rPr>
          <w:rFonts w:cs="Calibri"/>
          <w:szCs w:val="22"/>
          <w:lang w:eastAsia="es-CO"/>
        </w:rPr>
      </w:pPr>
    </w:p>
    <w:p w14:paraId="5FB0536E"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0A7D7B74" w14:textId="77777777" w:rsidR="00557668" w:rsidRPr="0061190E" w:rsidRDefault="00557668" w:rsidP="00557668">
      <w:pPr>
        <w:spacing w:before="0" w:after="0"/>
        <w:jc w:val="both"/>
        <w:rPr>
          <w:rFonts w:cs="Calibri"/>
          <w:szCs w:val="22"/>
          <w:lang w:eastAsia="es-CO"/>
        </w:rPr>
      </w:pPr>
    </w:p>
    <w:p w14:paraId="0AF5D87A" w14:textId="77777777" w:rsidR="00557668" w:rsidRPr="0061190E" w:rsidRDefault="00557668" w:rsidP="0055766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47E70CD" w14:textId="77777777" w:rsidR="00557668" w:rsidRPr="0061190E" w:rsidRDefault="00557668" w:rsidP="00557668">
      <w:pPr>
        <w:spacing w:before="0" w:after="0"/>
        <w:jc w:val="both"/>
        <w:rPr>
          <w:rFonts w:cs="Calibri"/>
          <w:szCs w:val="22"/>
          <w:lang w:eastAsia="es-CO"/>
        </w:rPr>
      </w:pPr>
    </w:p>
    <w:p w14:paraId="51BA2FF4"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6ECE886B" w14:textId="77777777" w:rsidR="00557668" w:rsidRPr="0061190E" w:rsidRDefault="00557668" w:rsidP="00557668">
      <w:pPr>
        <w:spacing w:before="0" w:after="0"/>
        <w:jc w:val="both"/>
        <w:rPr>
          <w:rFonts w:cs="Calibri"/>
          <w:szCs w:val="22"/>
          <w:lang w:eastAsia="es-CO"/>
        </w:rPr>
      </w:pPr>
    </w:p>
    <w:p w14:paraId="0454567A"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286457C" w14:textId="77777777" w:rsidR="00557668" w:rsidRPr="0061190E" w:rsidRDefault="00557668" w:rsidP="00557668">
      <w:pPr>
        <w:spacing w:before="0" w:after="0"/>
        <w:jc w:val="both"/>
        <w:rPr>
          <w:rFonts w:cs="Calibri"/>
          <w:szCs w:val="22"/>
          <w:lang w:eastAsia="es-CO"/>
        </w:rPr>
      </w:pPr>
    </w:p>
    <w:p w14:paraId="6424849B"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0010FD" w14:textId="77777777" w:rsidR="00557668" w:rsidRPr="0061190E" w:rsidRDefault="00557668" w:rsidP="00557668">
      <w:pPr>
        <w:spacing w:before="0" w:after="0"/>
        <w:jc w:val="both"/>
        <w:rPr>
          <w:rFonts w:cs="Calibri"/>
          <w:szCs w:val="22"/>
          <w:lang w:eastAsia="es-CO"/>
        </w:rPr>
      </w:pPr>
    </w:p>
    <w:p w14:paraId="65989C37"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AADCFCF" w14:textId="77777777" w:rsidR="00557668" w:rsidRPr="0061190E" w:rsidRDefault="00557668" w:rsidP="00557668">
      <w:pPr>
        <w:spacing w:before="0" w:after="0"/>
        <w:jc w:val="both"/>
        <w:rPr>
          <w:rFonts w:cs="Calibri"/>
          <w:szCs w:val="22"/>
          <w:lang w:eastAsia="es-CO"/>
        </w:rPr>
      </w:pPr>
    </w:p>
    <w:p w14:paraId="690A0C44"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1858543" w14:textId="77777777" w:rsidR="00557668" w:rsidRPr="0061190E" w:rsidRDefault="00557668" w:rsidP="00557668">
      <w:pPr>
        <w:spacing w:before="0" w:after="0"/>
        <w:jc w:val="both"/>
        <w:rPr>
          <w:rFonts w:cs="Calibri"/>
          <w:szCs w:val="22"/>
          <w:lang w:eastAsia="es-CO"/>
        </w:rPr>
      </w:pPr>
    </w:p>
    <w:p w14:paraId="3A563F25" w14:textId="77777777" w:rsidR="00557668" w:rsidRPr="0061190E" w:rsidRDefault="00557668" w:rsidP="00557668">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9C1462F" w14:textId="77777777" w:rsidR="00557668" w:rsidRPr="0061190E" w:rsidRDefault="00557668" w:rsidP="00557668">
      <w:pPr>
        <w:spacing w:before="0" w:after="0"/>
        <w:jc w:val="both"/>
        <w:rPr>
          <w:rFonts w:cs="Calibri"/>
          <w:szCs w:val="22"/>
          <w:lang w:eastAsia="es-CO"/>
        </w:rPr>
      </w:pPr>
    </w:p>
    <w:p w14:paraId="26AE4773" w14:textId="77777777" w:rsidR="00557668" w:rsidRPr="0061190E" w:rsidRDefault="00557668" w:rsidP="00557668">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06F7E078" w14:textId="77777777" w:rsidR="00557668" w:rsidRPr="0061190E" w:rsidRDefault="00557668" w:rsidP="00557668">
      <w:pPr>
        <w:spacing w:before="0" w:after="0"/>
        <w:jc w:val="both"/>
        <w:rPr>
          <w:rFonts w:cs="Calibri"/>
          <w:szCs w:val="22"/>
          <w:lang w:eastAsia="es-CO"/>
        </w:rPr>
      </w:pPr>
    </w:p>
    <w:p w14:paraId="6E6B1F54"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w:t>
      </w:r>
      <w:r w:rsidRPr="0061190E">
        <w:rPr>
          <w:rFonts w:cs="Calibri"/>
          <w:szCs w:val="22"/>
          <w:lang w:eastAsia="es-CO"/>
        </w:rPr>
        <w:lastRenderedPageBreak/>
        <w:t>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E9DBB26" w14:textId="77777777" w:rsidR="00557668" w:rsidRPr="0061190E" w:rsidRDefault="00557668" w:rsidP="00557668">
      <w:pPr>
        <w:spacing w:before="0" w:after="0"/>
        <w:jc w:val="both"/>
        <w:rPr>
          <w:rFonts w:cs="Calibri"/>
          <w:szCs w:val="22"/>
          <w:lang w:eastAsia="es-CO"/>
        </w:rPr>
      </w:pPr>
    </w:p>
    <w:p w14:paraId="24216E5C"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19372D3" w14:textId="77777777" w:rsidR="00557668" w:rsidRPr="0061190E" w:rsidRDefault="00557668" w:rsidP="00557668">
      <w:pPr>
        <w:spacing w:before="0" w:after="0"/>
        <w:jc w:val="both"/>
        <w:rPr>
          <w:rFonts w:cs="Calibri"/>
          <w:szCs w:val="22"/>
          <w:lang w:eastAsia="es-CO"/>
        </w:rPr>
      </w:pPr>
    </w:p>
    <w:p w14:paraId="00A8D35C"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67C12791" w14:textId="77777777" w:rsidR="00557668" w:rsidRPr="0061190E" w:rsidRDefault="00557668" w:rsidP="00557668">
      <w:pPr>
        <w:spacing w:before="0" w:after="0"/>
        <w:jc w:val="both"/>
        <w:rPr>
          <w:rFonts w:cs="Calibri"/>
          <w:szCs w:val="22"/>
          <w:lang w:eastAsia="es-CO"/>
        </w:rPr>
      </w:pPr>
    </w:p>
    <w:p w14:paraId="7817D9E3" w14:textId="77777777" w:rsidR="00557668" w:rsidRPr="0061190E" w:rsidRDefault="00557668" w:rsidP="0055766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60EDA91" w14:textId="77777777" w:rsidR="00557668" w:rsidRPr="0061190E" w:rsidRDefault="00557668" w:rsidP="00557668">
      <w:pPr>
        <w:spacing w:before="0" w:after="0"/>
        <w:jc w:val="both"/>
        <w:rPr>
          <w:rFonts w:cs="Calibri"/>
          <w:szCs w:val="22"/>
          <w:lang w:eastAsia="es-CO"/>
        </w:rPr>
      </w:pPr>
    </w:p>
    <w:p w14:paraId="42E3C551" w14:textId="77777777" w:rsidR="00557668" w:rsidRPr="0061190E" w:rsidRDefault="00557668" w:rsidP="0055766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71589B2" w14:textId="77777777" w:rsidR="00557668" w:rsidRPr="0061190E" w:rsidRDefault="00557668" w:rsidP="00557668">
      <w:pPr>
        <w:spacing w:before="0" w:after="0"/>
        <w:jc w:val="both"/>
        <w:rPr>
          <w:rFonts w:cs="Calibri"/>
          <w:szCs w:val="22"/>
          <w:lang w:eastAsia="es-CO"/>
        </w:rPr>
      </w:pPr>
    </w:p>
    <w:p w14:paraId="50504043"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31BE38EF" w14:textId="77777777" w:rsidR="00557668" w:rsidRPr="0061190E" w:rsidRDefault="00557668" w:rsidP="00557668">
      <w:pPr>
        <w:spacing w:before="0" w:after="0"/>
        <w:jc w:val="both"/>
        <w:rPr>
          <w:rFonts w:cs="Calibri"/>
          <w:szCs w:val="22"/>
          <w:lang w:eastAsia="es-CO"/>
        </w:rPr>
      </w:pPr>
    </w:p>
    <w:p w14:paraId="699B068F" w14:textId="77777777" w:rsidR="00557668" w:rsidRPr="0061190E" w:rsidRDefault="00557668" w:rsidP="0055766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B577EB4" w14:textId="77777777" w:rsidR="00557668" w:rsidRPr="0061190E" w:rsidRDefault="00557668" w:rsidP="00557668">
      <w:pPr>
        <w:spacing w:before="0" w:after="0"/>
        <w:jc w:val="both"/>
        <w:rPr>
          <w:rFonts w:cs="Calibri"/>
          <w:szCs w:val="22"/>
          <w:lang w:eastAsia="es-CO"/>
        </w:rPr>
      </w:pPr>
    </w:p>
    <w:p w14:paraId="66A4A8AA"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xml:space="preserve">. Una vez recibidos los dineros por depósitos o pagos totales, se </w:t>
      </w:r>
      <w:r w:rsidRPr="0061190E">
        <w:rPr>
          <w:rFonts w:cs="Calibri"/>
          <w:szCs w:val="22"/>
          <w:lang w:eastAsia="es-CO"/>
        </w:rPr>
        <w:lastRenderedPageBreak/>
        <w:t>entiende que el viajero conoce y acepta todas las políticas de pagos y cancelaciones del itinerario o servicios que está adquiriendo.</w:t>
      </w:r>
    </w:p>
    <w:p w14:paraId="55E7638A" w14:textId="77777777" w:rsidR="00557668" w:rsidRPr="0061190E" w:rsidRDefault="00557668" w:rsidP="00557668">
      <w:pPr>
        <w:spacing w:before="0" w:after="0"/>
        <w:jc w:val="both"/>
        <w:rPr>
          <w:rFonts w:cs="Calibri"/>
          <w:szCs w:val="22"/>
          <w:lang w:eastAsia="es-CO"/>
        </w:rPr>
      </w:pPr>
    </w:p>
    <w:p w14:paraId="28E2808C"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46A456A" w14:textId="77777777" w:rsidR="00557668" w:rsidRPr="0061190E" w:rsidRDefault="00557668" w:rsidP="00557668">
      <w:pPr>
        <w:spacing w:before="0" w:after="0"/>
        <w:jc w:val="both"/>
        <w:rPr>
          <w:rFonts w:cs="Calibri"/>
          <w:szCs w:val="22"/>
          <w:lang w:eastAsia="es-CO"/>
        </w:rPr>
      </w:pPr>
    </w:p>
    <w:p w14:paraId="4BF5C315"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2E49D2B9" w14:textId="77777777" w:rsidR="00557668" w:rsidRPr="0061190E" w:rsidRDefault="00557668" w:rsidP="00557668">
      <w:pPr>
        <w:spacing w:before="0" w:after="0"/>
        <w:jc w:val="both"/>
        <w:rPr>
          <w:rFonts w:cs="Calibri"/>
          <w:szCs w:val="22"/>
          <w:lang w:eastAsia="es-CO"/>
        </w:rPr>
      </w:pPr>
    </w:p>
    <w:p w14:paraId="6125D1BB"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2EBDA90" w14:textId="77777777" w:rsidR="00557668" w:rsidRPr="0061190E" w:rsidRDefault="00557668" w:rsidP="00557668">
      <w:pPr>
        <w:spacing w:before="0" w:after="0"/>
        <w:jc w:val="both"/>
        <w:rPr>
          <w:rFonts w:cs="Calibri"/>
          <w:szCs w:val="22"/>
          <w:lang w:eastAsia="es-CO"/>
        </w:rPr>
      </w:pPr>
    </w:p>
    <w:p w14:paraId="2D2C81CF" w14:textId="77777777" w:rsidR="00557668" w:rsidRPr="0061190E" w:rsidRDefault="00557668" w:rsidP="0055766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1F7C9E39" w14:textId="77777777" w:rsidR="00557668" w:rsidRPr="0061190E" w:rsidRDefault="00557668" w:rsidP="00557668">
      <w:pPr>
        <w:spacing w:before="0" w:after="0"/>
        <w:jc w:val="both"/>
        <w:rPr>
          <w:rFonts w:cs="Calibri"/>
          <w:szCs w:val="22"/>
          <w:lang w:eastAsia="es-CO"/>
        </w:rPr>
      </w:pPr>
    </w:p>
    <w:p w14:paraId="0ACEA7C8"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35076A8A" w14:textId="77777777" w:rsidR="00557668" w:rsidRPr="0061190E" w:rsidRDefault="00557668" w:rsidP="00557668">
      <w:pPr>
        <w:spacing w:before="0" w:after="0"/>
        <w:jc w:val="both"/>
        <w:rPr>
          <w:rFonts w:cs="Calibri"/>
          <w:szCs w:val="22"/>
          <w:lang w:eastAsia="es-CO"/>
        </w:rPr>
      </w:pPr>
    </w:p>
    <w:p w14:paraId="788F0386" w14:textId="77777777" w:rsidR="00557668" w:rsidRPr="0061190E" w:rsidRDefault="00557668" w:rsidP="00557668">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21873241" w14:textId="77777777" w:rsidR="00557668" w:rsidRPr="0061190E" w:rsidRDefault="00557668" w:rsidP="00557668">
      <w:pPr>
        <w:spacing w:before="0" w:after="0"/>
        <w:jc w:val="both"/>
        <w:rPr>
          <w:rFonts w:cs="Calibri"/>
          <w:szCs w:val="22"/>
          <w:lang w:eastAsia="es-CO"/>
        </w:rPr>
      </w:pPr>
    </w:p>
    <w:p w14:paraId="5A9FA3C8" w14:textId="77777777" w:rsidR="00557668" w:rsidRPr="0061190E" w:rsidRDefault="00557668" w:rsidP="00557668">
      <w:pPr>
        <w:spacing w:before="0" w:after="0"/>
        <w:jc w:val="both"/>
        <w:rPr>
          <w:rFonts w:cs="Calibri"/>
          <w:b/>
          <w:szCs w:val="22"/>
          <w:lang w:eastAsia="es-CO"/>
        </w:rPr>
      </w:pPr>
      <w:r w:rsidRPr="0061190E">
        <w:rPr>
          <w:rFonts w:cs="Calibri"/>
          <w:b/>
          <w:szCs w:val="22"/>
          <w:lang w:eastAsia="es-CO"/>
        </w:rPr>
        <w:t>Actualización:</w:t>
      </w:r>
    </w:p>
    <w:p w14:paraId="395B0407" w14:textId="77777777" w:rsidR="00557668" w:rsidRPr="0061190E" w:rsidRDefault="00557668" w:rsidP="00557668">
      <w:pPr>
        <w:spacing w:before="0" w:after="0"/>
        <w:jc w:val="both"/>
        <w:rPr>
          <w:rFonts w:cs="Calibri"/>
          <w:b/>
          <w:szCs w:val="22"/>
          <w:lang w:eastAsia="es-CO"/>
        </w:rPr>
      </w:pPr>
      <w:r w:rsidRPr="0061190E">
        <w:rPr>
          <w:rFonts w:cs="Calibri"/>
          <w:b/>
          <w:szCs w:val="22"/>
          <w:lang w:eastAsia="es-CO"/>
        </w:rPr>
        <w:t>06-01-23</w:t>
      </w:r>
    </w:p>
    <w:p w14:paraId="73B6483F" w14:textId="77777777" w:rsidR="00557668" w:rsidRPr="0061190E" w:rsidRDefault="00557668" w:rsidP="00557668">
      <w:pPr>
        <w:spacing w:before="0" w:after="0"/>
        <w:jc w:val="both"/>
        <w:rPr>
          <w:rFonts w:cs="Calibri"/>
          <w:b/>
          <w:szCs w:val="22"/>
          <w:lang w:eastAsia="es-CO"/>
        </w:rPr>
      </w:pPr>
      <w:r w:rsidRPr="0061190E">
        <w:rPr>
          <w:rFonts w:cs="Calibri"/>
          <w:b/>
          <w:szCs w:val="22"/>
          <w:lang w:eastAsia="es-CO"/>
        </w:rPr>
        <w:t>Revisada parte legal.</w:t>
      </w:r>
    </w:p>
    <w:p w14:paraId="32FE9292" w14:textId="77777777" w:rsidR="00557668" w:rsidRPr="0061190E" w:rsidRDefault="00557668" w:rsidP="00557668">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5FC5EF8F" w14:textId="53E33235" w:rsidR="00557668" w:rsidRPr="003F40D8" w:rsidRDefault="00557668" w:rsidP="006C313B">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47841A1D" w14:textId="77777777" w:rsidR="00C34572" w:rsidRPr="003F40D8" w:rsidRDefault="00C34572" w:rsidP="00557668">
      <w:pPr>
        <w:pStyle w:val="dias"/>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A921" w14:textId="77777777" w:rsidR="00ED26AC" w:rsidRDefault="00ED26AC" w:rsidP="00AC7E3C">
      <w:pPr>
        <w:spacing w:after="0" w:line="240" w:lineRule="auto"/>
      </w:pPr>
      <w:r>
        <w:separator/>
      </w:r>
    </w:p>
  </w:endnote>
  <w:endnote w:type="continuationSeparator" w:id="0">
    <w:p w14:paraId="1516F606" w14:textId="77777777" w:rsidR="00ED26AC" w:rsidRDefault="00ED26A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2588" w14:textId="77777777" w:rsidR="00ED26AC" w:rsidRDefault="00ED2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70DA" w14:textId="77777777" w:rsidR="00ED26AC" w:rsidRDefault="00ED26AC" w:rsidP="00AC7E3C">
      <w:pPr>
        <w:spacing w:after="0" w:line="240" w:lineRule="auto"/>
      </w:pPr>
      <w:r>
        <w:separator/>
      </w:r>
    </w:p>
  </w:footnote>
  <w:footnote w:type="continuationSeparator" w:id="0">
    <w:p w14:paraId="3F55AE45" w14:textId="77777777" w:rsidR="00ED26AC" w:rsidRDefault="00ED26A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397"/>
    <w:rsid w:val="000241A9"/>
    <w:rsid w:val="000243A1"/>
    <w:rsid w:val="00031E1C"/>
    <w:rsid w:val="0003672D"/>
    <w:rsid w:val="00040DA0"/>
    <w:rsid w:val="0004236E"/>
    <w:rsid w:val="00051E43"/>
    <w:rsid w:val="000530A9"/>
    <w:rsid w:val="000532F8"/>
    <w:rsid w:val="0005451C"/>
    <w:rsid w:val="000546DC"/>
    <w:rsid w:val="00057AE5"/>
    <w:rsid w:val="00063520"/>
    <w:rsid w:val="00065D19"/>
    <w:rsid w:val="00065DDB"/>
    <w:rsid w:val="0007013F"/>
    <w:rsid w:val="000719C9"/>
    <w:rsid w:val="0007200B"/>
    <w:rsid w:val="00072261"/>
    <w:rsid w:val="00074211"/>
    <w:rsid w:val="0007680C"/>
    <w:rsid w:val="00082FEB"/>
    <w:rsid w:val="0008551D"/>
    <w:rsid w:val="00091A77"/>
    <w:rsid w:val="000A506E"/>
    <w:rsid w:val="000A677D"/>
    <w:rsid w:val="000B0A14"/>
    <w:rsid w:val="000B1441"/>
    <w:rsid w:val="000B1D92"/>
    <w:rsid w:val="000B2878"/>
    <w:rsid w:val="000B55C7"/>
    <w:rsid w:val="000C2C2C"/>
    <w:rsid w:val="000C361D"/>
    <w:rsid w:val="000D311F"/>
    <w:rsid w:val="000E0052"/>
    <w:rsid w:val="000E03F2"/>
    <w:rsid w:val="000E7D7D"/>
    <w:rsid w:val="000F1372"/>
    <w:rsid w:val="000F4C72"/>
    <w:rsid w:val="000F6068"/>
    <w:rsid w:val="00102C23"/>
    <w:rsid w:val="001149F8"/>
    <w:rsid w:val="00115350"/>
    <w:rsid w:val="00120C3F"/>
    <w:rsid w:val="00122A6A"/>
    <w:rsid w:val="00125284"/>
    <w:rsid w:val="0012773B"/>
    <w:rsid w:val="00134E3A"/>
    <w:rsid w:val="00141ED2"/>
    <w:rsid w:val="0014799E"/>
    <w:rsid w:val="00150BC2"/>
    <w:rsid w:val="00150D89"/>
    <w:rsid w:val="00152D21"/>
    <w:rsid w:val="00160F92"/>
    <w:rsid w:val="0016285E"/>
    <w:rsid w:val="00162E71"/>
    <w:rsid w:val="00164A73"/>
    <w:rsid w:val="00167684"/>
    <w:rsid w:val="0017476B"/>
    <w:rsid w:val="00176C83"/>
    <w:rsid w:val="00181B60"/>
    <w:rsid w:val="0019142D"/>
    <w:rsid w:val="001B2DF1"/>
    <w:rsid w:val="001B720E"/>
    <w:rsid w:val="001D755F"/>
    <w:rsid w:val="001E0EE2"/>
    <w:rsid w:val="001E2B89"/>
    <w:rsid w:val="001E6A36"/>
    <w:rsid w:val="00202A35"/>
    <w:rsid w:val="00202C8D"/>
    <w:rsid w:val="00221FDB"/>
    <w:rsid w:val="00242E0A"/>
    <w:rsid w:val="00245D4E"/>
    <w:rsid w:val="00246273"/>
    <w:rsid w:val="00246564"/>
    <w:rsid w:val="00253688"/>
    <w:rsid w:val="00257E57"/>
    <w:rsid w:val="00261864"/>
    <w:rsid w:val="00267242"/>
    <w:rsid w:val="00267685"/>
    <w:rsid w:val="0027297A"/>
    <w:rsid w:val="00273571"/>
    <w:rsid w:val="00276F52"/>
    <w:rsid w:val="00283E36"/>
    <w:rsid w:val="00286A3D"/>
    <w:rsid w:val="00287855"/>
    <w:rsid w:val="0029073F"/>
    <w:rsid w:val="00294E2A"/>
    <w:rsid w:val="00295B34"/>
    <w:rsid w:val="002963ED"/>
    <w:rsid w:val="002A21F2"/>
    <w:rsid w:val="002B57D0"/>
    <w:rsid w:val="002D453C"/>
    <w:rsid w:val="002E1270"/>
    <w:rsid w:val="002E27BE"/>
    <w:rsid w:val="002E3094"/>
    <w:rsid w:val="002F10D9"/>
    <w:rsid w:val="002F2CD9"/>
    <w:rsid w:val="0030370C"/>
    <w:rsid w:val="00303A48"/>
    <w:rsid w:val="003069AE"/>
    <w:rsid w:val="00316425"/>
    <w:rsid w:val="00317602"/>
    <w:rsid w:val="00320992"/>
    <w:rsid w:val="00332180"/>
    <w:rsid w:val="00335241"/>
    <w:rsid w:val="0035021B"/>
    <w:rsid w:val="00351142"/>
    <w:rsid w:val="00353E29"/>
    <w:rsid w:val="003541DA"/>
    <w:rsid w:val="00354631"/>
    <w:rsid w:val="00355E52"/>
    <w:rsid w:val="003620EE"/>
    <w:rsid w:val="0036432E"/>
    <w:rsid w:val="00364DB2"/>
    <w:rsid w:val="00372444"/>
    <w:rsid w:val="003834EF"/>
    <w:rsid w:val="00383750"/>
    <w:rsid w:val="0038536A"/>
    <w:rsid w:val="0039198F"/>
    <w:rsid w:val="003A62D5"/>
    <w:rsid w:val="003C113F"/>
    <w:rsid w:val="003C6D1A"/>
    <w:rsid w:val="003E12BD"/>
    <w:rsid w:val="003E1FCD"/>
    <w:rsid w:val="003E224E"/>
    <w:rsid w:val="003E3EF2"/>
    <w:rsid w:val="003E6F7D"/>
    <w:rsid w:val="003F0BD2"/>
    <w:rsid w:val="003F40D8"/>
    <w:rsid w:val="003F6576"/>
    <w:rsid w:val="00413BAE"/>
    <w:rsid w:val="00415DAC"/>
    <w:rsid w:val="0041667F"/>
    <w:rsid w:val="0041736B"/>
    <w:rsid w:val="00421ED7"/>
    <w:rsid w:val="00422036"/>
    <w:rsid w:val="00427042"/>
    <w:rsid w:val="004301A8"/>
    <w:rsid w:val="0044331D"/>
    <w:rsid w:val="004454E4"/>
    <w:rsid w:val="00447AD3"/>
    <w:rsid w:val="00452463"/>
    <w:rsid w:val="004540A7"/>
    <w:rsid w:val="0045446A"/>
    <w:rsid w:val="004559CB"/>
    <w:rsid w:val="004625E0"/>
    <w:rsid w:val="004736BE"/>
    <w:rsid w:val="004740B8"/>
    <w:rsid w:val="00476065"/>
    <w:rsid w:val="00480EE7"/>
    <w:rsid w:val="0048437A"/>
    <w:rsid w:val="004A1B6B"/>
    <w:rsid w:val="004B2534"/>
    <w:rsid w:val="004B2E2F"/>
    <w:rsid w:val="004B6E6D"/>
    <w:rsid w:val="004B79EA"/>
    <w:rsid w:val="004C43C8"/>
    <w:rsid w:val="004C756D"/>
    <w:rsid w:val="004D0AE5"/>
    <w:rsid w:val="004D0D91"/>
    <w:rsid w:val="004D60AB"/>
    <w:rsid w:val="004E01D8"/>
    <w:rsid w:val="004E25F6"/>
    <w:rsid w:val="004E53F5"/>
    <w:rsid w:val="004E60B2"/>
    <w:rsid w:val="004F260D"/>
    <w:rsid w:val="004F34D2"/>
    <w:rsid w:val="004F375B"/>
    <w:rsid w:val="0050046A"/>
    <w:rsid w:val="00504827"/>
    <w:rsid w:val="0050751B"/>
    <w:rsid w:val="00507D4D"/>
    <w:rsid w:val="005120B8"/>
    <w:rsid w:val="005208C4"/>
    <w:rsid w:val="00521D7C"/>
    <w:rsid w:val="0052372C"/>
    <w:rsid w:val="00537A1A"/>
    <w:rsid w:val="00543402"/>
    <w:rsid w:val="00544C98"/>
    <w:rsid w:val="00556CB9"/>
    <w:rsid w:val="0055744B"/>
    <w:rsid w:val="00557668"/>
    <w:rsid w:val="00557AEE"/>
    <w:rsid w:val="00560AB8"/>
    <w:rsid w:val="00565268"/>
    <w:rsid w:val="00575080"/>
    <w:rsid w:val="0058765E"/>
    <w:rsid w:val="005907F5"/>
    <w:rsid w:val="0059426B"/>
    <w:rsid w:val="005A1B79"/>
    <w:rsid w:val="005A1F6F"/>
    <w:rsid w:val="005A4056"/>
    <w:rsid w:val="005A4269"/>
    <w:rsid w:val="005B3874"/>
    <w:rsid w:val="005C4C73"/>
    <w:rsid w:val="005D03DC"/>
    <w:rsid w:val="005D17EC"/>
    <w:rsid w:val="005E0021"/>
    <w:rsid w:val="005E7338"/>
    <w:rsid w:val="005E7F65"/>
    <w:rsid w:val="005F44CF"/>
    <w:rsid w:val="006036DD"/>
    <w:rsid w:val="0062100C"/>
    <w:rsid w:val="00621BA8"/>
    <w:rsid w:val="00625529"/>
    <w:rsid w:val="00634F91"/>
    <w:rsid w:val="00640D01"/>
    <w:rsid w:val="006507BF"/>
    <w:rsid w:val="006516A2"/>
    <w:rsid w:val="00651A6D"/>
    <w:rsid w:val="006543BD"/>
    <w:rsid w:val="00655068"/>
    <w:rsid w:val="00660740"/>
    <w:rsid w:val="006678E2"/>
    <w:rsid w:val="00670641"/>
    <w:rsid w:val="00675BEA"/>
    <w:rsid w:val="00681834"/>
    <w:rsid w:val="0069077B"/>
    <w:rsid w:val="006A28FB"/>
    <w:rsid w:val="006A67CE"/>
    <w:rsid w:val="006A7217"/>
    <w:rsid w:val="006B6F91"/>
    <w:rsid w:val="006C2A01"/>
    <w:rsid w:val="006C313B"/>
    <w:rsid w:val="006C3BEF"/>
    <w:rsid w:val="006E3A5B"/>
    <w:rsid w:val="006E4287"/>
    <w:rsid w:val="006F1416"/>
    <w:rsid w:val="00705F9D"/>
    <w:rsid w:val="007101B0"/>
    <w:rsid w:val="00711EB4"/>
    <w:rsid w:val="00721DC8"/>
    <w:rsid w:val="00741E6C"/>
    <w:rsid w:val="00745160"/>
    <w:rsid w:val="0077276E"/>
    <w:rsid w:val="00775198"/>
    <w:rsid w:val="007772BC"/>
    <w:rsid w:val="007830A9"/>
    <w:rsid w:val="007A5D41"/>
    <w:rsid w:val="007B014F"/>
    <w:rsid w:val="007C4FBE"/>
    <w:rsid w:val="007D6208"/>
    <w:rsid w:val="007E203B"/>
    <w:rsid w:val="007E485C"/>
    <w:rsid w:val="007F04DE"/>
    <w:rsid w:val="007F4140"/>
    <w:rsid w:val="00802179"/>
    <w:rsid w:val="00830648"/>
    <w:rsid w:val="008423C6"/>
    <w:rsid w:val="00842450"/>
    <w:rsid w:val="0085616F"/>
    <w:rsid w:val="00864AE4"/>
    <w:rsid w:val="0086684D"/>
    <w:rsid w:val="008707D4"/>
    <w:rsid w:val="008736F1"/>
    <w:rsid w:val="0088028D"/>
    <w:rsid w:val="0088176E"/>
    <w:rsid w:val="00886D80"/>
    <w:rsid w:val="008872D1"/>
    <w:rsid w:val="00891FC5"/>
    <w:rsid w:val="008942F5"/>
    <w:rsid w:val="008B2023"/>
    <w:rsid w:val="008B28AB"/>
    <w:rsid w:val="008B4AB0"/>
    <w:rsid w:val="008C251A"/>
    <w:rsid w:val="008C42DF"/>
    <w:rsid w:val="008C698F"/>
    <w:rsid w:val="008C6D28"/>
    <w:rsid w:val="008D2555"/>
    <w:rsid w:val="008D707B"/>
    <w:rsid w:val="008D7730"/>
    <w:rsid w:val="008E21A1"/>
    <w:rsid w:val="008E2827"/>
    <w:rsid w:val="008E7A8F"/>
    <w:rsid w:val="008F07C0"/>
    <w:rsid w:val="008F6DB1"/>
    <w:rsid w:val="00901485"/>
    <w:rsid w:val="009075C8"/>
    <w:rsid w:val="00914B0D"/>
    <w:rsid w:val="009154F1"/>
    <w:rsid w:val="0091595C"/>
    <w:rsid w:val="00916C9E"/>
    <w:rsid w:val="00920038"/>
    <w:rsid w:val="00921C2C"/>
    <w:rsid w:val="00922685"/>
    <w:rsid w:val="00924BA9"/>
    <w:rsid w:val="00924F16"/>
    <w:rsid w:val="00925AB8"/>
    <w:rsid w:val="00931CEC"/>
    <w:rsid w:val="00941692"/>
    <w:rsid w:val="0094775C"/>
    <w:rsid w:val="009512D6"/>
    <w:rsid w:val="00953FCA"/>
    <w:rsid w:val="0095490C"/>
    <w:rsid w:val="0096407F"/>
    <w:rsid w:val="00970D0F"/>
    <w:rsid w:val="00981DB6"/>
    <w:rsid w:val="009866CD"/>
    <w:rsid w:val="009A2F1F"/>
    <w:rsid w:val="009A5F48"/>
    <w:rsid w:val="009B2895"/>
    <w:rsid w:val="009B5309"/>
    <w:rsid w:val="009D409F"/>
    <w:rsid w:val="009D5C8B"/>
    <w:rsid w:val="009D7215"/>
    <w:rsid w:val="009E2C71"/>
    <w:rsid w:val="009E694E"/>
    <w:rsid w:val="009F56FF"/>
    <w:rsid w:val="00A02AA1"/>
    <w:rsid w:val="00A04CFC"/>
    <w:rsid w:val="00A06FDE"/>
    <w:rsid w:val="00A2374F"/>
    <w:rsid w:val="00A27E45"/>
    <w:rsid w:val="00A3479E"/>
    <w:rsid w:val="00A349B1"/>
    <w:rsid w:val="00A34AD4"/>
    <w:rsid w:val="00A40DAE"/>
    <w:rsid w:val="00A43E45"/>
    <w:rsid w:val="00A52F2D"/>
    <w:rsid w:val="00A76B36"/>
    <w:rsid w:val="00A8230E"/>
    <w:rsid w:val="00A92558"/>
    <w:rsid w:val="00AA095B"/>
    <w:rsid w:val="00AA2D0A"/>
    <w:rsid w:val="00AA71F8"/>
    <w:rsid w:val="00AB19B9"/>
    <w:rsid w:val="00AB40AA"/>
    <w:rsid w:val="00AB7D90"/>
    <w:rsid w:val="00AC1E0A"/>
    <w:rsid w:val="00AC43F4"/>
    <w:rsid w:val="00AC541F"/>
    <w:rsid w:val="00AC54CB"/>
    <w:rsid w:val="00AC7E3C"/>
    <w:rsid w:val="00AD11E4"/>
    <w:rsid w:val="00AD1C5E"/>
    <w:rsid w:val="00AD248D"/>
    <w:rsid w:val="00AE7465"/>
    <w:rsid w:val="00B02222"/>
    <w:rsid w:val="00B03F4D"/>
    <w:rsid w:val="00B15598"/>
    <w:rsid w:val="00B20797"/>
    <w:rsid w:val="00B21B4D"/>
    <w:rsid w:val="00B240C7"/>
    <w:rsid w:val="00B25590"/>
    <w:rsid w:val="00B3299B"/>
    <w:rsid w:val="00B40CE9"/>
    <w:rsid w:val="00B62773"/>
    <w:rsid w:val="00B728EF"/>
    <w:rsid w:val="00B829AB"/>
    <w:rsid w:val="00B830EA"/>
    <w:rsid w:val="00B85630"/>
    <w:rsid w:val="00B8722B"/>
    <w:rsid w:val="00B90498"/>
    <w:rsid w:val="00BA703C"/>
    <w:rsid w:val="00BA7A72"/>
    <w:rsid w:val="00BB05A6"/>
    <w:rsid w:val="00BB4E10"/>
    <w:rsid w:val="00BB6ADB"/>
    <w:rsid w:val="00BC5CBE"/>
    <w:rsid w:val="00BC5E92"/>
    <w:rsid w:val="00BC7CAC"/>
    <w:rsid w:val="00BD008C"/>
    <w:rsid w:val="00BD650B"/>
    <w:rsid w:val="00BD7C4B"/>
    <w:rsid w:val="00BE1C6A"/>
    <w:rsid w:val="00BE1ED6"/>
    <w:rsid w:val="00BF6359"/>
    <w:rsid w:val="00BF7229"/>
    <w:rsid w:val="00BF75DA"/>
    <w:rsid w:val="00C03812"/>
    <w:rsid w:val="00C106AC"/>
    <w:rsid w:val="00C1725E"/>
    <w:rsid w:val="00C17B53"/>
    <w:rsid w:val="00C21C39"/>
    <w:rsid w:val="00C26785"/>
    <w:rsid w:val="00C30571"/>
    <w:rsid w:val="00C34572"/>
    <w:rsid w:val="00C410B1"/>
    <w:rsid w:val="00C43E5B"/>
    <w:rsid w:val="00C44929"/>
    <w:rsid w:val="00C47F0F"/>
    <w:rsid w:val="00C66226"/>
    <w:rsid w:val="00C66BFE"/>
    <w:rsid w:val="00C6779F"/>
    <w:rsid w:val="00C67E9C"/>
    <w:rsid w:val="00C7078C"/>
    <w:rsid w:val="00C76A20"/>
    <w:rsid w:val="00C8072B"/>
    <w:rsid w:val="00C83982"/>
    <w:rsid w:val="00C85589"/>
    <w:rsid w:val="00C86AE2"/>
    <w:rsid w:val="00C90245"/>
    <w:rsid w:val="00C9451C"/>
    <w:rsid w:val="00C95E74"/>
    <w:rsid w:val="00CA2916"/>
    <w:rsid w:val="00CB760B"/>
    <w:rsid w:val="00CC07C2"/>
    <w:rsid w:val="00CD7B7D"/>
    <w:rsid w:val="00CF05BA"/>
    <w:rsid w:val="00CF08B5"/>
    <w:rsid w:val="00D01DB7"/>
    <w:rsid w:val="00D0551E"/>
    <w:rsid w:val="00D07CF8"/>
    <w:rsid w:val="00D133F0"/>
    <w:rsid w:val="00D3047B"/>
    <w:rsid w:val="00D30E60"/>
    <w:rsid w:val="00D367A0"/>
    <w:rsid w:val="00D51E27"/>
    <w:rsid w:val="00D563D7"/>
    <w:rsid w:val="00D60833"/>
    <w:rsid w:val="00D60B41"/>
    <w:rsid w:val="00D66CE7"/>
    <w:rsid w:val="00D83295"/>
    <w:rsid w:val="00D842DF"/>
    <w:rsid w:val="00D858CD"/>
    <w:rsid w:val="00D95F12"/>
    <w:rsid w:val="00DA1329"/>
    <w:rsid w:val="00DB173C"/>
    <w:rsid w:val="00DB5F69"/>
    <w:rsid w:val="00DB6314"/>
    <w:rsid w:val="00DC1599"/>
    <w:rsid w:val="00DC400E"/>
    <w:rsid w:val="00DC7884"/>
    <w:rsid w:val="00DD2FF0"/>
    <w:rsid w:val="00DD2FFA"/>
    <w:rsid w:val="00DD36FC"/>
    <w:rsid w:val="00E0454C"/>
    <w:rsid w:val="00E05075"/>
    <w:rsid w:val="00E24139"/>
    <w:rsid w:val="00E43DED"/>
    <w:rsid w:val="00E513E0"/>
    <w:rsid w:val="00E668EA"/>
    <w:rsid w:val="00E76F9F"/>
    <w:rsid w:val="00E81F6F"/>
    <w:rsid w:val="00E87B2E"/>
    <w:rsid w:val="00E96006"/>
    <w:rsid w:val="00EA0516"/>
    <w:rsid w:val="00EA0C43"/>
    <w:rsid w:val="00EA1D73"/>
    <w:rsid w:val="00EA6BA4"/>
    <w:rsid w:val="00EA71BD"/>
    <w:rsid w:val="00EB2413"/>
    <w:rsid w:val="00EB41AB"/>
    <w:rsid w:val="00EB549D"/>
    <w:rsid w:val="00EC03C9"/>
    <w:rsid w:val="00EC6830"/>
    <w:rsid w:val="00ED26AC"/>
    <w:rsid w:val="00ED52D5"/>
    <w:rsid w:val="00ED7633"/>
    <w:rsid w:val="00EE6DDA"/>
    <w:rsid w:val="00EF0830"/>
    <w:rsid w:val="00EF24DC"/>
    <w:rsid w:val="00F00AEB"/>
    <w:rsid w:val="00F0432F"/>
    <w:rsid w:val="00F15F29"/>
    <w:rsid w:val="00F21270"/>
    <w:rsid w:val="00F2365D"/>
    <w:rsid w:val="00F23ABD"/>
    <w:rsid w:val="00F24EC4"/>
    <w:rsid w:val="00F34239"/>
    <w:rsid w:val="00F35860"/>
    <w:rsid w:val="00F35F02"/>
    <w:rsid w:val="00F37A68"/>
    <w:rsid w:val="00F54528"/>
    <w:rsid w:val="00F70BCF"/>
    <w:rsid w:val="00F84BB9"/>
    <w:rsid w:val="00F8733C"/>
    <w:rsid w:val="00FA0B48"/>
    <w:rsid w:val="00FA4807"/>
    <w:rsid w:val="00FA66B0"/>
    <w:rsid w:val="00FB13FF"/>
    <w:rsid w:val="00FB1790"/>
    <w:rsid w:val="00FB45F2"/>
    <w:rsid w:val="00FD0542"/>
    <w:rsid w:val="00FD156F"/>
    <w:rsid w:val="00FD2FB7"/>
    <w:rsid w:val="00FE08A1"/>
    <w:rsid w:val="00FE0A69"/>
    <w:rsid w:val="00FE314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24DBD93D"/>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6507BF"/>
    <w:pPr>
      <w:spacing w:before="120" w:after="120" w:line="259" w:lineRule="auto"/>
      <w:jc w:val="center"/>
    </w:pPr>
    <w:rPr>
      <w:caps w:val="0"/>
      <w:sz w:val="40"/>
      <w:szCs w:val="40"/>
    </w:rPr>
  </w:style>
  <w:style w:type="character" w:customStyle="1" w:styleId="subtitulo1Car">
    <w:name w:val="subtitulo 1 Car"/>
    <w:basedOn w:val="diasCar"/>
    <w:link w:val="subtitulo1"/>
    <w:rsid w:val="006507BF"/>
    <w:rPr>
      <w:rFonts w:ascii="Calibri" w:hAnsi="Calibri" w:cs="Calibri"/>
      <w:b/>
      <w:bCs/>
      <w:caps w:val="0"/>
      <w:color w:val="000000" w:themeColor="text1"/>
      <w:sz w:val="40"/>
      <w:szCs w:val="40"/>
    </w:rPr>
  </w:style>
  <w:style w:type="table" w:customStyle="1" w:styleId="Tablaconcuadrcula2">
    <w:name w:val="Tabla con cuadrícula2"/>
    <w:basedOn w:val="Tablanormal"/>
    <w:next w:val="Tablaconcuadrcula"/>
    <w:uiPriority w:val="39"/>
    <w:rsid w:val="0055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63645509">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7595</Words>
  <Characters>41778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2023-10-05T20:24:00Z</dcterms:created>
  <dcterms:modified xsi:type="dcterms:W3CDTF">2024-03-14T14:27:00Z</dcterms:modified>
</cp:coreProperties>
</file>