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56A8CA4B" w:rsidR="008D0314" w:rsidRPr="00D6643C" w:rsidRDefault="00711B98" w:rsidP="00487953">
            <w:pPr>
              <w:jc w:val="center"/>
              <w:rPr>
                <w:b/>
                <w:color w:val="FFFFFF" w:themeColor="background1"/>
                <w:sz w:val="64"/>
                <w:szCs w:val="64"/>
              </w:rPr>
            </w:pPr>
            <w:r>
              <w:rPr>
                <w:b/>
                <w:color w:val="FFFFFF" w:themeColor="background1"/>
                <w:sz w:val="64"/>
                <w:szCs w:val="64"/>
              </w:rPr>
              <w:t>GEMAS ESCONDIDAS</w:t>
            </w:r>
          </w:p>
        </w:tc>
      </w:tr>
    </w:tbl>
    <w:p w14:paraId="7FA0A5C6" w14:textId="1546979B"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0C17BA">
        <w:rPr>
          <w:caps w:val="0"/>
          <w:color w:val="1F3864"/>
          <w:sz w:val="40"/>
          <w:szCs w:val="40"/>
          <w:lang w:val="es-ES"/>
        </w:rPr>
        <w:t xml:space="preserve">Casablanca, </w:t>
      </w:r>
      <w:r w:rsidR="00F67952">
        <w:rPr>
          <w:caps w:val="0"/>
          <w:color w:val="1F3864"/>
          <w:sz w:val="40"/>
          <w:szCs w:val="40"/>
          <w:lang w:val="es-ES"/>
        </w:rPr>
        <w:t xml:space="preserve">Meknes, Volubilis, Fez, </w:t>
      </w:r>
      <w:r w:rsidR="00711B98">
        <w:rPr>
          <w:caps w:val="0"/>
          <w:color w:val="1F3864"/>
          <w:sz w:val="40"/>
          <w:szCs w:val="40"/>
          <w:lang w:val="es-ES"/>
        </w:rPr>
        <w:t xml:space="preserve">Tinghir, Ouarzazate, </w:t>
      </w:r>
      <w:r w:rsidR="00F67952">
        <w:rPr>
          <w:caps w:val="0"/>
          <w:color w:val="1F3864"/>
          <w:sz w:val="40"/>
          <w:szCs w:val="40"/>
          <w:lang w:val="es-ES"/>
        </w:rPr>
        <w:t>Marrakech</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64098E7">
            <wp:extent cx="3197906" cy="275082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06090" cy="2757860"/>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3DBD3CBB">
            <wp:extent cx="3171825" cy="2737011"/>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75225" cy="2739945"/>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69D2B4DD"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0C60D9">
        <w:rPr>
          <w:b w:val="0"/>
          <w:caps w:val="0"/>
          <w:sz w:val="22"/>
          <w:szCs w:val="22"/>
        </w:rPr>
        <w:t>lunes a jueves</w:t>
      </w:r>
    </w:p>
    <w:p w14:paraId="04D9409F" w14:textId="424382A1" w:rsidR="00975744" w:rsidRPr="000D311F" w:rsidRDefault="000C60D9" w:rsidP="000C60D9">
      <w:pPr>
        <w:pStyle w:val="itinerario"/>
        <w:ind w:left="708" w:firstLine="708"/>
      </w:pPr>
      <w:r>
        <w:t xml:space="preserve">viernes a domingo </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4E0A7392" w:rsidR="00190C94" w:rsidRPr="00711B98" w:rsidRDefault="00E75A31" w:rsidP="00DD5FC4">
      <w:pPr>
        <w:pStyle w:val="vinetas"/>
        <w:jc w:val="both"/>
      </w:pPr>
      <w:r w:rsidRPr="00711B98">
        <w:t>Transporte terrestre</w:t>
      </w:r>
      <w:r w:rsidR="00190C94" w:rsidRPr="00711B98">
        <w:t xml:space="preserve"> como lo indica el itinerario: </w:t>
      </w:r>
      <w:r w:rsidR="00AB5721" w:rsidRPr="00711B98">
        <w:t>Casablanca</w:t>
      </w:r>
      <w:r w:rsidR="00711B98" w:rsidRPr="00711B98">
        <w:t xml:space="preserve"> </w:t>
      </w:r>
      <w:r w:rsidR="00AB5721" w:rsidRPr="00711B98">
        <w:t xml:space="preserve">– Fez – </w:t>
      </w:r>
      <w:r w:rsidR="00711B98" w:rsidRPr="00711B98">
        <w:t xml:space="preserve">Erfoud – Ouarzazate </w:t>
      </w:r>
      <w:r w:rsidR="00711B98">
        <w:t>–</w:t>
      </w:r>
      <w:r w:rsidR="00711B98" w:rsidRPr="00711B98">
        <w:t xml:space="preserve"> </w:t>
      </w:r>
      <w:r w:rsidR="00AB5721" w:rsidRPr="00711B98">
        <w:t>Marrake</w:t>
      </w:r>
      <w:r w:rsidR="00F67952" w:rsidRPr="00711B98">
        <w:t>c</w:t>
      </w:r>
      <w:r w:rsidR="00AB5721" w:rsidRPr="00711B98">
        <w:t>h.</w:t>
      </w:r>
    </w:p>
    <w:p w14:paraId="2713EF5F" w14:textId="31E514EC" w:rsidR="00190C94" w:rsidRPr="00711B98" w:rsidRDefault="00711B98" w:rsidP="00DD5FC4">
      <w:pPr>
        <w:pStyle w:val="vinetas"/>
        <w:jc w:val="both"/>
      </w:pPr>
      <w:r>
        <w:t>1</w:t>
      </w:r>
      <w:r w:rsidR="00190C94" w:rsidRPr="00711B98">
        <w:t xml:space="preserve"> noche de alojamiento en </w:t>
      </w:r>
      <w:r w:rsidR="00AB5721" w:rsidRPr="00711B98">
        <w:t>Casablanca.</w:t>
      </w:r>
    </w:p>
    <w:p w14:paraId="7F9F75E3" w14:textId="31039E14" w:rsidR="00AB5721" w:rsidRPr="00711B98" w:rsidRDefault="00AB5721" w:rsidP="00DD5FC4">
      <w:pPr>
        <w:pStyle w:val="vinetas"/>
        <w:jc w:val="both"/>
      </w:pPr>
      <w:r w:rsidRPr="00711B98">
        <w:t>2 noches de alojamiento en Fez.</w:t>
      </w:r>
    </w:p>
    <w:p w14:paraId="72D421A8" w14:textId="5607E2A7" w:rsidR="00711B98" w:rsidRPr="00711B98" w:rsidRDefault="00711B98" w:rsidP="00DD5FC4">
      <w:pPr>
        <w:pStyle w:val="vinetas"/>
        <w:jc w:val="both"/>
      </w:pPr>
      <w:r w:rsidRPr="00711B98">
        <w:t>1 noche de alojamiento en Erfoud.</w:t>
      </w:r>
    </w:p>
    <w:p w14:paraId="078F054D" w14:textId="23E470D0" w:rsidR="00711B98" w:rsidRPr="00711B98" w:rsidRDefault="00711B98" w:rsidP="00DD5FC4">
      <w:pPr>
        <w:pStyle w:val="vinetas"/>
        <w:jc w:val="both"/>
      </w:pPr>
      <w:r w:rsidRPr="00711B98">
        <w:t>1 noche de alojamiento en Ouarzazate.</w:t>
      </w:r>
    </w:p>
    <w:p w14:paraId="73C5031B" w14:textId="3DCF77FB" w:rsidR="00AB5721" w:rsidRPr="00711B98" w:rsidRDefault="00AB5721" w:rsidP="00DD5FC4">
      <w:pPr>
        <w:pStyle w:val="vinetas"/>
        <w:jc w:val="both"/>
      </w:pPr>
      <w:r w:rsidRPr="00711B98">
        <w:lastRenderedPageBreak/>
        <w:t>2 noches de alojamiento en Marrake</w:t>
      </w:r>
      <w:r w:rsidR="00F67952" w:rsidRPr="00711B98">
        <w:t>c</w:t>
      </w:r>
      <w:r w:rsidRPr="00711B98">
        <w:t>h.</w:t>
      </w:r>
    </w:p>
    <w:p w14:paraId="79404498" w14:textId="77777777" w:rsidR="00AB5721" w:rsidRPr="003857F6" w:rsidRDefault="00190C94" w:rsidP="00DD5FC4">
      <w:pPr>
        <w:pStyle w:val="vinetas"/>
        <w:jc w:val="both"/>
      </w:pPr>
      <w:r w:rsidRPr="003857F6">
        <w:t>Desayuno diario en los horarios establecidos por los hoteles.</w:t>
      </w:r>
      <w:r w:rsidRPr="003857F6">
        <w:tab/>
      </w:r>
    </w:p>
    <w:p w14:paraId="4B1CB650" w14:textId="1BC4EF5A" w:rsidR="00AB5721" w:rsidRPr="003857F6" w:rsidRDefault="00AB5721" w:rsidP="00DD5FC4">
      <w:pPr>
        <w:pStyle w:val="vinetas"/>
        <w:jc w:val="both"/>
      </w:pPr>
      <w:r w:rsidRPr="003857F6">
        <w:t>6 cenas en el hotel durante el recorrido (no incluye bebidas).</w:t>
      </w:r>
      <w:r w:rsidR="00190C94" w:rsidRPr="003857F6">
        <w:tab/>
      </w:r>
    </w:p>
    <w:p w14:paraId="55E2F9D7" w14:textId="20DAB1CA" w:rsidR="00190C94" w:rsidRPr="003857F6" w:rsidRDefault="00AB5721" w:rsidP="00DD5FC4">
      <w:pPr>
        <w:pStyle w:val="vinetas"/>
        <w:jc w:val="both"/>
      </w:pPr>
      <w:r w:rsidRPr="003857F6">
        <w:t>1 almuerzo en el hotel en Marrake</w:t>
      </w:r>
      <w:r w:rsidR="00F67952" w:rsidRPr="003857F6">
        <w:t>c</w:t>
      </w:r>
      <w:r w:rsidRPr="003857F6">
        <w:t>h (no incluye bebidas).</w:t>
      </w:r>
      <w:r w:rsidR="00190C94" w:rsidRPr="003857F6">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181B71E9" w14:textId="31E0177A" w:rsidR="000C17BA" w:rsidRPr="00EE1145" w:rsidRDefault="000C17BA" w:rsidP="00DD5FC4">
      <w:pPr>
        <w:pStyle w:val="vinetas"/>
        <w:jc w:val="both"/>
      </w:pPr>
      <w:r w:rsidRPr="00EE1145">
        <w:t>Visita de medio día de Casablanca</w:t>
      </w:r>
      <w:r w:rsidR="00806330" w:rsidRPr="00EE1145">
        <w:t>, en servicio compartido.</w:t>
      </w:r>
    </w:p>
    <w:p w14:paraId="3BC56109" w14:textId="77777777" w:rsidR="00806330" w:rsidRPr="00EE1145" w:rsidRDefault="000C17BA" w:rsidP="00CF17D2">
      <w:pPr>
        <w:pStyle w:val="vinetas"/>
        <w:jc w:val="both"/>
      </w:pPr>
      <w:r w:rsidRPr="00EE1145">
        <w:t>Visita de medio día de Meknes</w:t>
      </w:r>
      <w:r w:rsidR="00806330" w:rsidRPr="00EE1145">
        <w:t>, en servicio compartido.</w:t>
      </w:r>
    </w:p>
    <w:p w14:paraId="3ED6468A" w14:textId="6EE3B754" w:rsidR="000C17BA" w:rsidRPr="00EE1145" w:rsidRDefault="000C17BA" w:rsidP="008101E2">
      <w:pPr>
        <w:pStyle w:val="vinetas"/>
        <w:jc w:val="both"/>
      </w:pPr>
      <w:r w:rsidRPr="00EE1145">
        <w:t>Visita de medio día de Volu</w:t>
      </w:r>
      <w:r w:rsidR="00F67952" w:rsidRPr="00EE1145">
        <w:t>bilis</w:t>
      </w:r>
      <w:r w:rsidR="00806330" w:rsidRPr="00EE1145">
        <w:t>, en servicio compartido.</w:t>
      </w:r>
    </w:p>
    <w:p w14:paraId="5F59BDF0" w14:textId="567B767D" w:rsidR="00F67952" w:rsidRDefault="00F67952" w:rsidP="00DD5FC4">
      <w:pPr>
        <w:pStyle w:val="vinetas"/>
        <w:jc w:val="both"/>
      </w:pPr>
      <w:r w:rsidRPr="00EE1145">
        <w:t>Visita de día completo de Fez</w:t>
      </w:r>
      <w:r w:rsidR="00806330" w:rsidRPr="00EE1145">
        <w:t>, en servicio compartido.</w:t>
      </w:r>
    </w:p>
    <w:p w14:paraId="597D8E26" w14:textId="282FAF5C" w:rsidR="001426A9" w:rsidRDefault="001426A9" w:rsidP="00DD5FC4">
      <w:pPr>
        <w:pStyle w:val="vinetas"/>
        <w:jc w:val="both"/>
      </w:pPr>
      <w:r>
        <w:t xml:space="preserve">Visita a los </w:t>
      </w:r>
      <w:r w:rsidRPr="001426A9">
        <w:t>cañones de Todgha</w:t>
      </w:r>
      <w:r>
        <w:t xml:space="preserve"> en Tinghir</w:t>
      </w:r>
      <w:r w:rsidRPr="00EE1145">
        <w:t>, en servicio compartido.</w:t>
      </w:r>
    </w:p>
    <w:p w14:paraId="48671CB6" w14:textId="68B4EE96" w:rsidR="001426A9" w:rsidRDefault="001426A9" w:rsidP="00DD5FC4">
      <w:pPr>
        <w:pStyle w:val="vinetas"/>
        <w:jc w:val="both"/>
      </w:pPr>
      <w:r>
        <w:t>V</w:t>
      </w:r>
      <w:r w:rsidRPr="001426A9">
        <w:t>isita de las Kasbahs Taourirt</w:t>
      </w:r>
      <w:r>
        <w:t xml:space="preserve"> en </w:t>
      </w:r>
      <w:r w:rsidRPr="001426A9">
        <w:t>Ouarzazate</w:t>
      </w:r>
      <w:r w:rsidRPr="00EE1145">
        <w:t>, en servicio compartido.</w:t>
      </w:r>
    </w:p>
    <w:p w14:paraId="0031D726" w14:textId="2C5D3341" w:rsidR="001426A9" w:rsidRPr="00EE1145" w:rsidRDefault="001426A9" w:rsidP="00DD5FC4">
      <w:pPr>
        <w:pStyle w:val="vinetas"/>
        <w:jc w:val="both"/>
      </w:pPr>
      <w:r>
        <w:t>Visita de la Kasbah Ait Ben Haddou</w:t>
      </w:r>
      <w:r w:rsidRPr="001426A9">
        <w:t xml:space="preserve"> </w:t>
      </w:r>
      <w:r>
        <w:t xml:space="preserve">en </w:t>
      </w:r>
      <w:r w:rsidRPr="001426A9">
        <w:t>Ouarzazate</w:t>
      </w:r>
      <w:r w:rsidRPr="00EE1145">
        <w:t>, en servicio compartido.</w:t>
      </w:r>
    </w:p>
    <w:p w14:paraId="0ED9DAE9" w14:textId="208159DC" w:rsidR="00F67952" w:rsidRPr="001426A9" w:rsidRDefault="00F67952" w:rsidP="00DD5FC4">
      <w:pPr>
        <w:pStyle w:val="vinetas"/>
        <w:jc w:val="both"/>
      </w:pPr>
      <w:r w:rsidRPr="001426A9">
        <w:t>Visita de día completo de Marrakech</w:t>
      </w:r>
      <w:r w:rsidR="00806330" w:rsidRPr="001426A9">
        <w:t>, en servicio compartido.</w:t>
      </w:r>
    </w:p>
    <w:p w14:paraId="4111C3D5" w14:textId="22388FE8" w:rsidR="00DD5FC4" w:rsidRDefault="00DD5FC4" w:rsidP="00DD5FC4">
      <w:pPr>
        <w:pStyle w:val="vinetas"/>
        <w:jc w:val="both"/>
      </w:pPr>
      <w:r w:rsidRPr="001426A9">
        <w:t xml:space="preserve">Entrada a los monumentos: Volubilis, Mederssa, Nejjarine, </w:t>
      </w:r>
      <w:r w:rsidR="001426A9" w:rsidRPr="001426A9">
        <w:t>Taour</w:t>
      </w:r>
      <w:r w:rsidR="00E04E64">
        <w:t>ir</w:t>
      </w:r>
      <w:r w:rsidR="001426A9" w:rsidRPr="001426A9">
        <w:t xml:space="preserve">t, </w:t>
      </w:r>
      <w:r w:rsidRPr="001426A9">
        <w:t>Bahia Palace, Dar Si Said.</w:t>
      </w:r>
    </w:p>
    <w:p w14:paraId="6EF58188" w14:textId="77777777" w:rsidR="00E04E64" w:rsidRPr="001426A9" w:rsidRDefault="00E04E64" w:rsidP="00E04E64">
      <w:pPr>
        <w:pStyle w:val="itinerario"/>
      </w:pP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7DC3892C" w:rsidR="00317DE1" w:rsidRDefault="00317DE1"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461238A" w:rsidR="00317DE1" w:rsidRDefault="00317DE1" w:rsidP="008D0314">
      <w:pPr>
        <w:pStyle w:val="itinerario"/>
      </w:pPr>
    </w:p>
    <w:p w14:paraId="7D9D54C6" w14:textId="17CA227F" w:rsidR="00317DE1" w:rsidRDefault="00317DE1" w:rsidP="008D0314">
      <w:pPr>
        <w:pStyle w:val="itinerario"/>
      </w:pPr>
    </w:p>
    <w:p w14:paraId="409A31A3" w14:textId="77777777" w:rsidR="00317DE1" w:rsidRDefault="00317DE1"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43E771FE" w:rsidR="00560BB4" w:rsidRDefault="007A4467"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0C17BA">
        <w:rPr>
          <w:caps w:val="0"/>
          <w:color w:val="1F3864"/>
          <w:sz w:val="28"/>
          <w:szCs w:val="28"/>
        </w:rPr>
        <w:t>CASABLANCA</w:t>
      </w:r>
    </w:p>
    <w:p w14:paraId="6BA97D4B" w14:textId="7BCB9500" w:rsidR="00560BB4" w:rsidRDefault="00560BB4" w:rsidP="00560BB4">
      <w:pPr>
        <w:pStyle w:val="itinerario"/>
      </w:pPr>
      <w:r>
        <w:t xml:space="preserve">A la llegada, recibimiento en el Aeropuerto de </w:t>
      </w:r>
      <w:r w:rsidR="000C17BA">
        <w:t>Casablanca</w:t>
      </w:r>
      <w:r>
        <w:t xml:space="preserve"> y traslado al hotel. </w:t>
      </w:r>
      <w:r w:rsidR="00F67952">
        <w:t>Cena (</w:t>
      </w:r>
      <w:r w:rsidR="00F67952" w:rsidRPr="00F67952">
        <w:rPr>
          <w:b/>
          <w:bCs/>
          <w:color w:val="1F3864"/>
        </w:rPr>
        <w:t>no incluye bebidas</w:t>
      </w:r>
      <w:r w:rsidR="00F67952">
        <w:t>) y alojamiento en el hotel.</w:t>
      </w:r>
    </w:p>
    <w:p w14:paraId="792BC65C" w14:textId="28291147" w:rsidR="000C17BA" w:rsidRPr="000C17BA" w:rsidRDefault="007A4467" w:rsidP="000C17BA">
      <w:pPr>
        <w:pStyle w:val="dias"/>
        <w:rPr>
          <w:color w:val="1F3864"/>
          <w:sz w:val="28"/>
          <w:szCs w:val="28"/>
        </w:rPr>
      </w:pPr>
      <w:r w:rsidRPr="000C17BA">
        <w:rPr>
          <w:caps w:val="0"/>
          <w:color w:val="1F3864"/>
          <w:sz w:val="28"/>
          <w:szCs w:val="28"/>
        </w:rPr>
        <w:t>DÍA 2</w:t>
      </w:r>
      <w:r w:rsidRPr="000C17BA">
        <w:rPr>
          <w:caps w:val="0"/>
          <w:color w:val="1F3864"/>
          <w:sz w:val="28"/>
          <w:szCs w:val="28"/>
        </w:rPr>
        <w:tab/>
      </w:r>
      <w:r w:rsidRPr="000C17BA">
        <w:rPr>
          <w:caps w:val="0"/>
          <w:color w:val="1F3864"/>
          <w:sz w:val="28"/>
          <w:szCs w:val="28"/>
        </w:rPr>
        <w:tab/>
      </w:r>
      <w:r w:rsidRPr="00FA7479">
        <w:rPr>
          <w:caps w:val="0"/>
          <w:color w:val="1F3864"/>
          <w:sz w:val="28"/>
          <w:szCs w:val="28"/>
        </w:rPr>
        <w:t xml:space="preserve">CASABLANCA – </w:t>
      </w:r>
      <w:r w:rsidRPr="000C17BA">
        <w:rPr>
          <w:caps w:val="0"/>
          <w:color w:val="1F3864"/>
          <w:sz w:val="28"/>
          <w:szCs w:val="28"/>
        </w:rPr>
        <w:t xml:space="preserve">MEKNES – VOLUBILIS – FEZ  </w:t>
      </w:r>
    </w:p>
    <w:p w14:paraId="353E6ED8" w14:textId="22DA5692" w:rsidR="000C17BA" w:rsidRDefault="000C17BA" w:rsidP="000C17BA">
      <w:pPr>
        <w:pStyle w:val="itinerario"/>
      </w:pPr>
      <w:r>
        <w:t>Después del desayuno, visita de la capital económica de Marruecos: el mercado central, el distrito de Habous, el palacio real, la plaza Mohammed V, la zona residencial de Anfa y el exterior de la mezquita de Hassan II (</w:t>
      </w:r>
      <w:r w:rsidRPr="00FA7479">
        <w:rPr>
          <w:b/>
          <w:bCs/>
          <w:color w:val="1F3864"/>
        </w:rPr>
        <w:t xml:space="preserve">entrada al interior de la mezquita, </w:t>
      </w:r>
      <w:r w:rsidR="00E04E64">
        <w:rPr>
          <w:b/>
          <w:bCs/>
          <w:color w:val="1F3864"/>
        </w:rPr>
        <w:t xml:space="preserve">no </w:t>
      </w:r>
      <w:r w:rsidRPr="00FA7479">
        <w:rPr>
          <w:b/>
          <w:bCs/>
          <w:color w:val="1F3864"/>
        </w:rPr>
        <w:t>incluida</w:t>
      </w:r>
      <w:r>
        <w:t xml:space="preserve">). </w:t>
      </w:r>
      <w:r w:rsidR="003857F6">
        <w:t xml:space="preserve">Salida hacia Meknes, la capital de Ismalia famosa por sus murallas de 40 kilómetros de largo, visita de Bab El Mansour y el barrio judío. </w:t>
      </w:r>
      <w:r>
        <w:t>Tiempo libre para almorzar (</w:t>
      </w:r>
      <w:r w:rsidRPr="000C17BA">
        <w:rPr>
          <w:b/>
          <w:bCs/>
          <w:color w:val="1F3864"/>
        </w:rPr>
        <w:t>no incluido</w:t>
      </w:r>
      <w:r>
        <w:t xml:space="preserve">). </w:t>
      </w:r>
      <w:r w:rsidR="003857F6">
        <w:t>Continuación a la ciudad romana de Volubilis</w:t>
      </w:r>
      <w:r w:rsidR="00EE1145">
        <w:t>,</w:t>
      </w:r>
      <w:r w:rsidR="003857F6">
        <w:t xml:space="preserve"> visita y continuación a Fez.</w:t>
      </w:r>
      <w:r>
        <w:t xml:space="preserve"> Cena</w:t>
      </w:r>
      <w:r w:rsidR="00F67952">
        <w:t xml:space="preserve"> (</w:t>
      </w:r>
      <w:r w:rsidR="00F67952" w:rsidRPr="00F67952">
        <w:rPr>
          <w:b/>
          <w:bCs/>
          <w:color w:val="1F3864"/>
        </w:rPr>
        <w:t>no incluye bebidas</w:t>
      </w:r>
      <w:r w:rsidR="00F67952">
        <w:t>)</w:t>
      </w:r>
      <w:r>
        <w:t xml:space="preserve"> y alojamiento en el hotel.</w:t>
      </w:r>
    </w:p>
    <w:p w14:paraId="761AE162" w14:textId="1CBC66E6" w:rsidR="000C17BA" w:rsidRPr="00F67952" w:rsidRDefault="007A4467" w:rsidP="00F67952">
      <w:pPr>
        <w:pStyle w:val="dias"/>
        <w:rPr>
          <w:color w:val="1F3864"/>
          <w:sz w:val="28"/>
          <w:szCs w:val="28"/>
        </w:rPr>
      </w:pPr>
      <w:r w:rsidRPr="00F67952">
        <w:rPr>
          <w:caps w:val="0"/>
          <w:color w:val="1F3864"/>
          <w:sz w:val="28"/>
          <w:szCs w:val="28"/>
        </w:rPr>
        <w:t xml:space="preserve">DÍA </w:t>
      </w:r>
      <w:r>
        <w:rPr>
          <w:caps w:val="0"/>
          <w:color w:val="1F3864"/>
          <w:sz w:val="28"/>
          <w:szCs w:val="28"/>
        </w:rPr>
        <w:t>3</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1D1B26F8" w14:textId="045E96B0" w:rsidR="000C17BA" w:rsidRDefault="000C17BA" w:rsidP="000C17BA">
      <w:pPr>
        <w:pStyle w:val="itinerario"/>
      </w:pPr>
      <w:r>
        <w:t xml:space="preserve">Desayuno en </w:t>
      </w:r>
      <w:r w:rsidR="00317DE1">
        <w:t xml:space="preserve">el </w:t>
      </w:r>
      <w:r>
        <w:t>hotel</w:t>
      </w:r>
      <w:r w:rsidR="00317DE1">
        <w:t>. T</w:t>
      </w:r>
      <w:r>
        <w:t>odo el día está dedicado a la visita turística de Fez, la capital espiritual de Marruecos</w:t>
      </w:r>
      <w:r w:rsidR="00F67952">
        <w:t xml:space="preserve">: </w:t>
      </w:r>
      <w:r>
        <w:t xml:space="preserve"> Visita de la medina medieval y su Bou Inania Medersa, la fuente Nejjarine y el exterior de la Mezquita Karaouine.</w:t>
      </w:r>
      <w:r w:rsidR="00F67952" w:rsidRPr="00F67952">
        <w:t xml:space="preserve"> </w:t>
      </w:r>
      <w:r w:rsidR="00F67952">
        <w:t>Tiempo libre para almorzar (</w:t>
      </w:r>
      <w:r w:rsidR="00F67952" w:rsidRPr="000C17BA">
        <w:rPr>
          <w:b/>
          <w:bCs/>
          <w:color w:val="1F3864"/>
        </w:rPr>
        <w:t>no incluido</w:t>
      </w:r>
      <w:r w:rsidR="00F67952">
        <w:t>).  Por la t</w:t>
      </w:r>
      <w:r>
        <w:t>arde, visita de la nueva Fez.</w:t>
      </w:r>
      <w:r w:rsidR="00F67952">
        <w:t xml:space="preserve"> Cena (</w:t>
      </w:r>
      <w:r w:rsidR="00F67952" w:rsidRPr="00F67952">
        <w:rPr>
          <w:b/>
          <w:bCs/>
          <w:color w:val="1F3864"/>
        </w:rPr>
        <w:t>no incluye bebidas</w:t>
      </w:r>
      <w:r w:rsidR="00F67952">
        <w:t>) y alojamiento en el hotel.</w:t>
      </w:r>
    </w:p>
    <w:p w14:paraId="66B5001A" w14:textId="3B355A13" w:rsidR="00EE1145" w:rsidRPr="00EE1145" w:rsidRDefault="007A4467" w:rsidP="00EE1145">
      <w:pPr>
        <w:pStyle w:val="dias"/>
        <w:rPr>
          <w:color w:val="1F3864"/>
          <w:sz w:val="28"/>
          <w:szCs w:val="28"/>
        </w:rPr>
      </w:pPr>
      <w:r w:rsidRPr="00EE1145">
        <w:rPr>
          <w:caps w:val="0"/>
          <w:color w:val="1F3864"/>
          <w:sz w:val="28"/>
          <w:szCs w:val="28"/>
        </w:rPr>
        <w:t>DÍA 4</w:t>
      </w:r>
      <w:r w:rsidRPr="00EE1145">
        <w:rPr>
          <w:caps w:val="0"/>
          <w:color w:val="1F3864"/>
          <w:sz w:val="28"/>
          <w:szCs w:val="28"/>
        </w:rPr>
        <w:tab/>
      </w:r>
      <w:r>
        <w:rPr>
          <w:caps w:val="0"/>
          <w:color w:val="1F3864"/>
          <w:sz w:val="28"/>
          <w:szCs w:val="28"/>
        </w:rPr>
        <w:tab/>
      </w:r>
      <w:r w:rsidRPr="00EE1145">
        <w:rPr>
          <w:caps w:val="0"/>
          <w:color w:val="1F3864"/>
          <w:sz w:val="28"/>
          <w:szCs w:val="28"/>
        </w:rPr>
        <w:t xml:space="preserve">FEZ – MIDELT – ERFOUD </w:t>
      </w:r>
    </w:p>
    <w:p w14:paraId="05CE7B51" w14:textId="3205CFFE" w:rsidR="00EE1145" w:rsidRDefault="00EE1145" w:rsidP="00EE1145">
      <w:pPr>
        <w:pStyle w:val="itinerario"/>
      </w:pPr>
      <w:r>
        <w:t>Después del desayuno, salida hacia Erfoud a través de las montañas y los bosques de cedros del Atlas Medio, pasando por Ifrane y Azrou, un importante centro artesanal. Parada en Midelt. Tiempo libre para almorzar (</w:t>
      </w:r>
      <w:r w:rsidRPr="000C17BA">
        <w:rPr>
          <w:b/>
          <w:bCs/>
          <w:color w:val="1F3864"/>
        </w:rPr>
        <w:t>no incluido</w:t>
      </w:r>
      <w:r>
        <w:t xml:space="preserve">). Continuación hacia Erfoud a través de Errachidia y el valle de Ziz, salpicado de palmeras, fuente de la fiesta anual en Erfoud. Excursión </w:t>
      </w:r>
      <w:r w:rsidRPr="00EE1145">
        <w:rPr>
          <w:b/>
          <w:bCs/>
          <w:color w:val="1F3864"/>
        </w:rPr>
        <w:t>OPCIONAL</w:t>
      </w:r>
      <w:r>
        <w:t xml:space="preserve"> en 4x4 a Merzouga, y regreso a Erfoud.</w:t>
      </w:r>
      <w:r w:rsidRPr="00EE1145">
        <w:t xml:space="preserve"> </w:t>
      </w:r>
      <w:r>
        <w:t>Cena (</w:t>
      </w:r>
      <w:r w:rsidRPr="00F67952">
        <w:rPr>
          <w:b/>
          <w:bCs/>
          <w:color w:val="1F3864"/>
        </w:rPr>
        <w:t>no incluye bebidas</w:t>
      </w:r>
      <w:r>
        <w:t>) y alojamiento en el hotel.</w:t>
      </w:r>
    </w:p>
    <w:p w14:paraId="688A9937" w14:textId="326AC714" w:rsidR="00EE1145" w:rsidRPr="00EE1145" w:rsidRDefault="007A4467" w:rsidP="00EE1145">
      <w:pPr>
        <w:pStyle w:val="dias"/>
        <w:rPr>
          <w:color w:val="1F3864"/>
          <w:sz w:val="28"/>
          <w:szCs w:val="28"/>
        </w:rPr>
      </w:pPr>
      <w:r w:rsidRPr="00EE1145">
        <w:rPr>
          <w:caps w:val="0"/>
          <w:color w:val="1F3864"/>
          <w:sz w:val="28"/>
          <w:szCs w:val="28"/>
        </w:rPr>
        <w:t>DÍA 5</w:t>
      </w:r>
      <w:r w:rsidRPr="00EE1145">
        <w:rPr>
          <w:caps w:val="0"/>
          <w:color w:val="1F3864"/>
          <w:sz w:val="28"/>
          <w:szCs w:val="28"/>
        </w:rPr>
        <w:tab/>
      </w:r>
      <w:r>
        <w:rPr>
          <w:caps w:val="0"/>
          <w:color w:val="1F3864"/>
          <w:sz w:val="28"/>
          <w:szCs w:val="28"/>
        </w:rPr>
        <w:tab/>
      </w:r>
      <w:r w:rsidRPr="00EE1145">
        <w:rPr>
          <w:caps w:val="0"/>
          <w:color w:val="1F3864"/>
          <w:sz w:val="28"/>
          <w:szCs w:val="28"/>
        </w:rPr>
        <w:t xml:space="preserve">ERFOUD – TINGHIR – OUARZAZATE </w:t>
      </w:r>
    </w:p>
    <w:p w14:paraId="48EB52F8" w14:textId="77777777" w:rsidR="00EE1145" w:rsidRDefault="00EE1145" w:rsidP="00EE1145">
      <w:pPr>
        <w:pStyle w:val="itinerario"/>
      </w:pPr>
      <w:r>
        <w:t>Desayuno en el hotel. Traslado a Tinghir por la carretera Tinjdad. A la llegada visita de los magníficos cañones de Todgha cuyas rocas alcanzan una altitud de 250 metros. Tiempo libre para almorzar (</w:t>
      </w:r>
      <w:r w:rsidRPr="000C17BA">
        <w:rPr>
          <w:b/>
          <w:bCs/>
          <w:color w:val="1F3864"/>
        </w:rPr>
        <w:t>no incluido</w:t>
      </w:r>
      <w:r>
        <w:t xml:space="preserve">). Luego salida hacia Ouarzazate por la carretera de las 1000 Kasbahs y el valle del Dades, famoso por sus rosas. Llegada a </w:t>
      </w:r>
      <w:bookmarkStart w:id="2" w:name="_Hlk164181664"/>
      <w:r>
        <w:t>Ouarzazate visita de las Kasbahs Taourirt</w:t>
      </w:r>
      <w:bookmarkEnd w:id="2"/>
      <w:r>
        <w:t>. Cena (</w:t>
      </w:r>
      <w:r w:rsidRPr="00F67952">
        <w:rPr>
          <w:b/>
          <w:bCs/>
          <w:color w:val="1F3864"/>
        </w:rPr>
        <w:t>no incluye bebidas</w:t>
      </w:r>
      <w:r>
        <w:t>) y alojamiento en el hotel.</w:t>
      </w:r>
    </w:p>
    <w:p w14:paraId="4C69F0AD" w14:textId="1149FF7C" w:rsidR="001426A9" w:rsidRPr="001426A9" w:rsidRDefault="007A4467" w:rsidP="001426A9">
      <w:pPr>
        <w:pStyle w:val="dias"/>
        <w:rPr>
          <w:color w:val="1F3864"/>
          <w:sz w:val="28"/>
          <w:szCs w:val="28"/>
        </w:rPr>
      </w:pPr>
      <w:r w:rsidRPr="001426A9">
        <w:rPr>
          <w:caps w:val="0"/>
          <w:color w:val="1F3864"/>
          <w:sz w:val="28"/>
          <w:szCs w:val="28"/>
        </w:rPr>
        <w:t>DÍA 6</w:t>
      </w:r>
      <w:r w:rsidRPr="001426A9">
        <w:rPr>
          <w:caps w:val="0"/>
          <w:color w:val="1F3864"/>
          <w:sz w:val="28"/>
          <w:szCs w:val="28"/>
        </w:rPr>
        <w:tab/>
      </w:r>
      <w:r>
        <w:rPr>
          <w:caps w:val="0"/>
          <w:color w:val="1F3864"/>
          <w:sz w:val="28"/>
          <w:szCs w:val="28"/>
        </w:rPr>
        <w:tab/>
      </w:r>
      <w:r w:rsidRPr="001426A9">
        <w:rPr>
          <w:caps w:val="0"/>
          <w:color w:val="1F3864"/>
          <w:sz w:val="28"/>
          <w:szCs w:val="28"/>
        </w:rPr>
        <w:t xml:space="preserve">OUARZAZATE – MARRAKECH  </w:t>
      </w:r>
    </w:p>
    <w:p w14:paraId="20BB18C6" w14:textId="3B1A97AE" w:rsidR="001426A9" w:rsidRDefault="001426A9" w:rsidP="001426A9">
      <w:pPr>
        <w:pStyle w:val="itinerario"/>
      </w:pPr>
      <w:r>
        <w:t>Desayuno en el hotel. Visita de la Kasbah Ait Ben Haddou, la fortaleza más espectacular del sur de Marruecos, que ha servido de decoración para muchas películas como ‘Lawrence de Arabia’. Tiempo libre para almorzar (</w:t>
      </w:r>
      <w:r w:rsidRPr="000C17BA">
        <w:rPr>
          <w:b/>
          <w:bCs/>
          <w:color w:val="1F3864"/>
        </w:rPr>
        <w:t>no incluido</w:t>
      </w:r>
      <w:r w:rsidR="007A4467">
        <w:t>). Salida</w:t>
      </w:r>
      <w:r>
        <w:t xml:space="preserve"> hacia Marrakech a través del paso Tizin’Tichka que ofrece un paisaje impresionante en el corazón de las montañas del Atlas.</w:t>
      </w:r>
      <w:r w:rsidRPr="001426A9">
        <w:t xml:space="preserve"> </w:t>
      </w:r>
      <w:r>
        <w:t>Cena (</w:t>
      </w:r>
      <w:r w:rsidRPr="00F67952">
        <w:rPr>
          <w:b/>
          <w:bCs/>
          <w:color w:val="1F3864"/>
        </w:rPr>
        <w:t>no incluye bebidas</w:t>
      </w:r>
      <w:r>
        <w:t>) y alojamiento en el hotel.</w:t>
      </w:r>
    </w:p>
    <w:p w14:paraId="35025389" w14:textId="77777777" w:rsidR="00B54545" w:rsidRDefault="00B54545" w:rsidP="001426A9">
      <w:pPr>
        <w:pStyle w:val="dias"/>
        <w:rPr>
          <w:caps w:val="0"/>
          <w:color w:val="1F3864"/>
          <w:sz w:val="28"/>
          <w:szCs w:val="28"/>
        </w:rPr>
      </w:pPr>
    </w:p>
    <w:p w14:paraId="2D575F42" w14:textId="77777777" w:rsidR="00B54545" w:rsidRDefault="00B54545" w:rsidP="001426A9">
      <w:pPr>
        <w:pStyle w:val="dias"/>
        <w:rPr>
          <w:caps w:val="0"/>
          <w:color w:val="1F3864"/>
          <w:sz w:val="28"/>
          <w:szCs w:val="28"/>
        </w:rPr>
      </w:pPr>
    </w:p>
    <w:p w14:paraId="4EA0DEF1" w14:textId="77777777" w:rsidR="00B54545" w:rsidRDefault="00B54545" w:rsidP="001426A9">
      <w:pPr>
        <w:pStyle w:val="dias"/>
        <w:rPr>
          <w:caps w:val="0"/>
          <w:color w:val="1F3864"/>
          <w:sz w:val="28"/>
          <w:szCs w:val="28"/>
        </w:rPr>
      </w:pPr>
    </w:p>
    <w:p w14:paraId="38F7FE7A" w14:textId="0C95A20A" w:rsidR="001426A9" w:rsidRPr="001426A9" w:rsidRDefault="007A4467" w:rsidP="001426A9">
      <w:pPr>
        <w:pStyle w:val="dias"/>
        <w:rPr>
          <w:color w:val="1F3864"/>
          <w:sz w:val="28"/>
          <w:szCs w:val="28"/>
        </w:rPr>
      </w:pPr>
      <w:r w:rsidRPr="001426A9">
        <w:rPr>
          <w:caps w:val="0"/>
          <w:color w:val="1F3864"/>
          <w:sz w:val="28"/>
          <w:szCs w:val="28"/>
        </w:rPr>
        <w:lastRenderedPageBreak/>
        <w:t>DÍA 7</w:t>
      </w:r>
      <w:r w:rsidRPr="001426A9">
        <w:rPr>
          <w:caps w:val="0"/>
          <w:color w:val="1F3864"/>
          <w:sz w:val="28"/>
          <w:szCs w:val="28"/>
        </w:rPr>
        <w:tab/>
      </w:r>
      <w:r>
        <w:rPr>
          <w:caps w:val="0"/>
          <w:color w:val="1F3864"/>
          <w:sz w:val="28"/>
          <w:szCs w:val="28"/>
        </w:rPr>
        <w:tab/>
      </w:r>
      <w:r w:rsidRPr="001426A9">
        <w:rPr>
          <w:caps w:val="0"/>
          <w:color w:val="1F3864"/>
          <w:sz w:val="28"/>
          <w:szCs w:val="28"/>
        </w:rPr>
        <w:t xml:space="preserve">MARRAKECH </w:t>
      </w:r>
    </w:p>
    <w:p w14:paraId="6D0F0588" w14:textId="5D6B5950" w:rsidR="007A4467" w:rsidRDefault="007A4467" w:rsidP="007A4467">
      <w:pPr>
        <w:pStyle w:val="itinerario"/>
      </w:pPr>
      <w:r>
        <w:t>Desayuno en el hotel. Todo el día estará dedicado a la visita de Marrakech, la segunda ciudad imperial más antigua,</w:t>
      </w:r>
    </w:p>
    <w:p w14:paraId="74543467" w14:textId="77777777" w:rsidR="007A4467" w:rsidRDefault="007A4467" w:rsidP="007A4467">
      <w:pPr>
        <w:pStyle w:val="itinerario"/>
      </w:pPr>
      <w:r>
        <w:t>conocida como la Perla del Sur. La ciudad fue fundada por los almorávides a finales del siglo XI. El recorrido histórico incluye los jardines de Menara, el minarete de Koutoubia, el palacio de Bahía y Dar Si Said (cerrado los martes). Almuerzo en el hotel (no incluye bebidas). Por la tarde, visita de los zocos y barrios de artesanías, que exhiben una variedad de artículos y la famosa plaza Djemaa El Fna. Cena OPCIONAL con espectáculo Fantasía y alojamiento en el hotel.</w:t>
      </w:r>
    </w:p>
    <w:p w14:paraId="6C98BE81" w14:textId="27EB3DF4" w:rsidR="007A4467" w:rsidRPr="001426A9" w:rsidRDefault="007A4467" w:rsidP="007A4467">
      <w:pPr>
        <w:pStyle w:val="dias"/>
        <w:rPr>
          <w:color w:val="1F3864"/>
          <w:sz w:val="28"/>
          <w:szCs w:val="28"/>
        </w:rPr>
      </w:pPr>
      <w:r w:rsidRPr="001426A9">
        <w:rPr>
          <w:caps w:val="0"/>
          <w:color w:val="1F3864"/>
          <w:sz w:val="28"/>
          <w:szCs w:val="28"/>
        </w:rPr>
        <w:t xml:space="preserve">DÍA </w:t>
      </w:r>
      <w:r>
        <w:rPr>
          <w:caps w:val="0"/>
          <w:color w:val="1F3864"/>
          <w:sz w:val="28"/>
          <w:szCs w:val="28"/>
        </w:rPr>
        <w:t>8</w:t>
      </w:r>
      <w:r w:rsidRPr="001426A9">
        <w:rPr>
          <w:caps w:val="0"/>
          <w:color w:val="1F3864"/>
          <w:sz w:val="28"/>
          <w:szCs w:val="28"/>
        </w:rPr>
        <w:tab/>
      </w:r>
      <w:r>
        <w:rPr>
          <w:caps w:val="0"/>
          <w:color w:val="1F3864"/>
          <w:sz w:val="28"/>
          <w:szCs w:val="28"/>
        </w:rPr>
        <w:tab/>
      </w:r>
      <w:r w:rsidRPr="001426A9">
        <w:rPr>
          <w:caps w:val="0"/>
          <w:color w:val="1F3864"/>
          <w:sz w:val="28"/>
          <w:szCs w:val="28"/>
        </w:rPr>
        <w:t xml:space="preserve">MARRAKECH </w:t>
      </w:r>
    </w:p>
    <w:p w14:paraId="7F0C4A67" w14:textId="7A4E42AD" w:rsidR="00F67952" w:rsidRDefault="00F67952" w:rsidP="007A4467">
      <w:pPr>
        <w:pStyle w:val="itinerario"/>
      </w:pPr>
      <w:r>
        <w:t xml:space="preserve">Después del desayuno, traslado al aeropuerto </w:t>
      </w:r>
      <w:r w:rsidR="007A4467">
        <w:t>de Marrakech</w:t>
      </w:r>
      <w:r w:rsidR="000C60D9">
        <w:t xml:space="preserve"> para tomar el vuelo de salida.</w:t>
      </w:r>
      <w:r w:rsidR="007A4467" w:rsidRPr="007A4467">
        <w:t xml:space="preserve"> </w:t>
      </w:r>
    </w:p>
    <w:p w14:paraId="38C6DACE" w14:textId="1B487765" w:rsidR="00317602" w:rsidRDefault="00643251" w:rsidP="00063520">
      <w:pPr>
        <w:pStyle w:val="dias"/>
        <w:rPr>
          <w:caps w:val="0"/>
          <w:color w:val="1F3864"/>
          <w:sz w:val="28"/>
          <w:szCs w:val="28"/>
        </w:rPr>
      </w:pPr>
      <w:r w:rsidRPr="00DD2FFA">
        <w:rPr>
          <w:caps w:val="0"/>
          <w:color w:val="1F3864"/>
          <w:sz w:val="28"/>
          <w:szCs w:val="28"/>
        </w:rPr>
        <w:t>FIN DE LOS SERVICIOS</w:t>
      </w:r>
    </w:p>
    <w:p w14:paraId="46190D7F" w14:textId="4A2796A1" w:rsidR="007A4467" w:rsidRDefault="007A4467" w:rsidP="007A4467">
      <w:pPr>
        <w:pStyle w:val="itinerario"/>
      </w:pPr>
    </w:p>
    <w:p w14:paraId="6BCA81FE" w14:textId="52E9CF81" w:rsidR="007A4467" w:rsidRDefault="007A4467" w:rsidP="007A4467">
      <w:pPr>
        <w:pStyle w:val="itinerario"/>
      </w:pPr>
    </w:p>
    <w:p w14:paraId="21199372" w14:textId="462331E1" w:rsidR="00E8569C" w:rsidRDefault="00E8569C" w:rsidP="00E8569C">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143BAA34" w14:textId="77777777" w:rsidTr="00177A2D">
        <w:tc>
          <w:tcPr>
            <w:tcW w:w="10201" w:type="dxa"/>
            <w:gridSpan w:val="5"/>
            <w:tcBorders>
              <w:bottom w:val="single" w:sz="4" w:space="0" w:color="auto"/>
            </w:tcBorders>
            <w:shd w:val="clear" w:color="auto" w:fill="1F3864"/>
            <w:vAlign w:val="center"/>
          </w:tcPr>
          <w:p w14:paraId="2402A333" w14:textId="163AE1A8" w:rsidR="000C60D9" w:rsidRDefault="000C60D9" w:rsidP="00E66252">
            <w:pPr>
              <w:jc w:val="center"/>
              <w:rPr>
                <w:b/>
                <w:color w:val="FFFFFF" w:themeColor="background1"/>
                <w:sz w:val="28"/>
                <w:szCs w:val="28"/>
              </w:rPr>
            </w:pPr>
            <w:r>
              <w:rPr>
                <w:b/>
                <w:color w:val="FFFFFF" w:themeColor="background1"/>
                <w:sz w:val="28"/>
                <w:szCs w:val="28"/>
              </w:rPr>
              <w:t>Lunes a jueves</w:t>
            </w:r>
          </w:p>
        </w:tc>
      </w:tr>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B54545" w:rsidRPr="00D45F5D" w14:paraId="57BF2757" w14:textId="77777777" w:rsidTr="00E66252">
        <w:tc>
          <w:tcPr>
            <w:tcW w:w="2972" w:type="dxa"/>
            <w:tcBorders>
              <w:bottom w:val="single" w:sz="4" w:space="0" w:color="auto"/>
            </w:tcBorders>
            <w:shd w:val="clear" w:color="auto" w:fill="auto"/>
            <w:vAlign w:val="center"/>
          </w:tcPr>
          <w:p w14:paraId="73E45DE9" w14:textId="079AB03B" w:rsidR="00B54545" w:rsidRPr="00D45F5D" w:rsidRDefault="00B54545" w:rsidP="00B54545">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159B05B1" w:rsidR="00B54545" w:rsidRPr="00D45F5D" w:rsidRDefault="00B54545" w:rsidP="00B54545">
            <w:pPr>
              <w:jc w:val="center"/>
              <w:rPr>
                <w:rFonts w:cs="Calibri"/>
                <w:szCs w:val="22"/>
              </w:rPr>
            </w:pPr>
            <w:r w:rsidRPr="001234DF">
              <w:t xml:space="preserve"> 2.179 </w:t>
            </w:r>
          </w:p>
        </w:tc>
        <w:tc>
          <w:tcPr>
            <w:tcW w:w="1807" w:type="dxa"/>
            <w:tcBorders>
              <w:bottom w:val="single" w:sz="4" w:space="0" w:color="auto"/>
            </w:tcBorders>
            <w:shd w:val="clear" w:color="auto" w:fill="auto"/>
          </w:tcPr>
          <w:p w14:paraId="0E566AE7" w14:textId="773612DE" w:rsidR="00B54545" w:rsidRPr="00D45F5D" w:rsidRDefault="00B54545" w:rsidP="00B54545">
            <w:pPr>
              <w:jc w:val="center"/>
            </w:pPr>
            <w:r w:rsidRPr="001234DF">
              <w:t xml:space="preserve"> 1.769 </w:t>
            </w:r>
          </w:p>
        </w:tc>
        <w:tc>
          <w:tcPr>
            <w:tcW w:w="1807" w:type="dxa"/>
            <w:tcBorders>
              <w:bottom w:val="single" w:sz="4" w:space="0" w:color="auto"/>
            </w:tcBorders>
            <w:shd w:val="clear" w:color="auto" w:fill="auto"/>
          </w:tcPr>
          <w:p w14:paraId="244FC7A2" w14:textId="44935794" w:rsidR="00B54545" w:rsidRPr="00D45F5D" w:rsidRDefault="00B54545" w:rsidP="00B54545">
            <w:pPr>
              <w:jc w:val="center"/>
            </w:pPr>
            <w:r>
              <w:t>3.881</w:t>
            </w:r>
          </w:p>
        </w:tc>
        <w:tc>
          <w:tcPr>
            <w:tcW w:w="1808" w:type="dxa"/>
            <w:tcBorders>
              <w:bottom w:val="single" w:sz="4" w:space="0" w:color="auto"/>
            </w:tcBorders>
            <w:shd w:val="clear" w:color="auto" w:fill="auto"/>
          </w:tcPr>
          <w:p w14:paraId="23AA4FAB" w14:textId="4B702674" w:rsidR="00B54545" w:rsidRPr="00D45F5D" w:rsidRDefault="00B54545" w:rsidP="00B54545">
            <w:pPr>
              <w:jc w:val="center"/>
              <w:rPr>
                <w:rFonts w:cs="Calibri"/>
                <w:szCs w:val="22"/>
              </w:rPr>
            </w:pPr>
            <w:r>
              <w:rPr>
                <w:rFonts w:cs="Calibri"/>
                <w:szCs w:val="22"/>
              </w:rPr>
              <w:t>1.681</w:t>
            </w:r>
          </w:p>
        </w:tc>
      </w:tr>
      <w:tr w:rsidR="00B54545" w:rsidRPr="00D45F5D" w14:paraId="66C000AF" w14:textId="77777777" w:rsidTr="00E66252">
        <w:tc>
          <w:tcPr>
            <w:tcW w:w="2972" w:type="dxa"/>
            <w:shd w:val="pct20" w:color="auto" w:fill="auto"/>
          </w:tcPr>
          <w:p w14:paraId="5B5514BD" w14:textId="5C6578A3" w:rsidR="00B54545" w:rsidRPr="00D45F5D" w:rsidRDefault="00B54545" w:rsidP="00B54545">
            <w:pPr>
              <w:jc w:val="center"/>
              <w:rPr>
                <w:rFonts w:cs="Calibri"/>
                <w:bCs/>
                <w:szCs w:val="22"/>
              </w:rPr>
            </w:pPr>
            <w:r>
              <w:rPr>
                <w:rFonts w:cs="Calibri"/>
                <w:bCs/>
                <w:szCs w:val="22"/>
              </w:rPr>
              <w:t>Junio 1 a agosto 31</w:t>
            </w:r>
          </w:p>
        </w:tc>
        <w:tc>
          <w:tcPr>
            <w:tcW w:w="1807" w:type="dxa"/>
            <w:shd w:val="pct20" w:color="auto" w:fill="auto"/>
          </w:tcPr>
          <w:p w14:paraId="6A097238" w14:textId="204DC744" w:rsidR="00B54545" w:rsidRPr="00D45F5D" w:rsidRDefault="00B54545" w:rsidP="00B54545">
            <w:pPr>
              <w:jc w:val="center"/>
              <w:rPr>
                <w:rFonts w:cs="Calibri"/>
                <w:szCs w:val="22"/>
              </w:rPr>
            </w:pPr>
            <w:r w:rsidRPr="00397BE2">
              <w:t xml:space="preserve"> 2.099 </w:t>
            </w:r>
          </w:p>
        </w:tc>
        <w:tc>
          <w:tcPr>
            <w:tcW w:w="1807" w:type="dxa"/>
            <w:shd w:val="pct20" w:color="auto" w:fill="auto"/>
          </w:tcPr>
          <w:p w14:paraId="076FCD33" w14:textId="1CB6ECAD" w:rsidR="00B54545" w:rsidRPr="00D45F5D" w:rsidRDefault="00B54545" w:rsidP="00B54545">
            <w:pPr>
              <w:jc w:val="center"/>
            </w:pPr>
            <w:r w:rsidRPr="00397BE2">
              <w:t xml:space="preserve"> 1.689 </w:t>
            </w:r>
          </w:p>
        </w:tc>
        <w:tc>
          <w:tcPr>
            <w:tcW w:w="1807" w:type="dxa"/>
            <w:shd w:val="pct20" w:color="auto" w:fill="auto"/>
          </w:tcPr>
          <w:p w14:paraId="671FE4DB" w14:textId="0123A608" w:rsidR="00B54545" w:rsidRPr="00D45F5D" w:rsidRDefault="00B54545" w:rsidP="00B54545">
            <w:pPr>
              <w:jc w:val="center"/>
            </w:pPr>
            <w:r>
              <w:t>3.791</w:t>
            </w:r>
          </w:p>
        </w:tc>
        <w:tc>
          <w:tcPr>
            <w:tcW w:w="1808" w:type="dxa"/>
            <w:shd w:val="pct20" w:color="auto" w:fill="auto"/>
          </w:tcPr>
          <w:p w14:paraId="4D9BA2C3" w14:textId="02EE7CB6" w:rsidR="00B54545" w:rsidRPr="00D45F5D" w:rsidRDefault="00B54545" w:rsidP="00B54545">
            <w:pPr>
              <w:jc w:val="center"/>
              <w:rPr>
                <w:rFonts w:cs="Calibri"/>
                <w:szCs w:val="22"/>
              </w:rPr>
            </w:pPr>
            <w:r>
              <w:rPr>
                <w:rFonts w:cs="Calibri"/>
                <w:szCs w:val="22"/>
              </w:rPr>
              <w:t>1.609</w:t>
            </w:r>
          </w:p>
        </w:tc>
      </w:tr>
      <w:tr w:rsidR="00B54545" w:rsidRPr="00D45F5D" w14:paraId="21EEAE39" w14:textId="77777777" w:rsidTr="00E66252">
        <w:tc>
          <w:tcPr>
            <w:tcW w:w="2972" w:type="dxa"/>
            <w:tcBorders>
              <w:bottom w:val="single" w:sz="4" w:space="0" w:color="auto"/>
            </w:tcBorders>
            <w:shd w:val="clear" w:color="auto" w:fill="auto"/>
          </w:tcPr>
          <w:p w14:paraId="6EE71E5A" w14:textId="3845281E" w:rsidR="00B54545" w:rsidRPr="00D45F5D" w:rsidRDefault="00B54545" w:rsidP="00B54545">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0B1D398A" w:rsidR="00B54545" w:rsidRPr="00D45F5D" w:rsidRDefault="00B54545" w:rsidP="00B54545">
            <w:pPr>
              <w:jc w:val="center"/>
              <w:rPr>
                <w:rFonts w:cs="Calibri"/>
                <w:szCs w:val="22"/>
              </w:rPr>
            </w:pPr>
            <w:r w:rsidRPr="001234DF">
              <w:t xml:space="preserve"> 2.179 </w:t>
            </w:r>
          </w:p>
        </w:tc>
        <w:tc>
          <w:tcPr>
            <w:tcW w:w="1807" w:type="dxa"/>
            <w:tcBorders>
              <w:bottom w:val="single" w:sz="4" w:space="0" w:color="auto"/>
            </w:tcBorders>
            <w:shd w:val="clear" w:color="auto" w:fill="auto"/>
          </w:tcPr>
          <w:p w14:paraId="74D67122" w14:textId="7B350B84" w:rsidR="00B54545" w:rsidRPr="00D45F5D" w:rsidRDefault="00B54545" w:rsidP="00B54545">
            <w:pPr>
              <w:jc w:val="center"/>
            </w:pPr>
            <w:r w:rsidRPr="001234DF">
              <w:t xml:space="preserve"> 1.769 </w:t>
            </w:r>
          </w:p>
        </w:tc>
        <w:tc>
          <w:tcPr>
            <w:tcW w:w="1807" w:type="dxa"/>
            <w:tcBorders>
              <w:bottom w:val="single" w:sz="4" w:space="0" w:color="auto"/>
            </w:tcBorders>
            <w:shd w:val="clear" w:color="auto" w:fill="auto"/>
          </w:tcPr>
          <w:p w14:paraId="61BF2A46" w14:textId="3D07C37C" w:rsidR="00B54545" w:rsidRPr="00D45F5D" w:rsidRDefault="00B54545" w:rsidP="00B54545">
            <w:pPr>
              <w:jc w:val="center"/>
            </w:pPr>
            <w:r>
              <w:t>3.881</w:t>
            </w:r>
          </w:p>
        </w:tc>
        <w:tc>
          <w:tcPr>
            <w:tcW w:w="1808" w:type="dxa"/>
            <w:tcBorders>
              <w:bottom w:val="single" w:sz="4" w:space="0" w:color="auto"/>
            </w:tcBorders>
            <w:shd w:val="clear" w:color="auto" w:fill="auto"/>
          </w:tcPr>
          <w:p w14:paraId="7DC5A242" w14:textId="6DE341B0" w:rsidR="00B54545" w:rsidRPr="00D45F5D" w:rsidRDefault="00B54545" w:rsidP="00B54545">
            <w:pPr>
              <w:jc w:val="center"/>
              <w:rPr>
                <w:rFonts w:cs="Calibri"/>
                <w:szCs w:val="22"/>
              </w:rPr>
            </w:pPr>
            <w:r>
              <w:rPr>
                <w:rFonts w:cs="Calibri"/>
                <w:szCs w:val="22"/>
              </w:rPr>
              <w:t>1.681</w:t>
            </w:r>
          </w:p>
        </w:tc>
      </w:tr>
    </w:tbl>
    <w:p w14:paraId="7C378107" w14:textId="4503502F" w:rsidR="00B229DE" w:rsidRDefault="00B229DE" w:rsidP="00B229DE">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0C60D9" w:rsidRPr="00D45F5D" w14:paraId="094F2A80" w14:textId="77777777" w:rsidTr="001A53BB">
        <w:tc>
          <w:tcPr>
            <w:tcW w:w="10201" w:type="dxa"/>
            <w:gridSpan w:val="5"/>
            <w:tcBorders>
              <w:bottom w:val="single" w:sz="4" w:space="0" w:color="auto"/>
            </w:tcBorders>
            <w:shd w:val="clear" w:color="auto" w:fill="1F3864"/>
            <w:vAlign w:val="center"/>
          </w:tcPr>
          <w:p w14:paraId="0770B151" w14:textId="089EDF26" w:rsidR="000C60D9" w:rsidRDefault="00BB30D3" w:rsidP="001A53BB">
            <w:pPr>
              <w:jc w:val="center"/>
              <w:rPr>
                <w:b/>
                <w:color w:val="FFFFFF" w:themeColor="background1"/>
                <w:sz w:val="28"/>
                <w:szCs w:val="28"/>
              </w:rPr>
            </w:pPr>
            <w:r>
              <w:rPr>
                <w:b/>
                <w:color w:val="FFFFFF" w:themeColor="background1"/>
                <w:sz w:val="28"/>
                <w:szCs w:val="28"/>
              </w:rPr>
              <w:t>Viernes a domingo</w:t>
            </w:r>
          </w:p>
        </w:tc>
      </w:tr>
      <w:tr w:rsidR="000C60D9" w:rsidRPr="00D45F5D" w14:paraId="6BDE478B" w14:textId="77777777" w:rsidTr="001A53BB">
        <w:tc>
          <w:tcPr>
            <w:tcW w:w="2972" w:type="dxa"/>
            <w:tcBorders>
              <w:bottom w:val="single" w:sz="4" w:space="0" w:color="auto"/>
            </w:tcBorders>
            <w:shd w:val="clear" w:color="auto" w:fill="1F3864"/>
            <w:vAlign w:val="center"/>
          </w:tcPr>
          <w:p w14:paraId="3D1E1B36" w14:textId="77777777" w:rsidR="000C60D9" w:rsidRPr="00D45F5D" w:rsidRDefault="000C60D9" w:rsidP="001A53BB">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4706AEA0"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6665F8F4"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710C97C2" w14:textId="77777777" w:rsidR="000C60D9" w:rsidRPr="00D45F5D" w:rsidRDefault="000C60D9" w:rsidP="001A53BB">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0B26D5A1" w14:textId="77777777" w:rsidR="000C60D9" w:rsidRPr="00D45F5D" w:rsidRDefault="000C60D9" w:rsidP="001A53BB">
            <w:pPr>
              <w:jc w:val="center"/>
              <w:rPr>
                <w:b/>
                <w:color w:val="FFFFFF" w:themeColor="background1"/>
                <w:sz w:val="28"/>
                <w:szCs w:val="28"/>
              </w:rPr>
            </w:pPr>
            <w:r>
              <w:rPr>
                <w:b/>
                <w:color w:val="FFFFFF" w:themeColor="background1"/>
                <w:sz w:val="28"/>
                <w:szCs w:val="28"/>
              </w:rPr>
              <w:t>Niños</w:t>
            </w:r>
          </w:p>
        </w:tc>
      </w:tr>
      <w:tr w:rsidR="00556DC6" w:rsidRPr="00D45F5D" w14:paraId="61409947" w14:textId="77777777" w:rsidTr="001A53BB">
        <w:tc>
          <w:tcPr>
            <w:tcW w:w="2972" w:type="dxa"/>
            <w:tcBorders>
              <w:bottom w:val="single" w:sz="4" w:space="0" w:color="auto"/>
            </w:tcBorders>
            <w:shd w:val="clear" w:color="auto" w:fill="auto"/>
            <w:vAlign w:val="center"/>
          </w:tcPr>
          <w:p w14:paraId="496B9954" w14:textId="77777777" w:rsidR="00556DC6" w:rsidRPr="00D45F5D" w:rsidRDefault="00556DC6" w:rsidP="00556DC6">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3FE612D8" w14:textId="43655FB0" w:rsidR="00556DC6" w:rsidRPr="00D45F5D" w:rsidRDefault="00556DC6" w:rsidP="00556DC6">
            <w:pPr>
              <w:jc w:val="center"/>
              <w:rPr>
                <w:rFonts w:cs="Calibri"/>
                <w:szCs w:val="22"/>
              </w:rPr>
            </w:pPr>
            <w:r w:rsidRPr="00487D14">
              <w:t xml:space="preserve"> 2.145 </w:t>
            </w:r>
          </w:p>
        </w:tc>
        <w:tc>
          <w:tcPr>
            <w:tcW w:w="1807" w:type="dxa"/>
            <w:tcBorders>
              <w:bottom w:val="single" w:sz="4" w:space="0" w:color="auto"/>
            </w:tcBorders>
            <w:shd w:val="clear" w:color="auto" w:fill="auto"/>
          </w:tcPr>
          <w:p w14:paraId="786DAE73" w14:textId="2314BC67" w:rsidR="00556DC6" w:rsidRPr="00D45F5D" w:rsidRDefault="00556DC6" w:rsidP="00556DC6">
            <w:pPr>
              <w:jc w:val="center"/>
            </w:pPr>
            <w:r w:rsidRPr="00487D14">
              <w:t xml:space="preserve"> 1.735 </w:t>
            </w:r>
          </w:p>
        </w:tc>
        <w:tc>
          <w:tcPr>
            <w:tcW w:w="1807" w:type="dxa"/>
            <w:tcBorders>
              <w:bottom w:val="single" w:sz="4" w:space="0" w:color="auto"/>
            </w:tcBorders>
            <w:shd w:val="clear" w:color="auto" w:fill="auto"/>
          </w:tcPr>
          <w:p w14:paraId="22CA64A5" w14:textId="7E738EB3" w:rsidR="00556DC6" w:rsidRPr="00D45F5D" w:rsidRDefault="00556DC6" w:rsidP="00556DC6">
            <w:pPr>
              <w:jc w:val="center"/>
            </w:pPr>
            <w:r>
              <w:t>3.847</w:t>
            </w:r>
          </w:p>
        </w:tc>
        <w:tc>
          <w:tcPr>
            <w:tcW w:w="1808" w:type="dxa"/>
            <w:tcBorders>
              <w:bottom w:val="single" w:sz="4" w:space="0" w:color="auto"/>
            </w:tcBorders>
            <w:shd w:val="clear" w:color="auto" w:fill="auto"/>
          </w:tcPr>
          <w:p w14:paraId="4983D2F3" w14:textId="0282A02C" w:rsidR="00556DC6" w:rsidRPr="00D45F5D" w:rsidRDefault="00556DC6" w:rsidP="00556DC6">
            <w:pPr>
              <w:jc w:val="center"/>
              <w:rPr>
                <w:rFonts w:cs="Calibri"/>
                <w:szCs w:val="22"/>
              </w:rPr>
            </w:pPr>
            <w:r>
              <w:rPr>
                <w:rFonts w:cs="Calibri"/>
                <w:szCs w:val="22"/>
              </w:rPr>
              <w:t>1.647</w:t>
            </w:r>
          </w:p>
        </w:tc>
      </w:tr>
      <w:tr w:rsidR="00B54545" w:rsidRPr="00D45F5D" w14:paraId="7F432043" w14:textId="77777777" w:rsidTr="001A53BB">
        <w:tc>
          <w:tcPr>
            <w:tcW w:w="2972" w:type="dxa"/>
            <w:shd w:val="pct20" w:color="auto" w:fill="auto"/>
          </w:tcPr>
          <w:p w14:paraId="0645334E" w14:textId="77777777" w:rsidR="00B54545" w:rsidRPr="00D45F5D" w:rsidRDefault="00B54545" w:rsidP="00B54545">
            <w:pPr>
              <w:jc w:val="center"/>
              <w:rPr>
                <w:rFonts w:cs="Calibri"/>
                <w:bCs/>
                <w:szCs w:val="22"/>
              </w:rPr>
            </w:pPr>
            <w:r>
              <w:rPr>
                <w:rFonts w:cs="Calibri"/>
                <w:bCs/>
                <w:szCs w:val="22"/>
              </w:rPr>
              <w:t>Junio 1 a agosto 31</w:t>
            </w:r>
          </w:p>
        </w:tc>
        <w:tc>
          <w:tcPr>
            <w:tcW w:w="1807" w:type="dxa"/>
            <w:shd w:val="pct20" w:color="auto" w:fill="auto"/>
          </w:tcPr>
          <w:p w14:paraId="27CDEA24" w14:textId="788008F8" w:rsidR="00B54545" w:rsidRPr="00D45F5D" w:rsidRDefault="00B54545" w:rsidP="00B54545">
            <w:pPr>
              <w:jc w:val="center"/>
              <w:rPr>
                <w:rFonts w:cs="Calibri"/>
                <w:szCs w:val="22"/>
              </w:rPr>
            </w:pPr>
            <w:r w:rsidRPr="007A366A">
              <w:t xml:space="preserve"> 2.065 </w:t>
            </w:r>
          </w:p>
        </w:tc>
        <w:tc>
          <w:tcPr>
            <w:tcW w:w="1807" w:type="dxa"/>
            <w:shd w:val="pct20" w:color="auto" w:fill="auto"/>
          </w:tcPr>
          <w:p w14:paraId="219C2067" w14:textId="62E51A89" w:rsidR="00B54545" w:rsidRPr="00D45F5D" w:rsidRDefault="00B54545" w:rsidP="00B54545">
            <w:pPr>
              <w:jc w:val="center"/>
            </w:pPr>
            <w:r w:rsidRPr="007A366A">
              <w:t xml:space="preserve"> 1.655 </w:t>
            </w:r>
          </w:p>
        </w:tc>
        <w:tc>
          <w:tcPr>
            <w:tcW w:w="1807" w:type="dxa"/>
            <w:shd w:val="pct20" w:color="auto" w:fill="auto"/>
          </w:tcPr>
          <w:p w14:paraId="7D93C12B" w14:textId="03174C72" w:rsidR="00B54545" w:rsidRPr="00D45F5D" w:rsidRDefault="00B54545" w:rsidP="00B54545">
            <w:pPr>
              <w:jc w:val="center"/>
            </w:pPr>
            <w:r>
              <w:t>3.757</w:t>
            </w:r>
          </w:p>
        </w:tc>
        <w:tc>
          <w:tcPr>
            <w:tcW w:w="1808" w:type="dxa"/>
            <w:shd w:val="pct20" w:color="auto" w:fill="auto"/>
          </w:tcPr>
          <w:p w14:paraId="28667FD7" w14:textId="4F13CEF6" w:rsidR="00B54545" w:rsidRPr="00D45F5D" w:rsidRDefault="00B54545" w:rsidP="00B54545">
            <w:pPr>
              <w:jc w:val="center"/>
              <w:rPr>
                <w:rFonts w:cs="Calibri"/>
                <w:szCs w:val="22"/>
              </w:rPr>
            </w:pPr>
            <w:r>
              <w:rPr>
                <w:rFonts w:cs="Calibri"/>
                <w:szCs w:val="22"/>
              </w:rPr>
              <w:t>1.575</w:t>
            </w:r>
          </w:p>
        </w:tc>
      </w:tr>
      <w:tr w:rsidR="00B54545" w:rsidRPr="00D45F5D" w14:paraId="690457FC" w14:textId="77777777" w:rsidTr="001A53BB">
        <w:tc>
          <w:tcPr>
            <w:tcW w:w="2972" w:type="dxa"/>
            <w:tcBorders>
              <w:bottom w:val="single" w:sz="4" w:space="0" w:color="auto"/>
            </w:tcBorders>
            <w:shd w:val="clear" w:color="auto" w:fill="auto"/>
          </w:tcPr>
          <w:p w14:paraId="4D399D48" w14:textId="77777777" w:rsidR="00B54545" w:rsidRPr="00D45F5D" w:rsidRDefault="00B54545" w:rsidP="00B54545">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6539F36" w14:textId="3D5E32E8" w:rsidR="00B54545" w:rsidRPr="00D45F5D" w:rsidRDefault="00B54545" w:rsidP="00B54545">
            <w:pPr>
              <w:jc w:val="center"/>
              <w:rPr>
                <w:rFonts w:cs="Calibri"/>
                <w:szCs w:val="22"/>
              </w:rPr>
            </w:pPr>
            <w:r w:rsidRPr="00487D14">
              <w:t xml:space="preserve"> 2.145 </w:t>
            </w:r>
          </w:p>
        </w:tc>
        <w:tc>
          <w:tcPr>
            <w:tcW w:w="1807" w:type="dxa"/>
            <w:tcBorders>
              <w:bottom w:val="single" w:sz="4" w:space="0" w:color="auto"/>
            </w:tcBorders>
            <w:shd w:val="clear" w:color="auto" w:fill="auto"/>
          </w:tcPr>
          <w:p w14:paraId="410F9C1B" w14:textId="61D3CB91" w:rsidR="00B54545" w:rsidRPr="00D45F5D" w:rsidRDefault="00B54545" w:rsidP="00B54545">
            <w:pPr>
              <w:jc w:val="center"/>
            </w:pPr>
            <w:r w:rsidRPr="00487D14">
              <w:t xml:space="preserve"> 1.735 </w:t>
            </w:r>
          </w:p>
        </w:tc>
        <w:tc>
          <w:tcPr>
            <w:tcW w:w="1807" w:type="dxa"/>
            <w:tcBorders>
              <w:bottom w:val="single" w:sz="4" w:space="0" w:color="auto"/>
            </w:tcBorders>
            <w:shd w:val="clear" w:color="auto" w:fill="auto"/>
          </w:tcPr>
          <w:p w14:paraId="0EE48836" w14:textId="153558FD" w:rsidR="00B54545" w:rsidRPr="00D45F5D" w:rsidRDefault="00B54545" w:rsidP="00B54545">
            <w:pPr>
              <w:jc w:val="center"/>
            </w:pPr>
            <w:r>
              <w:t>3.847</w:t>
            </w:r>
          </w:p>
        </w:tc>
        <w:tc>
          <w:tcPr>
            <w:tcW w:w="1808" w:type="dxa"/>
            <w:tcBorders>
              <w:bottom w:val="single" w:sz="4" w:space="0" w:color="auto"/>
            </w:tcBorders>
            <w:shd w:val="clear" w:color="auto" w:fill="auto"/>
          </w:tcPr>
          <w:p w14:paraId="704A2F45" w14:textId="3AA3972F" w:rsidR="00B54545" w:rsidRPr="00D45F5D" w:rsidRDefault="00B54545" w:rsidP="00B54545">
            <w:pPr>
              <w:jc w:val="center"/>
              <w:rPr>
                <w:rFonts w:cs="Calibri"/>
                <w:szCs w:val="22"/>
              </w:rPr>
            </w:pPr>
            <w:r>
              <w:rPr>
                <w:rFonts w:cs="Calibri"/>
                <w:szCs w:val="22"/>
              </w:rPr>
              <w:t>1.647</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3957CDC3" w:rsidR="008F3C91" w:rsidRPr="007A4467" w:rsidRDefault="008F3C91" w:rsidP="008F3C91">
      <w:pPr>
        <w:pStyle w:val="vinetas"/>
        <w:jc w:val="both"/>
      </w:pPr>
      <w:r w:rsidRPr="007A4467">
        <w:t xml:space="preserve">Suplemento por 5 almuerzos y 1 cena </w:t>
      </w:r>
      <w:r w:rsidR="00D81917" w:rsidRPr="002C6D3E">
        <w:t xml:space="preserve">opcionales no incluidos </w:t>
      </w:r>
      <w:r w:rsidRPr="007A4467">
        <w:t>en el programa USD 155 por persona (bebidas no incluidas).</w:t>
      </w:r>
    </w:p>
    <w:p w14:paraId="534D29C3" w14:textId="77777777" w:rsidR="0084141F" w:rsidRPr="007A4467" w:rsidRDefault="00866A87" w:rsidP="00BB30D3">
      <w:pPr>
        <w:pStyle w:val="vinetas"/>
      </w:pPr>
      <w:r w:rsidRPr="007A4467">
        <w:t xml:space="preserve">Suplemento por </w:t>
      </w:r>
      <w:r w:rsidRPr="007A4467">
        <w:rPr>
          <w:rFonts w:eastAsia="Times New Roman"/>
        </w:rPr>
        <w:t>guía en español durante todo el recorrido</w:t>
      </w:r>
      <w:r w:rsidR="0084141F" w:rsidRPr="007A4467">
        <w:rPr>
          <w:rFonts w:eastAsia="Times New Roman"/>
        </w:rPr>
        <w:t>, precio por persona</w:t>
      </w:r>
      <w:r w:rsidRPr="007A4467">
        <w:rPr>
          <w:rFonts w:eastAsia="Times New Roman"/>
        </w:rPr>
        <w:t xml:space="preserve">: </w:t>
      </w:r>
    </w:p>
    <w:p w14:paraId="46EDFCCB" w14:textId="5CBEF4C6" w:rsidR="00866A87" w:rsidRPr="00866A87" w:rsidRDefault="00866A87" w:rsidP="00BB30D3">
      <w:pPr>
        <w:pStyle w:val="vinetas"/>
        <w:numPr>
          <w:ilvl w:val="0"/>
          <w:numId w:val="0"/>
        </w:numPr>
        <w:ind w:left="720"/>
      </w:pPr>
      <w:r w:rsidRPr="007A4467">
        <w:rPr>
          <w:rFonts w:eastAsia="Times New Roman"/>
        </w:rPr>
        <w:t xml:space="preserve">Doble USD 425 – </w:t>
      </w:r>
      <w:r w:rsidR="0084141F" w:rsidRPr="007A4467">
        <w:rPr>
          <w:rFonts w:eastAsia="Times New Roman"/>
        </w:rPr>
        <w:t xml:space="preserve">Triple USD </w:t>
      </w:r>
      <w:r w:rsidRPr="007A4467">
        <w:rPr>
          <w:rFonts w:eastAsia="Times New Roman"/>
        </w:rPr>
        <w:t xml:space="preserve">285, </w:t>
      </w:r>
      <w:r w:rsidR="0084141F" w:rsidRPr="007A4467">
        <w:rPr>
          <w:rFonts w:eastAsia="Times New Roman"/>
        </w:rPr>
        <w:t xml:space="preserve">Sencilla USD </w:t>
      </w:r>
      <w:r w:rsidRPr="007A4467">
        <w:rPr>
          <w:rFonts w:eastAsia="Times New Roman"/>
        </w:rPr>
        <w:t>850</w:t>
      </w:r>
      <w:r w:rsidRPr="007A4467">
        <w:rPr>
          <w:rFonts w:eastAsia="Times New Roman"/>
          <w:b/>
          <w:bCs/>
        </w:rPr>
        <w:t xml:space="preserve"> – </w:t>
      </w:r>
      <w:r w:rsidR="0084141F" w:rsidRPr="007A4467">
        <w:rPr>
          <w:rFonts w:eastAsia="Times New Roman"/>
        </w:rPr>
        <w:t xml:space="preserve">Niños USD </w:t>
      </w:r>
      <w:r w:rsidRPr="007A4467">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49A0D6F6" w14:textId="77777777" w:rsidR="00B54545" w:rsidRDefault="00B54545" w:rsidP="0016392C">
      <w:pPr>
        <w:pStyle w:val="dias"/>
        <w:rPr>
          <w:caps w:val="0"/>
          <w:color w:val="1F3864"/>
          <w:sz w:val="28"/>
          <w:szCs w:val="28"/>
        </w:rPr>
      </w:pPr>
      <w:bookmarkStart w:id="3" w:name="_Hlk161670536"/>
    </w:p>
    <w:p w14:paraId="632B2A52" w14:textId="12330057" w:rsidR="0016392C" w:rsidRDefault="0016392C" w:rsidP="0016392C">
      <w:pPr>
        <w:pStyle w:val="dias"/>
        <w:rPr>
          <w:color w:val="1F3864"/>
          <w:sz w:val="28"/>
          <w:szCs w:val="28"/>
        </w:rPr>
      </w:pPr>
      <w:r>
        <w:rPr>
          <w:caps w:val="0"/>
          <w:color w:val="1F3864"/>
          <w:sz w:val="28"/>
          <w:szCs w:val="28"/>
        </w:rPr>
        <w:lastRenderedPageBreak/>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706015">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67760" w14:paraId="588CB080" w14:textId="77777777" w:rsidTr="00706015">
        <w:tc>
          <w:tcPr>
            <w:tcW w:w="3356" w:type="dxa"/>
            <w:vAlign w:val="center"/>
          </w:tcPr>
          <w:p w14:paraId="73E83755" w14:textId="77777777" w:rsidR="00F67760" w:rsidRDefault="00F67760" w:rsidP="00487681">
            <w:pPr>
              <w:jc w:val="center"/>
            </w:pPr>
            <w:r>
              <w:t>Casablanca</w:t>
            </w:r>
          </w:p>
        </w:tc>
        <w:tc>
          <w:tcPr>
            <w:tcW w:w="3357" w:type="dxa"/>
            <w:vAlign w:val="center"/>
          </w:tcPr>
          <w:p w14:paraId="2E9F9DDC" w14:textId="77777777" w:rsidR="00F67760" w:rsidRDefault="00F67760" w:rsidP="00487681">
            <w:pPr>
              <w:jc w:val="center"/>
            </w:pPr>
            <w:r>
              <w:t>Kenzi Tower</w:t>
            </w:r>
          </w:p>
        </w:tc>
        <w:tc>
          <w:tcPr>
            <w:tcW w:w="3357" w:type="dxa"/>
            <w:vAlign w:val="center"/>
          </w:tcPr>
          <w:p w14:paraId="3C77BCA4" w14:textId="77777777" w:rsidR="00F67760" w:rsidRDefault="00F67760" w:rsidP="00487681">
            <w:pPr>
              <w:jc w:val="center"/>
            </w:pPr>
            <w:r>
              <w:t>Primera Superior</w:t>
            </w:r>
          </w:p>
        </w:tc>
      </w:tr>
      <w:tr w:rsidR="00F67760" w14:paraId="79A2AE4B" w14:textId="77777777" w:rsidTr="00706015">
        <w:tc>
          <w:tcPr>
            <w:tcW w:w="3356" w:type="dxa"/>
          </w:tcPr>
          <w:p w14:paraId="3A01F711" w14:textId="77777777" w:rsidR="00F67760" w:rsidRDefault="00F67760" w:rsidP="00487681">
            <w:pPr>
              <w:jc w:val="center"/>
            </w:pPr>
            <w:r>
              <w:t>Fez</w:t>
            </w:r>
          </w:p>
        </w:tc>
        <w:tc>
          <w:tcPr>
            <w:tcW w:w="3357" w:type="dxa"/>
          </w:tcPr>
          <w:p w14:paraId="78702B34" w14:textId="77777777" w:rsidR="00F67760" w:rsidRPr="00AE37E9" w:rsidRDefault="00F67760" w:rsidP="00487681">
            <w:pPr>
              <w:jc w:val="center"/>
            </w:pPr>
            <w:r w:rsidRPr="00E75A31">
              <w:t xml:space="preserve">Palais Medina </w:t>
            </w:r>
          </w:p>
        </w:tc>
        <w:tc>
          <w:tcPr>
            <w:tcW w:w="3357" w:type="dxa"/>
            <w:vAlign w:val="center"/>
          </w:tcPr>
          <w:p w14:paraId="0236568A" w14:textId="77777777" w:rsidR="00F67760" w:rsidRDefault="00F67760" w:rsidP="00487681">
            <w:pPr>
              <w:jc w:val="center"/>
            </w:pPr>
            <w:r>
              <w:t>Turista Superior</w:t>
            </w:r>
          </w:p>
        </w:tc>
      </w:tr>
      <w:tr w:rsidR="00F67760" w14:paraId="7DAF8BA6" w14:textId="77777777" w:rsidTr="00706015">
        <w:tc>
          <w:tcPr>
            <w:tcW w:w="3356" w:type="dxa"/>
          </w:tcPr>
          <w:p w14:paraId="71055BFF" w14:textId="77777777" w:rsidR="00F67760" w:rsidRDefault="00F67760" w:rsidP="00487681">
            <w:pPr>
              <w:jc w:val="center"/>
            </w:pPr>
            <w:r>
              <w:t>Fez</w:t>
            </w:r>
          </w:p>
        </w:tc>
        <w:tc>
          <w:tcPr>
            <w:tcW w:w="3357" w:type="dxa"/>
          </w:tcPr>
          <w:p w14:paraId="75A73401" w14:textId="77777777" w:rsidR="00F67760" w:rsidRPr="00E75A31" w:rsidRDefault="00F67760" w:rsidP="00487681">
            <w:pPr>
              <w:jc w:val="center"/>
            </w:pPr>
            <w:r w:rsidRPr="00E75A31">
              <w:t>Les Merinides</w:t>
            </w:r>
          </w:p>
        </w:tc>
        <w:tc>
          <w:tcPr>
            <w:tcW w:w="3357" w:type="dxa"/>
            <w:vAlign w:val="center"/>
          </w:tcPr>
          <w:p w14:paraId="2A82F9A2" w14:textId="77777777" w:rsidR="00F67760" w:rsidRDefault="00F67760" w:rsidP="00487681">
            <w:pPr>
              <w:jc w:val="center"/>
            </w:pPr>
            <w:r>
              <w:t>Turista Superior</w:t>
            </w:r>
          </w:p>
        </w:tc>
      </w:tr>
      <w:tr w:rsidR="00F67760" w14:paraId="1056FFC2" w14:textId="77777777" w:rsidTr="00706015">
        <w:tc>
          <w:tcPr>
            <w:tcW w:w="3356" w:type="dxa"/>
          </w:tcPr>
          <w:p w14:paraId="528D4A4D" w14:textId="77777777" w:rsidR="00F67760" w:rsidRDefault="00F67760" w:rsidP="00487681">
            <w:pPr>
              <w:jc w:val="center"/>
            </w:pPr>
            <w:r>
              <w:t>Erfoud</w:t>
            </w:r>
          </w:p>
        </w:tc>
        <w:tc>
          <w:tcPr>
            <w:tcW w:w="3357" w:type="dxa"/>
          </w:tcPr>
          <w:p w14:paraId="11685480" w14:textId="77777777" w:rsidR="00F67760" w:rsidRPr="00E75A31" w:rsidRDefault="00F67760" w:rsidP="00487681">
            <w:pPr>
              <w:jc w:val="center"/>
            </w:pPr>
            <w:r>
              <w:t>Xaluca</w:t>
            </w:r>
          </w:p>
        </w:tc>
        <w:tc>
          <w:tcPr>
            <w:tcW w:w="3357" w:type="dxa"/>
            <w:vAlign w:val="center"/>
          </w:tcPr>
          <w:p w14:paraId="6A7E74E2" w14:textId="77777777" w:rsidR="00F67760" w:rsidRDefault="00F67760" w:rsidP="00487681">
            <w:pPr>
              <w:jc w:val="center"/>
            </w:pPr>
            <w:r>
              <w:t>Primera Superior</w:t>
            </w:r>
          </w:p>
        </w:tc>
      </w:tr>
      <w:tr w:rsidR="00F67760" w14:paraId="58B0D7C7" w14:textId="77777777" w:rsidTr="00706015">
        <w:tc>
          <w:tcPr>
            <w:tcW w:w="3356" w:type="dxa"/>
          </w:tcPr>
          <w:p w14:paraId="749E8067" w14:textId="77777777" w:rsidR="00F67760" w:rsidRDefault="00F67760" w:rsidP="00487681">
            <w:pPr>
              <w:jc w:val="center"/>
            </w:pPr>
            <w:r>
              <w:t>Ouarzazate</w:t>
            </w:r>
          </w:p>
        </w:tc>
        <w:tc>
          <w:tcPr>
            <w:tcW w:w="3357" w:type="dxa"/>
          </w:tcPr>
          <w:p w14:paraId="7FB0E1D4" w14:textId="77777777" w:rsidR="00F67760" w:rsidRPr="00E75A31" w:rsidRDefault="00F67760" w:rsidP="00487681">
            <w:pPr>
              <w:jc w:val="center"/>
            </w:pPr>
            <w:r w:rsidRPr="00907B9C">
              <w:t>Ksar Ighnda</w:t>
            </w:r>
          </w:p>
        </w:tc>
        <w:tc>
          <w:tcPr>
            <w:tcW w:w="3357" w:type="dxa"/>
            <w:vAlign w:val="center"/>
          </w:tcPr>
          <w:p w14:paraId="3FD4904E" w14:textId="77777777" w:rsidR="00F67760" w:rsidRDefault="00F67760" w:rsidP="00487681">
            <w:pPr>
              <w:jc w:val="center"/>
            </w:pPr>
            <w:r>
              <w:t>Primera</w:t>
            </w:r>
          </w:p>
        </w:tc>
      </w:tr>
      <w:tr w:rsidR="00F67760" w14:paraId="70839CA0" w14:textId="77777777" w:rsidTr="00706015">
        <w:tc>
          <w:tcPr>
            <w:tcW w:w="3356" w:type="dxa"/>
            <w:vAlign w:val="center"/>
          </w:tcPr>
          <w:p w14:paraId="1352C629" w14:textId="77777777" w:rsidR="00F67760" w:rsidRDefault="00F67760" w:rsidP="00487681">
            <w:pPr>
              <w:jc w:val="center"/>
            </w:pPr>
            <w:r>
              <w:t>Marrakech</w:t>
            </w:r>
          </w:p>
        </w:tc>
        <w:tc>
          <w:tcPr>
            <w:tcW w:w="3357" w:type="dxa"/>
            <w:vAlign w:val="center"/>
          </w:tcPr>
          <w:p w14:paraId="6988D6B4" w14:textId="77777777" w:rsidR="00F67760" w:rsidRPr="00AE37E9" w:rsidRDefault="00F67760" w:rsidP="00487681">
            <w:pPr>
              <w:jc w:val="center"/>
            </w:pPr>
            <w:r w:rsidRPr="00DD5FC4">
              <w:t>Kenzi Rose Garden</w:t>
            </w:r>
          </w:p>
        </w:tc>
        <w:tc>
          <w:tcPr>
            <w:tcW w:w="3357" w:type="dxa"/>
            <w:vAlign w:val="center"/>
          </w:tcPr>
          <w:p w14:paraId="41A19FFE" w14:textId="77777777" w:rsidR="00F67760" w:rsidRDefault="00F67760" w:rsidP="00487681">
            <w:pPr>
              <w:jc w:val="center"/>
            </w:pPr>
            <w:r>
              <w:t>Primera Superior</w:t>
            </w:r>
          </w:p>
        </w:tc>
      </w:tr>
    </w:tbl>
    <w:p w14:paraId="13D0D77C" w14:textId="77777777" w:rsidR="00EB1FE3" w:rsidRDefault="00EB1FE3" w:rsidP="00EB1FE3">
      <w:pPr>
        <w:pStyle w:val="itinerario"/>
      </w:pPr>
    </w:p>
    <w:p w14:paraId="4DE7629F" w14:textId="34DFF7E9" w:rsidR="00EB1FE3" w:rsidRPr="004A73C4" w:rsidRDefault="00EB1FE3" w:rsidP="00EB1FE3">
      <w:pPr>
        <w:pStyle w:val="dias"/>
        <w:rPr>
          <w:color w:val="1F3864"/>
          <w:sz w:val="28"/>
          <w:szCs w:val="28"/>
        </w:rPr>
      </w:pPr>
      <w:r w:rsidRPr="00EB1FE3">
        <w:rPr>
          <w:caps w:val="0"/>
          <w:color w:val="1F3864"/>
          <w:sz w:val="28"/>
          <w:szCs w:val="28"/>
        </w:rPr>
        <w:t>VISITAS Y EXCURSIONES OPCIONALES</w:t>
      </w:r>
    </w:p>
    <w:p w14:paraId="1D56184D" w14:textId="77777777" w:rsidR="00F67760" w:rsidRPr="003801CF" w:rsidRDefault="00F67760" w:rsidP="00F67760">
      <w:pPr>
        <w:pStyle w:val="itinerario"/>
        <w:rPr>
          <w:b/>
          <w:bCs/>
          <w:caps/>
          <w:color w:val="1F3864"/>
          <w:sz w:val="28"/>
          <w:szCs w:val="28"/>
        </w:rPr>
      </w:pPr>
      <w:r w:rsidRPr="003801CF">
        <w:rPr>
          <w:b/>
          <w:bCs/>
          <w:color w:val="1F3864"/>
          <w:sz w:val="28"/>
          <w:szCs w:val="28"/>
        </w:rPr>
        <w:t>PRECIOS POR PERSONA EN USD</w:t>
      </w:r>
      <w:r w:rsidRPr="003801CF">
        <w:rPr>
          <w:b/>
          <w:bCs/>
          <w:caps/>
          <w:color w:val="1F3864"/>
          <w:sz w:val="28"/>
          <w:szCs w:val="28"/>
        </w:rPr>
        <w:t xml:space="preserve"> EN SERVICIO COMPARTIDO</w:t>
      </w:r>
    </w:p>
    <w:p w14:paraId="0AEF0CFB" w14:textId="77777777" w:rsidR="00F67760" w:rsidRPr="00744E6E" w:rsidRDefault="00F67760" w:rsidP="00F67760">
      <w:pPr>
        <w:pStyle w:val="itinerario"/>
      </w:pPr>
    </w:p>
    <w:tbl>
      <w:tblPr>
        <w:tblStyle w:val="Tablaconcuadrcula"/>
        <w:tblW w:w="0" w:type="auto"/>
        <w:tblLook w:val="04A0" w:firstRow="1" w:lastRow="0" w:firstColumn="1" w:lastColumn="0" w:noHBand="0" w:noVBand="1"/>
      </w:tblPr>
      <w:tblGrid>
        <w:gridCol w:w="2972"/>
        <w:gridCol w:w="4111"/>
        <w:gridCol w:w="2987"/>
      </w:tblGrid>
      <w:tr w:rsidR="00F67760" w14:paraId="0354209A" w14:textId="77777777" w:rsidTr="00487681">
        <w:tc>
          <w:tcPr>
            <w:tcW w:w="2972" w:type="dxa"/>
            <w:shd w:val="clear" w:color="auto" w:fill="1F3864"/>
            <w:vAlign w:val="center"/>
          </w:tcPr>
          <w:p w14:paraId="0FD1A5D8" w14:textId="77777777" w:rsidR="00F67760" w:rsidRPr="00744E6E" w:rsidRDefault="00F67760" w:rsidP="00487681">
            <w:pPr>
              <w:jc w:val="center"/>
              <w:rPr>
                <w:b/>
                <w:color w:val="FFFFFF" w:themeColor="background1"/>
                <w:sz w:val="28"/>
                <w:szCs w:val="28"/>
                <w:lang w:val="es-ES" w:eastAsia="es-ES" w:bidi="ar-SA"/>
              </w:rPr>
            </w:pPr>
            <w:r>
              <w:rPr>
                <w:b/>
                <w:color w:val="FFFFFF" w:themeColor="background1"/>
                <w:sz w:val="28"/>
                <w:szCs w:val="28"/>
                <w:lang w:val="es-ES" w:eastAsia="es-ES" w:bidi="ar-SA"/>
              </w:rPr>
              <w:t>Ciudad</w:t>
            </w:r>
          </w:p>
        </w:tc>
        <w:tc>
          <w:tcPr>
            <w:tcW w:w="4111" w:type="dxa"/>
            <w:shd w:val="clear" w:color="auto" w:fill="1F3864"/>
          </w:tcPr>
          <w:p w14:paraId="78D40CD5" w14:textId="77777777" w:rsidR="00F67760" w:rsidRPr="000528F1" w:rsidRDefault="00F67760" w:rsidP="00487681">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2987" w:type="dxa"/>
            <w:shd w:val="clear" w:color="auto" w:fill="1F3864"/>
            <w:vAlign w:val="center"/>
          </w:tcPr>
          <w:p w14:paraId="79FD3E83" w14:textId="77777777" w:rsidR="00F67760" w:rsidRPr="00744E6E" w:rsidRDefault="00F67760" w:rsidP="00487681">
            <w:pPr>
              <w:jc w:val="center"/>
              <w:rPr>
                <w:b/>
                <w:color w:val="FFFFFF" w:themeColor="background1"/>
                <w:sz w:val="28"/>
                <w:szCs w:val="28"/>
                <w:lang w:val="es-ES" w:eastAsia="es-ES" w:bidi="ar-SA"/>
              </w:rPr>
            </w:pPr>
            <w:r w:rsidRPr="000528F1">
              <w:rPr>
                <w:b/>
                <w:color w:val="FFFFFF" w:themeColor="background1"/>
                <w:sz w:val="28"/>
                <w:szCs w:val="28"/>
                <w:lang w:val="es-ES" w:eastAsia="es-ES" w:bidi="ar-SA"/>
              </w:rPr>
              <w:t>Precio base 2 personas</w:t>
            </w:r>
          </w:p>
        </w:tc>
      </w:tr>
      <w:tr w:rsidR="00F67760" w14:paraId="25597D82" w14:textId="77777777" w:rsidTr="00487681">
        <w:tc>
          <w:tcPr>
            <w:tcW w:w="2972" w:type="dxa"/>
            <w:vAlign w:val="center"/>
          </w:tcPr>
          <w:p w14:paraId="4D7374E8" w14:textId="77777777" w:rsidR="00F67760" w:rsidRPr="000044C9" w:rsidRDefault="00F67760" w:rsidP="00487681">
            <w:pPr>
              <w:jc w:val="center"/>
              <w:rPr>
                <w:lang w:val="es-ES" w:eastAsia="es-ES" w:bidi="ar-SA"/>
              </w:rPr>
            </w:pPr>
            <w:r>
              <w:rPr>
                <w:lang w:val="es-ES" w:eastAsia="es-ES" w:bidi="ar-SA"/>
              </w:rPr>
              <w:t>Erfoud</w:t>
            </w:r>
          </w:p>
        </w:tc>
        <w:tc>
          <w:tcPr>
            <w:tcW w:w="4111" w:type="dxa"/>
          </w:tcPr>
          <w:p w14:paraId="6158D4A1" w14:textId="77777777" w:rsidR="00F67760" w:rsidRDefault="00F67760" w:rsidP="00487681">
            <w:pPr>
              <w:jc w:val="center"/>
            </w:pPr>
            <w:r w:rsidRPr="000E5BD2">
              <w:rPr>
                <w:lang w:val="es-ES" w:eastAsia="es-ES" w:bidi="ar-SA"/>
              </w:rPr>
              <w:t>Excursión a Merzouga</w:t>
            </w:r>
            <w:r>
              <w:rPr>
                <w:lang w:val="es-ES" w:eastAsia="es-ES" w:bidi="ar-SA"/>
              </w:rPr>
              <w:t xml:space="preserve"> en 4WD – 4x4 (5 pasajeros por vehículo)</w:t>
            </w:r>
          </w:p>
        </w:tc>
        <w:tc>
          <w:tcPr>
            <w:tcW w:w="2987" w:type="dxa"/>
            <w:vAlign w:val="center"/>
          </w:tcPr>
          <w:p w14:paraId="27E207FF" w14:textId="77777777" w:rsidR="00F67760" w:rsidRDefault="00F67760" w:rsidP="00487681">
            <w:pPr>
              <w:jc w:val="center"/>
            </w:pPr>
            <w:r>
              <w:t>35</w:t>
            </w:r>
          </w:p>
        </w:tc>
      </w:tr>
    </w:tbl>
    <w:p w14:paraId="75309CB8" w14:textId="77777777" w:rsidR="00F67760" w:rsidRDefault="00F67760" w:rsidP="00F67760">
      <w:pPr>
        <w:pStyle w:val="itinerario"/>
      </w:pPr>
    </w:p>
    <w:p w14:paraId="64F93D65" w14:textId="77777777" w:rsidR="00F67760" w:rsidRDefault="00F67760" w:rsidP="00F67760">
      <w:pPr>
        <w:numPr>
          <w:ilvl w:val="0"/>
          <w:numId w:val="11"/>
        </w:numPr>
        <w:ind w:left="714" w:hanging="357"/>
        <w:contextualSpacing/>
        <w:jc w:val="both"/>
        <w:rPr>
          <w:rFonts w:cs="Calibri"/>
          <w:szCs w:val="22"/>
        </w:rPr>
      </w:pPr>
      <w:r w:rsidRPr="00CD0D30">
        <w:rPr>
          <w:rFonts w:cs="Calibri"/>
          <w:szCs w:val="22"/>
        </w:rPr>
        <w:t xml:space="preserve">Precios sujetos a cambio sin previo aviso. </w:t>
      </w:r>
    </w:p>
    <w:p w14:paraId="538040E9" w14:textId="250C2670" w:rsidR="0016392C" w:rsidRDefault="0016392C" w:rsidP="005E1F5C">
      <w:pPr>
        <w:pStyle w:val="itinerario"/>
      </w:pPr>
    </w:p>
    <w:p w14:paraId="5E2B62E3" w14:textId="3A637EA1" w:rsidR="0002440E" w:rsidRDefault="0002440E" w:rsidP="005E1F5C">
      <w:pPr>
        <w:pStyle w:val="itinerario"/>
      </w:pPr>
    </w:p>
    <w:p w14:paraId="15FDBBAF" w14:textId="4215F035" w:rsidR="00B54545" w:rsidRDefault="00B54545" w:rsidP="005E1F5C">
      <w:pPr>
        <w:pStyle w:val="itinerario"/>
      </w:pPr>
    </w:p>
    <w:p w14:paraId="5EACED9B" w14:textId="2B2430AC" w:rsidR="00B54545" w:rsidRDefault="00B54545" w:rsidP="005E1F5C">
      <w:pPr>
        <w:pStyle w:val="itinerario"/>
      </w:pPr>
    </w:p>
    <w:p w14:paraId="266BF666" w14:textId="16D87E93" w:rsidR="00B54545" w:rsidRDefault="00B54545" w:rsidP="005E1F5C">
      <w:pPr>
        <w:pStyle w:val="itinerario"/>
      </w:pPr>
    </w:p>
    <w:p w14:paraId="0A7C86E0" w14:textId="664EFF10" w:rsidR="00B54545" w:rsidRDefault="00B54545" w:rsidP="005E1F5C">
      <w:pPr>
        <w:pStyle w:val="itinerario"/>
      </w:pPr>
    </w:p>
    <w:p w14:paraId="7F9BF1C9" w14:textId="1C979838" w:rsidR="00B54545" w:rsidRDefault="00B54545" w:rsidP="005E1F5C">
      <w:pPr>
        <w:pStyle w:val="itinerario"/>
      </w:pPr>
    </w:p>
    <w:p w14:paraId="7EB75AE8" w14:textId="5B2769D2" w:rsidR="00B54545" w:rsidRDefault="00B54545" w:rsidP="005E1F5C">
      <w:pPr>
        <w:pStyle w:val="itinerario"/>
      </w:pPr>
    </w:p>
    <w:p w14:paraId="12137ABA" w14:textId="1057F875" w:rsidR="00B54545" w:rsidRDefault="00B54545" w:rsidP="005E1F5C">
      <w:pPr>
        <w:pStyle w:val="itinerario"/>
      </w:pPr>
    </w:p>
    <w:p w14:paraId="19E34D8A" w14:textId="402260FA" w:rsidR="00B54545" w:rsidRDefault="00B54545" w:rsidP="005E1F5C">
      <w:pPr>
        <w:pStyle w:val="itinerario"/>
      </w:pPr>
    </w:p>
    <w:p w14:paraId="01EF395B" w14:textId="51780610" w:rsidR="00B54545" w:rsidRDefault="00B54545" w:rsidP="005E1F5C">
      <w:pPr>
        <w:pStyle w:val="itinerario"/>
      </w:pPr>
    </w:p>
    <w:p w14:paraId="048D81E3" w14:textId="43BCA56D" w:rsidR="00B54545" w:rsidRDefault="00B54545" w:rsidP="005E1F5C">
      <w:pPr>
        <w:pStyle w:val="itinerario"/>
      </w:pPr>
    </w:p>
    <w:p w14:paraId="372316C6" w14:textId="582D6B0B" w:rsidR="00B54545" w:rsidRDefault="00B54545" w:rsidP="005E1F5C">
      <w:pPr>
        <w:pStyle w:val="itinerario"/>
      </w:pPr>
    </w:p>
    <w:p w14:paraId="617058EA" w14:textId="77777777" w:rsidR="00B54545" w:rsidRDefault="00B54545"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3"/>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lastRenderedPageBreak/>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D93257D" w14:textId="21CFA4F9" w:rsidR="007F04A3" w:rsidRPr="004A73C4" w:rsidRDefault="00E5468F" w:rsidP="007F04A3">
      <w:pPr>
        <w:pStyle w:val="dias"/>
        <w:rPr>
          <w:color w:val="1F3864"/>
          <w:sz w:val="28"/>
          <w:szCs w:val="28"/>
        </w:rPr>
      </w:pPr>
      <w:r w:rsidRPr="004A73C4">
        <w:rPr>
          <w:caps w:val="0"/>
          <w:color w:val="1F3864"/>
          <w:sz w:val="28"/>
          <w:szCs w:val="28"/>
        </w:rPr>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1E37C5C"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3713A40" w14:textId="1CF21D1C" w:rsidR="007F04A3" w:rsidRPr="004A73C4" w:rsidRDefault="00E5468F" w:rsidP="007F04A3">
      <w:pPr>
        <w:pStyle w:val="dias"/>
        <w:rPr>
          <w:color w:val="1F3864"/>
          <w:sz w:val="28"/>
          <w:szCs w:val="28"/>
        </w:rPr>
      </w:pPr>
      <w:r w:rsidRPr="004A73C4">
        <w:rPr>
          <w:caps w:val="0"/>
          <w:color w:val="1F3864"/>
          <w:sz w:val="28"/>
          <w:szCs w:val="28"/>
        </w:rPr>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CCD701B"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706015" w:rsidP="007F04A3">
      <w:pPr>
        <w:pStyle w:val="vinetas"/>
      </w:pPr>
      <w:hyperlink r:id="rId10" w:history="1">
        <w:r w:rsidR="007F04A3" w:rsidRPr="000E435B">
          <w:rPr>
            <w:rStyle w:val="Hipervnculo"/>
          </w:rPr>
          <w:t>asesor1@allreps.com</w:t>
        </w:r>
      </w:hyperlink>
    </w:p>
    <w:p w14:paraId="741F9EB6" w14:textId="77777777" w:rsidR="007F04A3" w:rsidRPr="005C30B1" w:rsidRDefault="00706015"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05693F58" w14:textId="64379361" w:rsidR="007F04A3" w:rsidRPr="004A73C4" w:rsidRDefault="00E5468F" w:rsidP="007F04A3">
      <w:pPr>
        <w:pStyle w:val="dias"/>
        <w:jc w:val="both"/>
        <w:rPr>
          <w:color w:val="1F3864"/>
          <w:sz w:val="28"/>
          <w:szCs w:val="28"/>
        </w:rPr>
      </w:pPr>
      <w:r w:rsidRPr="004A73C4">
        <w:rPr>
          <w:caps w:val="0"/>
          <w:color w:val="1F3864"/>
          <w:sz w:val="28"/>
          <w:szCs w:val="28"/>
        </w:rPr>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94C"/>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26A9"/>
    <w:rsid w:val="0014799E"/>
    <w:rsid w:val="00150BC2"/>
    <w:rsid w:val="00150D89"/>
    <w:rsid w:val="00151005"/>
    <w:rsid w:val="00160654"/>
    <w:rsid w:val="00160F92"/>
    <w:rsid w:val="0016285E"/>
    <w:rsid w:val="0016392C"/>
    <w:rsid w:val="00167684"/>
    <w:rsid w:val="00170ABC"/>
    <w:rsid w:val="001730D1"/>
    <w:rsid w:val="0017476B"/>
    <w:rsid w:val="00181B60"/>
    <w:rsid w:val="00186027"/>
    <w:rsid w:val="00190C94"/>
    <w:rsid w:val="00191B5A"/>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6A3D"/>
    <w:rsid w:val="00287855"/>
    <w:rsid w:val="00294E2A"/>
    <w:rsid w:val="00295B34"/>
    <w:rsid w:val="002963ED"/>
    <w:rsid w:val="002B4236"/>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857F6"/>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6DC6"/>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77B"/>
    <w:rsid w:val="00696708"/>
    <w:rsid w:val="006A28FB"/>
    <w:rsid w:val="006A65FA"/>
    <w:rsid w:val="006A7217"/>
    <w:rsid w:val="006C3BEF"/>
    <w:rsid w:val="006C4D7B"/>
    <w:rsid w:val="006E4287"/>
    <w:rsid w:val="00701DA3"/>
    <w:rsid w:val="007047B4"/>
    <w:rsid w:val="00706015"/>
    <w:rsid w:val="007101B0"/>
    <w:rsid w:val="00711B98"/>
    <w:rsid w:val="0071236A"/>
    <w:rsid w:val="0071280B"/>
    <w:rsid w:val="00721DC8"/>
    <w:rsid w:val="00727AA2"/>
    <w:rsid w:val="00741E6C"/>
    <w:rsid w:val="00745160"/>
    <w:rsid w:val="00757246"/>
    <w:rsid w:val="007727B1"/>
    <w:rsid w:val="007772BC"/>
    <w:rsid w:val="00781FA8"/>
    <w:rsid w:val="007971F4"/>
    <w:rsid w:val="007A3C0B"/>
    <w:rsid w:val="007A4467"/>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14715"/>
    <w:rsid w:val="00B14D04"/>
    <w:rsid w:val="00B15598"/>
    <w:rsid w:val="00B176C4"/>
    <w:rsid w:val="00B20797"/>
    <w:rsid w:val="00B229DE"/>
    <w:rsid w:val="00B24986"/>
    <w:rsid w:val="00B2759D"/>
    <w:rsid w:val="00B421F0"/>
    <w:rsid w:val="00B54545"/>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5CBE"/>
    <w:rsid w:val="00BD0DB2"/>
    <w:rsid w:val="00BE1C6A"/>
    <w:rsid w:val="00BE7F4B"/>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1917"/>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E02402"/>
    <w:rsid w:val="00E0454C"/>
    <w:rsid w:val="00E04E64"/>
    <w:rsid w:val="00E05075"/>
    <w:rsid w:val="00E11DC8"/>
    <w:rsid w:val="00E25730"/>
    <w:rsid w:val="00E43DED"/>
    <w:rsid w:val="00E469AF"/>
    <w:rsid w:val="00E513E0"/>
    <w:rsid w:val="00E5468F"/>
    <w:rsid w:val="00E57EAD"/>
    <w:rsid w:val="00E617D0"/>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EEB"/>
    <w:rsid w:val="00EA71BD"/>
    <w:rsid w:val="00EB1FE3"/>
    <w:rsid w:val="00EB2413"/>
    <w:rsid w:val="00EB2C81"/>
    <w:rsid w:val="00EB41AB"/>
    <w:rsid w:val="00EB549D"/>
    <w:rsid w:val="00EC03C9"/>
    <w:rsid w:val="00EC4FB3"/>
    <w:rsid w:val="00EC6830"/>
    <w:rsid w:val="00ED30AB"/>
    <w:rsid w:val="00ED3AFC"/>
    <w:rsid w:val="00ED505D"/>
    <w:rsid w:val="00EE0CC3"/>
    <w:rsid w:val="00EE1145"/>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6161</Words>
  <Characters>33890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2024-04-19T20:19:00Z</dcterms:created>
  <dcterms:modified xsi:type="dcterms:W3CDTF">2024-04-19T20:19:00Z</dcterms:modified>
</cp:coreProperties>
</file>