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685C13" w:rsidRPr="00D6643C" w14:paraId="70959B54" w14:textId="77777777" w:rsidTr="00BB1B86">
        <w:tc>
          <w:tcPr>
            <w:tcW w:w="10060" w:type="dxa"/>
            <w:shd w:val="clear" w:color="auto" w:fill="1F3864"/>
          </w:tcPr>
          <w:p w14:paraId="46777A24" w14:textId="02957295" w:rsidR="00685C13" w:rsidRPr="00D6643C" w:rsidRDefault="00575FCC" w:rsidP="00BB1B86">
            <w:pPr>
              <w:jc w:val="center"/>
              <w:rPr>
                <w:b/>
                <w:color w:val="FFFFFF" w:themeColor="background1"/>
                <w:sz w:val="64"/>
                <w:szCs w:val="64"/>
              </w:rPr>
            </w:pPr>
            <w:r w:rsidRPr="00685C13">
              <w:rPr>
                <w:b/>
                <w:color w:val="FFFFFF" w:themeColor="background1"/>
                <w:sz w:val="64"/>
                <w:szCs w:val="64"/>
              </w:rPr>
              <w:t>EGIPTO ESPECTACULAR, EL NILO Y LAGO NASSER</w:t>
            </w:r>
          </w:p>
        </w:tc>
      </w:tr>
    </w:tbl>
    <w:p w14:paraId="3674E711" w14:textId="77777777" w:rsidR="00914B0D" w:rsidRPr="00685C13" w:rsidRDefault="009D409F" w:rsidP="00914B0D">
      <w:pPr>
        <w:pStyle w:val="dias"/>
        <w:jc w:val="center"/>
        <w:rPr>
          <w:color w:val="1F3864"/>
          <w:sz w:val="40"/>
          <w:szCs w:val="40"/>
          <w:lang w:val="es-ES"/>
        </w:rPr>
      </w:pPr>
      <w:r w:rsidRPr="00685C13">
        <w:rPr>
          <w:caps w:val="0"/>
          <w:color w:val="1F3864"/>
          <w:sz w:val="40"/>
          <w:szCs w:val="40"/>
          <w:lang w:val="es-ES"/>
        </w:rPr>
        <w:t xml:space="preserve">Visitando: </w:t>
      </w:r>
      <w:r w:rsidR="007929C2" w:rsidRPr="00685C13">
        <w:rPr>
          <w:caps w:val="0"/>
          <w:color w:val="1F3864"/>
          <w:sz w:val="40"/>
          <w:szCs w:val="40"/>
          <w:lang w:val="es-ES"/>
        </w:rPr>
        <w:t>El Cairo, Luxor, Esna, Edfu, Kom Ombo, Aswan, Abu Simbel, Kasr Ibrim, Wadi El Seboua, Dakka</w:t>
      </w:r>
    </w:p>
    <w:p w14:paraId="3DD15343" w14:textId="77777777" w:rsidR="001E2B89" w:rsidRPr="00685C13" w:rsidRDefault="007929C2" w:rsidP="00760B98">
      <w:pPr>
        <w:pStyle w:val="subtituloprograma"/>
        <w:rPr>
          <w:color w:val="1F3864"/>
        </w:rPr>
      </w:pPr>
      <w:r w:rsidRPr="00685C13">
        <w:rPr>
          <w:color w:val="1F3864"/>
        </w:rPr>
        <w:t>12</w:t>
      </w:r>
      <w:r w:rsidR="001E2B89" w:rsidRPr="00685C13">
        <w:rPr>
          <w:color w:val="1F3864"/>
        </w:rPr>
        <w:t xml:space="preserve"> </w:t>
      </w:r>
      <w:r w:rsidR="003C113F" w:rsidRPr="00685C13">
        <w:rPr>
          <w:color w:val="1F3864"/>
        </w:rPr>
        <w:t>días</w:t>
      </w:r>
      <w:r w:rsidR="001E2B89" w:rsidRPr="00685C13">
        <w:rPr>
          <w:color w:val="1F3864"/>
        </w:rPr>
        <w:t xml:space="preserve"> </w:t>
      </w:r>
      <w:r w:rsidRPr="00685C13">
        <w:rPr>
          <w:color w:val="1F3864"/>
        </w:rPr>
        <w:t>11</w:t>
      </w:r>
      <w:r w:rsidR="00F21270" w:rsidRPr="00685C13">
        <w:rPr>
          <w:color w:val="1F3864"/>
        </w:rPr>
        <w:t xml:space="preserve"> noches</w:t>
      </w:r>
    </w:p>
    <w:p w14:paraId="2274143F" w14:textId="77777777" w:rsidR="00EF2E6F" w:rsidRDefault="00EF2E6F" w:rsidP="00760B98">
      <w:pPr>
        <w:pStyle w:val="itinerario"/>
      </w:pPr>
    </w:p>
    <w:p w14:paraId="5A3985BC" w14:textId="77777777" w:rsidR="00760B98" w:rsidRDefault="00760B98" w:rsidP="00760B98">
      <w:pPr>
        <w:pStyle w:val="itinerario"/>
      </w:pPr>
      <w:r>
        <w:rPr>
          <w:noProof/>
          <w:lang w:eastAsia="es-CO" w:bidi="ar-SA"/>
        </w:rPr>
        <w:drawing>
          <wp:inline distT="0" distB="0" distL="0" distR="0" wp14:anchorId="64985951" wp14:editId="43A76466">
            <wp:extent cx="6400800" cy="2299970"/>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pto espectacular y lago nasser.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14:paraId="6BCC56C2" w14:textId="77777777" w:rsidR="007E765B" w:rsidRPr="00F0432F" w:rsidRDefault="007E765B" w:rsidP="00760B98">
      <w:pPr>
        <w:pStyle w:val="itinerario"/>
      </w:pPr>
    </w:p>
    <w:p w14:paraId="19294C09" w14:textId="4B727B50" w:rsidR="00760B98" w:rsidRPr="001627A0" w:rsidRDefault="00760B98" w:rsidP="001627A0">
      <w:pPr>
        <w:pStyle w:val="itinerario"/>
      </w:pPr>
      <w:r w:rsidRPr="001627A0">
        <w:t>Egipto, ubicado en el norte de África, en un país que destaca por su importante y trascendente historia, no solo por el legado de su civilización antigua</w:t>
      </w:r>
      <w:r w:rsidR="00325F42" w:rsidRPr="001627A0">
        <w:t>. Disfruta de El Cairo visitando las Pirámides de Guiza, navegando 4 noches por río Nilo y luego tomar un crucero de 3 noches por el lago Nasser, una de las regiones más impresionantes del Alto Egipto. Lejos de la civilización tendrá la oportunidad de descubrir Luxor, Aswan y Abu Simbel más otros templos antiguos como Wadi el Seboua, Dakka y Amada. Podrá observar una fauna muy rica, que albergan las últimas colonias de cocodrilos del Nilo, una gran variedad de aves, lagartos, gacelas, chacales, fennecs y la famosa perca del Nilo Occidental</w:t>
      </w:r>
      <w:r w:rsidR="00CF7F7F" w:rsidRPr="001627A0">
        <w:t>.</w:t>
      </w:r>
    </w:p>
    <w:p w14:paraId="6056BCF9" w14:textId="77777777" w:rsidR="00E668EA" w:rsidRDefault="00AA40A7" w:rsidP="00C4739D">
      <w:pPr>
        <w:pStyle w:val="dias"/>
        <w:rPr>
          <w:b w:val="0"/>
          <w:caps w:val="0"/>
          <w:sz w:val="22"/>
          <w:szCs w:val="22"/>
        </w:rPr>
      </w:pPr>
      <w:r w:rsidRPr="00685C13">
        <w:rPr>
          <w:rStyle w:val="diasCar"/>
          <w:b/>
          <w:bCs/>
          <w:color w:val="1F3864"/>
          <w:sz w:val="28"/>
          <w:szCs w:val="28"/>
        </w:rPr>
        <w:t>SALIDA</w:t>
      </w:r>
      <w:r w:rsidR="00C4739D">
        <w:rPr>
          <w:rStyle w:val="diasCar"/>
          <w:b/>
          <w:bCs/>
          <w:caps/>
        </w:rPr>
        <w:tab/>
      </w:r>
      <w:r w:rsidR="00C4739D" w:rsidRPr="00C4739D">
        <w:rPr>
          <w:rStyle w:val="diasCar"/>
          <w:bCs/>
          <w:sz w:val="22"/>
          <w:szCs w:val="22"/>
        </w:rPr>
        <w:t xml:space="preserve">viernes, </w:t>
      </w:r>
      <w:r w:rsidR="00C4739D" w:rsidRPr="00C4739D">
        <w:rPr>
          <w:b w:val="0"/>
          <w:caps w:val="0"/>
          <w:sz w:val="22"/>
          <w:szCs w:val="22"/>
        </w:rPr>
        <w:t>sábado y domingo</w:t>
      </w:r>
    </w:p>
    <w:p w14:paraId="7A9C9623" w14:textId="77777777" w:rsidR="00325F42" w:rsidRDefault="00325F42" w:rsidP="00325F42">
      <w:pPr>
        <w:pStyle w:val="itinerario"/>
      </w:pPr>
    </w:p>
    <w:p w14:paraId="6438BC51" w14:textId="77777777" w:rsidR="00F34DB4" w:rsidRPr="00685C13" w:rsidRDefault="00AA40A7" w:rsidP="00F34DB4">
      <w:pPr>
        <w:pStyle w:val="dias"/>
        <w:rPr>
          <w:color w:val="1F3864"/>
          <w:sz w:val="28"/>
          <w:szCs w:val="28"/>
        </w:rPr>
      </w:pPr>
      <w:r w:rsidRPr="00685C13">
        <w:rPr>
          <w:caps w:val="0"/>
          <w:color w:val="1F3864"/>
          <w:sz w:val="28"/>
          <w:szCs w:val="28"/>
        </w:rPr>
        <w:t>INFORMACIÓN DE LLEGADAS Y RECORRIDO</w:t>
      </w:r>
    </w:p>
    <w:p w14:paraId="6F9D5626" w14:textId="77777777" w:rsidR="00F34DB4" w:rsidRDefault="00F34DB4" w:rsidP="00F34DB4">
      <w:pPr>
        <w:pStyle w:val="itinerario"/>
      </w:pPr>
    </w:p>
    <w:tbl>
      <w:tblPr>
        <w:tblStyle w:val="Tablaconcuadrcula"/>
        <w:tblW w:w="11786" w:type="dxa"/>
        <w:jc w:val="center"/>
        <w:tblLook w:val="04A0" w:firstRow="1" w:lastRow="0" w:firstColumn="1" w:lastColumn="0" w:noHBand="0" w:noVBand="1"/>
      </w:tblPr>
      <w:tblGrid>
        <w:gridCol w:w="838"/>
        <w:gridCol w:w="838"/>
        <w:gridCol w:w="838"/>
        <w:gridCol w:w="864"/>
        <w:gridCol w:w="864"/>
        <w:gridCol w:w="864"/>
        <w:gridCol w:w="864"/>
        <w:gridCol w:w="864"/>
        <w:gridCol w:w="864"/>
        <w:gridCol w:w="864"/>
        <w:gridCol w:w="864"/>
        <w:gridCol w:w="864"/>
        <w:gridCol w:w="724"/>
        <w:gridCol w:w="772"/>
      </w:tblGrid>
      <w:tr w:rsidR="00F34DB4" w:rsidRPr="00F42552" w14:paraId="36B7E8D0" w14:textId="77777777" w:rsidTr="004065B9">
        <w:trPr>
          <w:jc w:val="center"/>
        </w:trPr>
        <w:tc>
          <w:tcPr>
            <w:tcW w:w="838" w:type="dxa"/>
            <w:shd w:val="clear" w:color="auto" w:fill="1F3864"/>
            <w:vAlign w:val="center"/>
          </w:tcPr>
          <w:p w14:paraId="01FEF123"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Vie.</w:t>
            </w:r>
          </w:p>
        </w:tc>
        <w:tc>
          <w:tcPr>
            <w:tcW w:w="838" w:type="dxa"/>
            <w:shd w:val="clear" w:color="auto" w:fill="1F3864"/>
            <w:vAlign w:val="center"/>
          </w:tcPr>
          <w:p w14:paraId="2C756C9C"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Sáb.</w:t>
            </w:r>
          </w:p>
        </w:tc>
        <w:tc>
          <w:tcPr>
            <w:tcW w:w="838" w:type="dxa"/>
            <w:shd w:val="clear" w:color="auto" w:fill="1F3864"/>
            <w:vAlign w:val="center"/>
          </w:tcPr>
          <w:p w14:paraId="2FD46C8D"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Dom.</w:t>
            </w:r>
          </w:p>
        </w:tc>
        <w:tc>
          <w:tcPr>
            <w:tcW w:w="864" w:type="dxa"/>
            <w:shd w:val="clear" w:color="auto" w:fill="1F3864"/>
            <w:vAlign w:val="center"/>
          </w:tcPr>
          <w:p w14:paraId="03551978"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Lun.</w:t>
            </w:r>
          </w:p>
        </w:tc>
        <w:tc>
          <w:tcPr>
            <w:tcW w:w="864" w:type="dxa"/>
            <w:shd w:val="clear" w:color="auto" w:fill="1F3864"/>
            <w:vAlign w:val="center"/>
          </w:tcPr>
          <w:p w14:paraId="72BEC591"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Mar.</w:t>
            </w:r>
          </w:p>
        </w:tc>
        <w:tc>
          <w:tcPr>
            <w:tcW w:w="864" w:type="dxa"/>
            <w:shd w:val="clear" w:color="auto" w:fill="1F3864"/>
            <w:vAlign w:val="center"/>
          </w:tcPr>
          <w:p w14:paraId="1BAE35A1"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Mie.</w:t>
            </w:r>
          </w:p>
        </w:tc>
        <w:tc>
          <w:tcPr>
            <w:tcW w:w="864" w:type="dxa"/>
            <w:shd w:val="clear" w:color="auto" w:fill="1F3864"/>
            <w:vAlign w:val="center"/>
          </w:tcPr>
          <w:p w14:paraId="054C25E7"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Jue.</w:t>
            </w:r>
          </w:p>
        </w:tc>
        <w:tc>
          <w:tcPr>
            <w:tcW w:w="864" w:type="dxa"/>
            <w:shd w:val="clear" w:color="auto" w:fill="1F3864"/>
            <w:vAlign w:val="center"/>
          </w:tcPr>
          <w:p w14:paraId="5556BC2C"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Vie.</w:t>
            </w:r>
          </w:p>
        </w:tc>
        <w:tc>
          <w:tcPr>
            <w:tcW w:w="864" w:type="dxa"/>
            <w:shd w:val="clear" w:color="auto" w:fill="1F3864"/>
            <w:vAlign w:val="center"/>
          </w:tcPr>
          <w:p w14:paraId="7B7DD918"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Sáb.</w:t>
            </w:r>
          </w:p>
        </w:tc>
        <w:tc>
          <w:tcPr>
            <w:tcW w:w="864" w:type="dxa"/>
            <w:shd w:val="clear" w:color="auto" w:fill="1F3864"/>
            <w:vAlign w:val="center"/>
          </w:tcPr>
          <w:p w14:paraId="25FE6A40"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Dom.</w:t>
            </w:r>
          </w:p>
        </w:tc>
        <w:tc>
          <w:tcPr>
            <w:tcW w:w="864" w:type="dxa"/>
            <w:shd w:val="clear" w:color="auto" w:fill="1F3864"/>
            <w:vAlign w:val="center"/>
          </w:tcPr>
          <w:p w14:paraId="2C3EEEE5"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Lun.</w:t>
            </w:r>
          </w:p>
        </w:tc>
        <w:tc>
          <w:tcPr>
            <w:tcW w:w="864" w:type="dxa"/>
            <w:shd w:val="clear" w:color="auto" w:fill="1F3864"/>
            <w:vAlign w:val="center"/>
          </w:tcPr>
          <w:p w14:paraId="055F9246"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Mar.</w:t>
            </w:r>
          </w:p>
        </w:tc>
        <w:tc>
          <w:tcPr>
            <w:tcW w:w="724" w:type="dxa"/>
            <w:shd w:val="clear" w:color="auto" w:fill="1F3864"/>
            <w:vAlign w:val="center"/>
          </w:tcPr>
          <w:p w14:paraId="3E7B3B0E"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Mié.</w:t>
            </w:r>
          </w:p>
        </w:tc>
        <w:tc>
          <w:tcPr>
            <w:tcW w:w="772" w:type="dxa"/>
            <w:shd w:val="clear" w:color="auto" w:fill="1F3864"/>
            <w:vAlign w:val="center"/>
          </w:tcPr>
          <w:p w14:paraId="189567B2" w14:textId="77777777" w:rsidR="00F34DB4" w:rsidRPr="00685C13" w:rsidRDefault="00F34DB4" w:rsidP="00F34DB4">
            <w:pPr>
              <w:jc w:val="center"/>
              <w:rPr>
                <w:b/>
                <w:color w:val="FFFFFF" w:themeColor="background1"/>
                <w:sz w:val="24"/>
                <w:szCs w:val="24"/>
              </w:rPr>
            </w:pPr>
            <w:r w:rsidRPr="00685C13">
              <w:rPr>
                <w:b/>
                <w:color w:val="FFFFFF" w:themeColor="background1"/>
                <w:sz w:val="24"/>
                <w:szCs w:val="24"/>
              </w:rPr>
              <w:t>Jue.</w:t>
            </w:r>
          </w:p>
        </w:tc>
      </w:tr>
      <w:tr w:rsidR="00F34DB4" w:rsidRPr="00F42552" w14:paraId="0D6350B0" w14:textId="77777777" w:rsidTr="004065B9">
        <w:trPr>
          <w:jc w:val="center"/>
        </w:trPr>
        <w:tc>
          <w:tcPr>
            <w:tcW w:w="838" w:type="dxa"/>
            <w:vAlign w:val="center"/>
          </w:tcPr>
          <w:p w14:paraId="486B4289" w14:textId="77777777" w:rsidR="00F34DB4" w:rsidRPr="00CD341E" w:rsidRDefault="00F34DB4" w:rsidP="00F34DB4">
            <w:pPr>
              <w:jc w:val="center"/>
              <w:rPr>
                <w:sz w:val="20"/>
              </w:rPr>
            </w:pPr>
            <w:r w:rsidRPr="00CD341E">
              <w:rPr>
                <w:sz w:val="20"/>
              </w:rPr>
              <w:t>Llegada</w:t>
            </w:r>
          </w:p>
        </w:tc>
        <w:tc>
          <w:tcPr>
            <w:tcW w:w="838" w:type="dxa"/>
            <w:vAlign w:val="center"/>
          </w:tcPr>
          <w:p w14:paraId="55E46CD7" w14:textId="77777777" w:rsidR="00F34DB4" w:rsidRPr="00CD341E" w:rsidRDefault="00F34DB4" w:rsidP="00F34DB4">
            <w:pPr>
              <w:jc w:val="center"/>
              <w:rPr>
                <w:sz w:val="20"/>
              </w:rPr>
            </w:pPr>
            <w:r w:rsidRPr="00CD341E">
              <w:rPr>
                <w:sz w:val="20"/>
              </w:rPr>
              <w:t>Cairo</w:t>
            </w:r>
          </w:p>
        </w:tc>
        <w:tc>
          <w:tcPr>
            <w:tcW w:w="838" w:type="dxa"/>
            <w:vAlign w:val="center"/>
          </w:tcPr>
          <w:p w14:paraId="3730639A" w14:textId="77777777" w:rsidR="00F34DB4" w:rsidRPr="00FD7C1B" w:rsidRDefault="00F34DB4" w:rsidP="00F34DB4">
            <w:pPr>
              <w:jc w:val="center"/>
              <w:rPr>
                <w:b/>
                <w:sz w:val="20"/>
              </w:rPr>
            </w:pPr>
            <w:r w:rsidRPr="00CD341E">
              <w:rPr>
                <w:sz w:val="20"/>
              </w:rPr>
              <w:t>Cairo</w:t>
            </w:r>
          </w:p>
        </w:tc>
        <w:tc>
          <w:tcPr>
            <w:tcW w:w="864" w:type="dxa"/>
            <w:vAlign w:val="center"/>
          </w:tcPr>
          <w:p w14:paraId="5669C936"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3358F449"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76A05BEC"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00F370E9" w14:textId="77777777" w:rsidR="00F34DB4" w:rsidRPr="001B5834" w:rsidRDefault="00F34DB4" w:rsidP="00F34DB4">
            <w:pPr>
              <w:jc w:val="center"/>
              <w:rPr>
                <w:b/>
                <w:color w:val="1F3864"/>
                <w:sz w:val="20"/>
              </w:rPr>
            </w:pPr>
            <w:r w:rsidRPr="001B5834">
              <w:rPr>
                <w:b/>
                <w:color w:val="1F3864"/>
                <w:sz w:val="20"/>
              </w:rPr>
              <w:t>Crucero</w:t>
            </w:r>
          </w:p>
        </w:tc>
        <w:tc>
          <w:tcPr>
            <w:tcW w:w="864" w:type="dxa"/>
          </w:tcPr>
          <w:p w14:paraId="163F5E02" w14:textId="77777777" w:rsidR="00F34DB4" w:rsidRPr="001B5834" w:rsidRDefault="00F34DB4" w:rsidP="00F34DB4">
            <w:pPr>
              <w:rPr>
                <w:color w:val="1F3864"/>
              </w:rPr>
            </w:pPr>
            <w:r w:rsidRPr="001B5834">
              <w:rPr>
                <w:b/>
                <w:color w:val="1F3864"/>
                <w:sz w:val="20"/>
              </w:rPr>
              <w:t>Crucero</w:t>
            </w:r>
          </w:p>
        </w:tc>
        <w:tc>
          <w:tcPr>
            <w:tcW w:w="864" w:type="dxa"/>
          </w:tcPr>
          <w:p w14:paraId="18063185" w14:textId="77777777" w:rsidR="00F34DB4" w:rsidRPr="001B5834" w:rsidRDefault="00F34DB4" w:rsidP="00F34DB4">
            <w:pPr>
              <w:rPr>
                <w:color w:val="1F3864"/>
              </w:rPr>
            </w:pPr>
            <w:r w:rsidRPr="001B5834">
              <w:rPr>
                <w:b/>
                <w:color w:val="1F3864"/>
                <w:sz w:val="20"/>
              </w:rPr>
              <w:t>Crucero</w:t>
            </w:r>
          </w:p>
        </w:tc>
        <w:tc>
          <w:tcPr>
            <w:tcW w:w="864" w:type="dxa"/>
          </w:tcPr>
          <w:p w14:paraId="40A68289" w14:textId="77777777" w:rsidR="00F34DB4" w:rsidRPr="001B5834" w:rsidRDefault="00F34DB4" w:rsidP="00F34DB4">
            <w:pPr>
              <w:rPr>
                <w:color w:val="1F3864"/>
              </w:rPr>
            </w:pPr>
            <w:r w:rsidRPr="001B5834">
              <w:rPr>
                <w:b/>
                <w:color w:val="1F3864"/>
                <w:sz w:val="20"/>
              </w:rPr>
              <w:t>Crucero</w:t>
            </w:r>
          </w:p>
        </w:tc>
        <w:tc>
          <w:tcPr>
            <w:tcW w:w="864" w:type="dxa"/>
            <w:vAlign w:val="center"/>
          </w:tcPr>
          <w:p w14:paraId="4EEAA157" w14:textId="77777777" w:rsidR="00F34DB4" w:rsidRPr="00CD341E" w:rsidRDefault="00F34DB4" w:rsidP="00F34DB4">
            <w:pPr>
              <w:jc w:val="center"/>
              <w:rPr>
                <w:sz w:val="20"/>
              </w:rPr>
            </w:pPr>
            <w:r w:rsidRPr="00CD341E">
              <w:rPr>
                <w:sz w:val="20"/>
              </w:rPr>
              <w:t>Cairo</w:t>
            </w:r>
          </w:p>
        </w:tc>
        <w:tc>
          <w:tcPr>
            <w:tcW w:w="864" w:type="dxa"/>
          </w:tcPr>
          <w:p w14:paraId="1A3C676A" w14:textId="77777777" w:rsidR="00F34DB4" w:rsidRPr="00CD341E" w:rsidRDefault="00F34DB4" w:rsidP="00F34DB4">
            <w:pPr>
              <w:jc w:val="center"/>
              <w:rPr>
                <w:sz w:val="20"/>
              </w:rPr>
            </w:pPr>
            <w:r w:rsidRPr="00CD341E">
              <w:rPr>
                <w:sz w:val="20"/>
              </w:rPr>
              <w:t>Salida</w:t>
            </w:r>
          </w:p>
        </w:tc>
        <w:tc>
          <w:tcPr>
            <w:tcW w:w="724" w:type="dxa"/>
            <w:vAlign w:val="center"/>
          </w:tcPr>
          <w:p w14:paraId="1A581B10" w14:textId="77777777" w:rsidR="00F34DB4" w:rsidRPr="00CD341E" w:rsidRDefault="00F34DB4" w:rsidP="00F34DB4">
            <w:pPr>
              <w:jc w:val="center"/>
              <w:rPr>
                <w:sz w:val="20"/>
              </w:rPr>
            </w:pPr>
          </w:p>
        </w:tc>
        <w:tc>
          <w:tcPr>
            <w:tcW w:w="772" w:type="dxa"/>
            <w:vAlign w:val="center"/>
          </w:tcPr>
          <w:p w14:paraId="4112E837" w14:textId="77777777" w:rsidR="00F34DB4" w:rsidRPr="00CD341E" w:rsidRDefault="00F34DB4" w:rsidP="00F34DB4">
            <w:pPr>
              <w:jc w:val="center"/>
              <w:rPr>
                <w:sz w:val="20"/>
              </w:rPr>
            </w:pPr>
          </w:p>
        </w:tc>
      </w:tr>
      <w:tr w:rsidR="00F34DB4" w:rsidRPr="00F42552" w14:paraId="244C24DB" w14:textId="77777777" w:rsidTr="004065B9">
        <w:trPr>
          <w:jc w:val="center"/>
        </w:trPr>
        <w:tc>
          <w:tcPr>
            <w:tcW w:w="838" w:type="dxa"/>
            <w:vAlign w:val="center"/>
          </w:tcPr>
          <w:p w14:paraId="361B2716" w14:textId="77777777" w:rsidR="00F34DB4" w:rsidRPr="00CD341E" w:rsidRDefault="00F34DB4" w:rsidP="00F34DB4">
            <w:pPr>
              <w:jc w:val="center"/>
              <w:rPr>
                <w:sz w:val="20"/>
              </w:rPr>
            </w:pPr>
          </w:p>
        </w:tc>
        <w:tc>
          <w:tcPr>
            <w:tcW w:w="838" w:type="dxa"/>
            <w:vAlign w:val="center"/>
          </w:tcPr>
          <w:p w14:paraId="4AB744D8" w14:textId="77777777" w:rsidR="00F34DB4" w:rsidRPr="00CD341E" w:rsidRDefault="00F34DB4" w:rsidP="00F34DB4">
            <w:pPr>
              <w:jc w:val="center"/>
              <w:rPr>
                <w:sz w:val="20"/>
              </w:rPr>
            </w:pPr>
            <w:r w:rsidRPr="00CD341E">
              <w:rPr>
                <w:sz w:val="20"/>
              </w:rPr>
              <w:t>Llegada</w:t>
            </w:r>
          </w:p>
        </w:tc>
        <w:tc>
          <w:tcPr>
            <w:tcW w:w="838" w:type="dxa"/>
          </w:tcPr>
          <w:p w14:paraId="73D8E1BD" w14:textId="77777777" w:rsidR="00F34DB4" w:rsidRPr="00CD341E" w:rsidRDefault="00F34DB4" w:rsidP="00F34DB4">
            <w:pPr>
              <w:jc w:val="center"/>
              <w:rPr>
                <w:sz w:val="20"/>
              </w:rPr>
            </w:pPr>
            <w:r w:rsidRPr="00CD341E">
              <w:rPr>
                <w:sz w:val="20"/>
              </w:rPr>
              <w:t>Cairo</w:t>
            </w:r>
          </w:p>
        </w:tc>
        <w:tc>
          <w:tcPr>
            <w:tcW w:w="864" w:type="dxa"/>
            <w:vAlign w:val="center"/>
          </w:tcPr>
          <w:p w14:paraId="6259169B"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0EC51765"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3A1F446D"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5C90CF0E" w14:textId="77777777" w:rsidR="00F34DB4" w:rsidRPr="001B5834" w:rsidRDefault="00F34DB4" w:rsidP="00F34DB4">
            <w:pPr>
              <w:jc w:val="center"/>
              <w:rPr>
                <w:b/>
                <w:color w:val="1F3864"/>
                <w:sz w:val="20"/>
              </w:rPr>
            </w:pPr>
            <w:r w:rsidRPr="001B5834">
              <w:rPr>
                <w:b/>
                <w:color w:val="1F3864"/>
                <w:sz w:val="20"/>
              </w:rPr>
              <w:t>Crucero</w:t>
            </w:r>
          </w:p>
        </w:tc>
        <w:tc>
          <w:tcPr>
            <w:tcW w:w="864" w:type="dxa"/>
          </w:tcPr>
          <w:p w14:paraId="3A643489" w14:textId="77777777" w:rsidR="00F34DB4" w:rsidRPr="001B5834" w:rsidRDefault="00F34DB4" w:rsidP="00F34DB4">
            <w:pPr>
              <w:rPr>
                <w:color w:val="1F3864"/>
              </w:rPr>
            </w:pPr>
            <w:r w:rsidRPr="001B5834">
              <w:rPr>
                <w:b/>
                <w:color w:val="1F3864"/>
                <w:sz w:val="20"/>
              </w:rPr>
              <w:t>Crucero</w:t>
            </w:r>
          </w:p>
        </w:tc>
        <w:tc>
          <w:tcPr>
            <w:tcW w:w="864" w:type="dxa"/>
          </w:tcPr>
          <w:p w14:paraId="31404D8D" w14:textId="77777777" w:rsidR="00F34DB4" w:rsidRPr="001B5834" w:rsidRDefault="00F34DB4" w:rsidP="00F34DB4">
            <w:pPr>
              <w:rPr>
                <w:color w:val="1F3864"/>
              </w:rPr>
            </w:pPr>
            <w:r w:rsidRPr="001B5834">
              <w:rPr>
                <w:b/>
                <w:color w:val="1F3864"/>
                <w:sz w:val="20"/>
              </w:rPr>
              <w:t>Crucero</w:t>
            </w:r>
          </w:p>
        </w:tc>
        <w:tc>
          <w:tcPr>
            <w:tcW w:w="864" w:type="dxa"/>
          </w:tcPr>
          <w:p w14:paraId="0AEBF5A4" w14:textId="77777777" w:rsidR="00F34DB4" w:rsidRPr="001B5834" w:rsidRDefault="00F34DB4" w:rsidP="00F34DB4">
            <w:pPr>
              <w:rPr>
                <w:color w:val="1F3864"/>
              </w:rPr>
            </w:pPr>
            <w:r w:rsidRPr="001B5834">
              <w:rPr>
                <w:b/>
                <w:color w:val="1F3864"/>
                <w:sz w:val="20"/>
              </w:rPr>
              <w:t>Crucero</w:t>
            </w:r>
          </w:p>
        </w:tc>
        <w:tc>
          <w:tcPr>
            <w:tcW w:w="864" w:type="dxa"/>
          </w:tcPr>
          <w:p w14:paraId="193B38C5" w14:textId="77777777" w:rsidR="00F34DB4" w:rsidRDefault="00F34DB4" w:rsidP="00F34DB4">
            <w:r w:rsidRPr="002C1129">
              <w:rPr>
                <w:sz w:val="20"/>
              </w:rPr>
              <w:t>Cairo</w:t>
            </w:r>
          </w:p>
        </w:tc>
        <w:tc>
          <w:tcPr>
            <w:tcW w:w="864" w:type="dxa"/>
          </w:tcPr>
          <w:p w14:paraId="0FFDAD25" w14:textId="77777777" w:rsidR="00F34DB4" w:rsidRDefault="00F34DB4" w:rsidP="00F34DB4">
            <w:r w:rsidRPr="002C1129">
              <w:rPr>
                <w:sz w:val="20"/>
              </w:rPr>
              <w:t>Cairo</w:t>
            </w:r>
          </w:p>
        </w:tc>
        <w:tc>
          <w:tcPr>
            <w:tcW w:w="724" w:type="dxa"/>
            <w:vAlign w:val="center"/>
          </w:tcPr>
          <w:p w14:paraId="11E8142D" w14:textId="77777777" w:rsidR="00F34DB4" w:rsidRPr="00CD341E" w:rsidRDefault="00F34DB4" w:rsidP="00F34DB4">
            <w:pPr>
              <w:jc w:val="center"/>
              <w:rPr>
                <w:sz w:val="20"/>
              </w:rPr>
            </w:pPr>
            <w:r w:rsidRPr="00CD341E">
              <w:rPr>
                <w:sz w:val="20"/>
              </w:rPr>
              <w:t>Salida</w:t>
            </w:r>
          </w:p>
        </w:tc>
        <w:tc>
          <w:tcPr>
            <w:tcW w:w="772" w:type="dxa"/>
            <w:vAlign w:val="center"/>
          </w:tcPr>
          <w:p w14:paraId="0F5AAA83" w14:textId="77777777" w:rsidR="00F34DB4" w:rsidRPr="00CD341E" w:rsidRDefault="00F34DB4" w:rsidP="00F34DB4">
            <w:pPr>
              <w:jc w:val="center"/>
              <w:rPr>
                <w:sz w:val="20"/>
              </w:rPr>
            </w:pPr>
          </w:p>
        </w:tc>
      </w:tr>
      <w:tr w:rsidR="00F34DB4" w:rsidRPr="00F42552" w14:paraId="73CB417B" w14:textId="77777777" w:rsidTr="004065B9">
        <w:trPr>
          <w:jc w:val="center"/>
        </w:trPr>
        <w:tc>
          <w:tcPr>
            <w:tcW w:w="838" w:type="dxa"/>
            <w:vAlign w:val="center"/>
          </w:tcPr>
          <w:p w14:paraId="182EA10E" w14:textId="77777777" w:rsidR="00F34DB4" w:rsidRPr="00CD341E" w:rsidRDefault="00F34DB4" w:rsidP="00F34DB4">
            <w:pPr>
              <w:jc w:val="center"/>
              <w:rPr>
                <w:sz w:val="20"/>
              </w:rPr>
            </w:pPr>
          </w:p>
        </w:tc>
        <w:tc>
          <w:tcPr>
            <w:tcW w:w="838" w:type="dxa"/>
            <w:vAlign w:val="center"/>
          </w:tcPr>
          <w:p w14:paraId="4FE5521A" w14:textId="77777777" w:rsidR="00F34DB4" w:rsidRPr="00CD341E" w:rsidRDefault="00F34DB4" w:rsidP="00F34DB4">
            <w:pPr>
              <w:jc w:val="center"/>
              <w:rPr>
                <w:sz w:val="20"/>
              </w:rPr>
            </w:pPr>
          </w:p>
        </w:tc>
        <w:tc>
          <w:tcPr>
            <w:tcW w:w="838" w:type="dxa"/>
            <w:vAlign w:val="center"/>
          </w:tcPr>
          <w:p w14:paraId="2B8B9C3E" w14:textId="77777777" w:rsidR="00F34DB4" w:rsidRPr="00CD341E" w:rsidRDefault="00F34DB4" w:rsidP="00F34DB4">
            <w:pPr>
              <w:jc w:val="center"/>
              <w:rPr>
                <w:sz w:val="20"/>
              </w:rPr>
            </w:pPr>
            <w:r w:rsidRPr="00CD341E">
              <w:rPr>
                <w:sz w:val="20"/>
              </w:rPr>
              <w:t>Llegada</w:t>
            </w:r>
          </w:p>
        </w:tc>
        <w:tc>
          <w:tcPr>
            <w:tcW w:w="864" w:type="dxa"/>
            <w:vAlign w:val="center"/>
          </w:tcPr>
          <w:p w14:paraId="25F5C679"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60CBE287"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08BE3554" w14:textId="77777777" w:rsidR="00F34DB4" w:rsidRPr="001B5834" w:rsidRDefault="00F34DB4" w:rsidP="00F34DB4">
            <w:pPr>
              <w:jc w:val="center"/>
              <w:rPr>
                <w:b/>
                <w:color w:val="1F3864"/>
                <w:sz w:val="20"/>
              </w:rPr>
            </w:pPr>
            <w:r w:rsidRPr="001B5834">
              <w:rPr>
                <w:b/>
                <w:color w:val="1F3864"/>
                <w:sz w:val="20"/>
              </w:rPr>
              <w:t>Crucero</w:t>
            </w:r>
          </w:p>
        </w:tc>
        <w:tc>
          <w:tcPr>
            <w:tcW w:w="864" w:type="dxa"/>
            <w:vAlign w:val="center"/>
          </w:tcPr>
          <w:p w14:paraId="04109AA8" w14:textId="77777777" w:rsidR="00F34DB4" w:rsidRPr="001B5834" w:rsidRDefault="00F34DB4" w:rsidP="00F34DB4">
            <w:pPr>
              <w:jc w:val="center"/>
              <w:rPr>
                <w:b/>
                <w:color w:val="1F3864"/>
                <w:sz w:val="20"/>
              </w:rPr>
            </w:pPr>
            <w:r w:rsidRPr="001B5834">
              <w:rPr>
                <w:b/>
                <w:color w:val="1F3864"/>
                <w:sz w:val="20"/>
              </w:rPr>
              <w:t>Crucero</w:t>
            </w:r>
          </w:p>
        </w:tc>
        <w:tc>
          <w:tcPr>
            <w:tcW w:w="864" w:type="dxa"/>
          </w:tcPr>
          <w:p w14:paraId="0C09C8EB" w14:textId="77777777" w:rsidR="00F34DB4" w:rsidRPr="001B5834" w:rsidRDefault="00F34DB4" w:rsidP="00F34DB4">
            <w:pPr>
              <w:rPr>
                <w:color w:val="1F3864"/>
              </w:rPr>
            </w:pPr>
            <w:r w:rsidRPr="001B5834">
              <w:rPr>
                <w:b/>
                <w:color w:val="1F3864"/>
                <w:sz w:val="20"/>
              </w:rPr>
              <w:t>Crucero</w:t>
            </w:r>
          </w:p>
        </w:tc>
        <w:tc>
          <w:tcPr>
            <w:tcW w:w="864" w:type="dxa"/>
          </w:tcPr>
          <w:p w14:paraId="6E6DA773" w14:textId="77777777" w:rsidR="00F34DB4" w:rsidRPr="001B5834" w:rsidRDefault="00F34DB4" w:rsidP="00F34DB4">
            <w:pPr>
              <w:rPr>
                <w:color w:val="1F3864"/>
              </w:rPr>
            </w:pPr>
            <w:r w:rsidRPr="001B5834">
              <w:rPr>
                <w:b/>
                <w:color w:val="1F3864"/>
                <w:sz w:val="20"/>
              </w:rPr>
              <w:t>Crucero</w:t>
            </w:r>
          </w:p>
        </w:tc>
        <w:tc>
          <w:tcPr>
            <w:tcW w:w="864" w:type="dxa"/>
          </w:tcPr>
          <w:p w14:paraId="7FBDDCF0" w14:textId="77777777" w:rsidR="00F34DB4" w:rsidRPr="001B5834" w:rsidRDefault="00F34DB4" w:rsidP="00F34DB4">
            <w:pPr>
              <w:rPr>
                <w:color w:val="1F3864"/>
              </w:rPr>
            </w:pPr>
            <w:r w:rsidRPr="001B5834">
              <w:rPr>
                <w:b/>
                <w:color w:val="1F3864"/>
                <w:sz w:val="20"/>
              </w:rPr>
              <w:t>Crucero</w:t>
            </w:r>
          </w:p>
        </w:tc>
        <w:tc>
          <w:tcPr>
            <w:tcW w:w="864" w:type="dxa"/>
          </w:tcPr>
          <w:p w14:paraId="31D1CE43" w14:textId="77777777" w:rsidR="00F34DB4" w:rsidRDefault="00F34DB4" w:rsidP="00F34DB4">
            <w:r w:rsidRPr="00347B3E">
              <w:rPr>
                <w:sz w:val="20"/>
              </w:rPr>
              <w:t>Cairo</w:t>
            </w:r>
          </w:p>
        </w:tc>
        <w:tc>
          <w:tcPr>
            <w:tcW w:w="864" w:type="dxa"/>
          </w:tcPr>
          <w:p w14:paraId="58E2A98B" w14:textId="77777777" w:rsidR="00F34DB4" w:rsidRDefault="00F34DB4" w:rsidP="00F34DB4">
            <w:r w:rsidRPr="00347B3E">
              <w:rPr>
                <w:sz w:val="20"/>
              </w:rPr>
              <w:t>Cairo</w:t>
            </w:r>
          </w:p>
        </w:tc>
        <w:tc>
          <w:tcPr>
            <w:tcW w:w="724" w:type="dxa"/>
          </w:tcPr>
          <w:p w14:paraId="0A8F2519" w14:textId="77777777" w:rsidR="00F34DB4" w:rsidRDefault="00F34DB4" w:rsidP="00F34DB4">
            <w:r w:rsidRPr="00347B3E">
              <w:rPr>
                <w:sz w:val="20"/>
              </w:rPr>
              <w:t>Cairo</w:t>
            </w:r>
          </w:p>
        </w:tc>
        <w:tc>
          <w:tcPr>
            <w:tcW w:w="772" w:type="dxa"/>
            <w:vAlign w:val="center"/>
          </w:tcPr>
          <w:p w14:paraId="308EDD44" w14:textId="77777777" w:rsidR="00F34DB4" w:rsidRPr="00CD341E" w:rsidRDefault="00F34DB4" w:rsidP="00F34DB4">
            <w:pPr>
              <w:jc w:val="center"/>
              <w:rPr>
                <w:sz w:val="20"/>
              </w:rPr>
            </w:pPr>
            <w:r w:rsidRPr="00CD341E">
              <w:rPr>
                <w:sz w:val="20"/>
              </w:rPr>
              <w:t>Salida</w:t>
            </w:r>
          </w:p>
        </w:tc>
      </w:tr>
    </w:tbl>
    <w:p w14:paraId="579C0C56" w14:textId="77777777" w:rsidR="00F21270" w:rsidRPr="00685C13" w:rsidRDefault="00AA40A7" w:rsidP="007E765B">
      <w:pPr>
        <w:pStyle w:val="dias"/>
        <w:rPr>
          <w:color w:val="1F3864"/>
          <w:sz w:val="28"/>
          <w:szCs w:val="28"/>
        </w:rPr>
      </w:pPr>
      <w:r w:rsidRPr="00685C13">
        <w:rPr>
          <w:caps w:val="0"/>
          <w:color w:val="1F3864"/>
          <w:sz w:val="28"/>
          <w:szCs w:val="28"/>
        </w:rPr>
        <w:lastRenderedPageBreak/>
        <w:t>INCLUYE</w:t>
      </w:r>
    </w:p>
    <w:p w14:paraId="18921470" w14:textId="77777777" w:rsidR="007929C2" w:rsidRPr="00316C49" w:rsidRDefault="007929C2" w:rsidP="00FE69C5">
      <w:pPr>
        <w:pStyle w:val="vinetas"/>
        <w:jc w:val="both"/>
      </w:pPr>
      <w:r w:rsidRPr="00316C49">
        <w:t>Traslados aeropuerto – hotel – aeropuerto</w:t>
      </w:r>
      <w:r w:rsidR="007E765B" w:rsidRPr="00316C49">
        <w:t>, en servicio compartido</w:t>
      </w:r>
      <w:r w:rsidRPr="00316C49">
        <w:t>.</w:t>
      </w:r>
    </w:p>
    <w:p w14:paraId="3726D452" w14:textId="77777777" w:rsidR="007929C2" w:rsidRPr="00316C49" w:rsidRDefault="007929C2" w:rsidP="00FE69C5">
      <w:pPr>
        <w:pStyle w:val="vinetas"/>
        <w:jc w:val="both"/>
      </w:pPr>
      <w:r w:rsidRPr="00316C49">
        <w:t>4 noches de alojamiento en El Cairo.</w:t>
      </w:r>
    </w:p>
    <w:p w14:paraId="67AC1A24" w14:textId="0163184A" w:rsidR="007929C2" w:rsidRPr="00316C49" w:rsidRDefault="007929C2" w:rsidP="00FE69C5">
      <w:pPr>
        <w:pStyle w:val="vinetas"/>
        <w:jc w:val="both"/>
      </w:pPr>
      <w:r w:rsidRPr="00316C49">
        <w:t>Desayunos diarios</w:t>
      </w:r>
      <w:r w:rsidR="00B80C5F">
        <w:t xml:space="preserve"> en El Cairo.</w:t>
      </w:r>
    </w:p>
    <w:p w14:paraId="5073B470" w14:textId="77777777" w:rsidR="007929C2" w:rsidRPr="00316C49" w:rsidRDefault="007929C2" w:rsidP="00FE69C5">
      <w:pPr>
        <w:pStyle w:val="vinetas"/>
        <w:jc w:val="both"/>
      </w:pPr>
      <w:r w:rsidRPr="00316C49">
        <w:t xml:space="preserve">4 noches de Crucero por El Nilo. </w:t>
      </w:r>
    </w:p>
    <w:p w14:paraId="01DE12F8" w14:textId="77777777" w:rsidR="007929C2" w:rsidRPr="00316C49" w:rsidRDefault="007929C2" w:rsidP="00FE69C5">
      <w:pPr>
        <w:pStyle w:val="vinetas"/>
        <w:jc w:val="both"/>
      </w:pPr>
      <w:r w:rsidRPr="00316C49">
        <w:t>3 noches de Crucero por el lago Nasser.</w:t>
      </w:r>
    </w:p>
    <w:p w14:paraId="3F8A653F" w14:textId="77777777" w:rsidR="007929C2" w:rsidRPr="00316C49" w:rsidRDefault="007929C2" w:rsidP="00FE69C5">
      <w:pPr>
        <w:pStyle w:val="vinetas"/>
        <w:jc w:val="both"/>
      </w:pPr>
      <w:r w:rsidRPr="00316C49">
        <w:t xml:space="preserve">Pensión completa a bordo del crucero por el Nilo y </w:t>
      </w:r>
      <w:r w:rsidR="00377D2C" w:rsidRPr="00316C49">
        <w:t xml:space="preserve">por </w:t>
      </w:r>
      <w:r w:rsidRPr="00316C49">
        <w:t>el Lago Nasser (sin bebidas).</w:t>
      </w:r>
    </w:p>
    <w:p w14:paraId="3B5B01B9" w14:textId="77777777" w:rsidR="007929C2" w:rsidRPr="00316C49" w:rsidRDefault="007929C2" w:rsidP="00FE69C5">
      <w:pPr>
        <w:pStyle w:val="vinetas"/>
        <w:jc w:val="both"/>
      </w:pPr>
      <w:r w:rsidRPr="00316C49">
        <w:t>Visita de medio día a las Tres Pirámides y a la Esfinge</w:t>
      </w:r>
      <w:r w:rsidR="007E765B" w:rsidRPr="00316C49">
        <w:t>, en servicio compartido.</w:t>
      </w:r>
    </w:p>
    <w:p w14:paraId="2D5DECE7" w14:textId="77777777" w:rsidR="007929C2" w:rsidRPr="00316C49" w:rsidRDefault="007929C2" w:rsidP="00FE69C5">
      <w:pPr>
        <w:pStyle w:val="vinetas"/>
        <w:jc w:val="both"/>
      </w:pPr>
      <w:r w:rsidRPr="00316C49">
        <w:t>Visita de medio día (por la tarde) a Memfis y Sakkara</w:t>
      </w:r>
      <w:r w:rsidR="007E765B" w:rsidRPr="00316C49">
        <w:t>, en servicio compartido.</w:t>
      </w:r>
    </w:p>
    <w:p w14:paraId="07561377" w14:textId="77777777" w:rsidR="00EE7CFF" w:rsidRPr="00921430" w:rsidRDefault="00EE7CFF" w:rsidP="00EE7CFF">
      <w:pPr>
        <w:pStyle w:val="vinetas"/>
        <w:jc w:val="both"/>
      </w:pPr>
      <w:r w:rsidRPr="00921430">
        <w:t>Visitas de</w:t>
      </w:r>
      <w:r>
        <w:t xml:space="preserve"> los</w:t>
      </w:r>
      <w:r w:rsidRPr="00921430">
        <w:t xml:space="preserve"> crucero</w:t>
      </w:r>
      <w:r>
        <w:t>s</w:t>
      </w:r>
      <w:r w:rsidRPr="00921430">
        <w:t xml:space="preserve"> Incluidas: </w:t>
      </w:r>
    </w:p>
    <w:p w14:paraId="0C3582E4" w14:textId="77777777" w:rsidR="007929C2" w:rsidRPr="00316C49" w:rsidRDefault="007929C2" w:rsidP="00EE7CFF">
      <w:pPr>
        <w:pStyle w:val="vinetas"/>
        <w:numPr>
          <w:ilvl w:val="0"/>
          <w:numId w:val="0"/>
        </w:numPr>
        <w:ind w:left="714"/>
        <w:jc w:val="both"/>
      </w:pPr>
      <w:r w:rsidRPr="00316C49">
        <w:t>Visita a los templos de Luxor y Karnak</w:t>
      </w:r>
      <w:r w:rsidR="007E765B" w:rsidRPr="00316C49">
        <w:t>, en servicio compartido.</w:t>
      </w:r>
    </w:p>
    <w:p w14:paraId="7BEB2351" w14:textId="77777777" w:rsidR="007929C2" w:rsidRPr="00316C49" w:rsidRDefault="007929C2" w:rsidP="00EE7CFF">
      <w:pPr>
        <w:pStyle w:val="vinetas"/>
        <w:numPr>
          <w:ilvl w:val="0"/>
          <w:numId w:val="0"/>
        </w:numPr>
        <w:ind w:left="714"/>
        <w:jc w:val="both"/>
      </w:pPr>
      <w:r w:rsidRPr="00316C49">
        <w:t>Visita a la Necrópolis de Tebas</w:t>
      </w:r>
      <w:r w:rsidR="00AE06F7">
        <w:t xml:space="preserve">: </w:t>
      </w:r>
      <w:r w:rsidRPr="00316C49">
        <w:t>Valle</w:t>
      </w:r>
      <w:r w:rsidR="008414F9">
        <w:t xml:space="preserve"> </w:t>
      </w:r>
      <w:r w:rsidRPr="00316C49">
        <w:t>de los Reyes</w:t>
      </w:r>
      <w:r w:rsidR="007E765B" w:rsidRPr="00316C49">
        <w:t xml:space="preserve">, </w:t>
      </w:r>
      <w:r w:rsidR="00AE06F7" w:rsidRPr="00D71E21">
        <w:rPr>
          <w:rFonts w:cs="Times New Roman"/>
          <w:noProof/>
          <w:lang w:val="es-ES"/>
        </w:rPr>
        <w:t>templo de la Reina Hats</w:t>
      </w:r>
      <w:r w:rsidR="00AE06F7">
        <w:rPr>
          <w:rFonts w:cs="Times New Roman"/>
          <w:noProof/>
          <w:lang w:val="es-ES"/>
        </w:rPr>
        <w:t xml:space="preserve">hepsut  y los colosos de Memnon, </w:t>
      </w:r>
      <w:r w:rsidR="007E765B" w:rsidRPr="00316C49">
        <w:t>en servicio compartido.</w:t>
      </w:r>
    </w:p>
    <w:p w14:paraId="06B6C700" w14:textId="77777777" w:rsidR="007929C2" w:rsidRPr="00316C49" w:rsidRDefault="007929C2" w:rsidP="00EE7CFF">
      <w:pPr>
        <w:pStyle w:val="vinetas"/>
        <w:numPr>
          <w:ilvl w:val="0"/>
          <w:numId w:val="0"/>
        </w:numPr>
        <w:ind w:left="714"/>
        <w:jc w:val="both"/>
      </w:pPr>
      <w:r w:rsidRPr="00316C49">
        <w:t>Visita al templo del Dios Horus en Edfu</w:t>
      </w:r>
      <w:r w:rsidR="007E765B" w:rsidRPr="00316C49">
        <w:t>, en servicio compartido.</w:t>
      </w:r>
    </w:p>
    <w:p w14:paraId="2CFD061F" w14:textId="77777777" w:rsidR="007929C2" w:rsidRPr="00316C49" w:rsidRDefault="007929C2" w:rsidP="00EE7CFF">
      <w:pPr>
        <w:pStyle w:val="vinetas"/>
        <w:numPr>
          <w:ilvl w:val="0"/>
          <w:numId w:val="0"/>
        </w:numPr>
        <w:ind w:left="714"/>
        <w:jc w:val="both"/>
      </w:pPr>
      <w:r w:rsidRPr="00316C49">
        <w:t>Visita al templo de los Dioses Sobek y Haroeris en Kom Ombo</w:t>
      </w:r>
      <w:r w:rsidR="007E765B" w:rsidRPr="00316C49">
        <w:t>, en servicio compartido.</w:t>
      </w:r>
    </w:p>
    <w:p w14:paraId="01E092CE" w14:textId="77777777" w:rsidR="007929C2" w:rsidRPr="00316C49" w:rsidRDefault="007929C2" w:rsidP="00EE7CFF">
      <w:pPr>
        <w:pStyle w:val="vinetas"/>
        <w:numPr>
          <w:ilvl w:val="0"/>
          <w:numId w:val="0"/>
        </w:numPr>
        <w:ind w:left="714"/>
        <w:jc w:val="both"/>
      </w:pPr>
      <w:r w:rsidRPr="00316C49">
        <w:t>Visita al templo de Philae y la Alta Presa de Aswan</w:t>
      </w:r>
      <w:r w:rsidR="007E765B" w:rsidRPr="00316C49">
        <w:t>, en servicio compartido.</w:t>
      </w:r>
    </w:p>
    <w:p w14:paraId="1F6C9D83" w14:textId="77777777" w:rsidR="007929C2" w:rsidRPr="00316C49" w:rsidRDefault="007929C2" w:rsidP="00EE7CFF">
      <w:pPr>
        <w:pStyle w:val="vinetas"/>
        <w:numPr>
          <w:ilvl w:val="0"/>
          <w:numId w:val="0"/>
        </w:numPr>
        <w:ind w:left="714"/>
        <w:jc w:val="both"/>
      </w:pPr>
      <w:r w:rsidRPr="00316C49">
        <w:t>Paseo en Feluca en El Nilo</w:t>
      </w:r>
      <w:r w:rsidR="007E765B" w:rsidRPr="00316C49">
        <w:t>, en servicio compartido.</w:t>
      </w:r>
    </w:p>
    <w:p w14:paraId="24E378AB" w14:textId="77777777" w:rsidR="007929C2" w:rsidRPr="00316C49" w:rsidRDefault="007929C2" w:rsidP="00EE7CFF">
      <w:pPr>
        <w:pStyle w:val="vinetas"/>
        <w:numPr>
          <w:ilvl w:val="0"/>
          <w:numId w:val="0"/>
        </w:numPr>
        <w:ind w:left="714"/>
        <w:jc w:val="both"/>
      </w:pPr>
      <w:r w:rsidRPr="00316C49">
        <w:t>Visita a los templos de Abu Simbel</w:t>
      </w:r>
      <w:r w:rsidR="007E765B" w:rsidRPr="00316C49">
        <w:t>, en servicio compartido.</w:t>
      </w:r>
    </w:p>
    <w:p w14:paraId="45990CF1" w14:textId="77777777" w:rsidR="007929C2" w:rsidRPr="00316C49" w:rsidRDefault="007929C2" w:rsidP="00EE7CFF">
      <w:pPr>
        <w:pStyle w:val="vinetas"/>
        <w:numPr>
          <w:ilvl w:val="0"/>
          <w:numId w:val="0"/>
        </w:numPr>
        <w:ind w:left="714"/>
        <w:jc w:val="both"/>
      </w:pPr>
      <w:r w:rsidRPr="00316C49">
        <w:t>Visita a la Fortaleza de Kasr Ibrim</w:t>
      </w:r>
      <w:r w:rsidR="007E765B" w:rsidRPr="00316C49">
        <w:t>, en servicio compartido.</w:t>
      </w:r>
    </w:p>
    <w:p w14:paraId="1B9244B5" w14:textId="77777777" w:rsidR="007929C2" w:rsidRPr="00316C49" w:rsidRDefault="007929C2" w:rsidP="00EE7CFF">
      <w:pPr>
        <w:pStyle w:val="vinetas"/>
        <w:numPr>
          <w:ilvl w:val="0"/>
          <w:numId w:val="0"/>
        </w:numPr>
        <w:ind w:left="714"/>
        <w:jc w:val="both"/>
      </w:pPr>
      <w:r w:rsidRPr="00316C49">
        <w:t>Visita al templo de Amada</w:t>
      </w:r>
      <w:r w:rsidR="007E765B" w:rsidRPr="00316C49">
        <w:t>, en servicio compartido.</w:t>
      </w:r>
    </w:p>
    <w:p w14:paraId="55628E59" w14:textId="77777777" w:rsidR="007929C2" w:rsidRPr="00316C49" w:rsidRDefault="007929C2" w:rsidP="00EE7CFF">
      <w:pPr>
        <w:pStyle w:val="vinetas"/>
        <w:numPr>
          <w:ilvl w:val="0"/>
          <w:numId w:val="0"/>
        </w:numPr>
        <w:ind w:left="714"/>
        <w:jc w:val="both"/>
      </w:pPr>
      <w:r w:rsidRPr="00316C49">
        <w:t>Visita al templo de Wadi El Seboua</w:t>
      </w:r>
      <w:r w:rsidR="007E765B" w:rsidRPr="00316C49">
        <w:t>, en servicio compartido.</w:t>
      </w:r>
    </w:p>
    <w:p w14:paraId="40FBC7D2" w14:textId="77777777" w:rsidR="007929C2" w:rsidRPr="00316C49" w:rsidRDefault="007929C2" w:rsidP="00FE69C5">
      <w:pPr>
        <w:pStyle w:val="vinetas"/>
        <w:jc w:val="both"/>
      </w:pPr>
      <w:r w:rsidRPr="00316C49">
        <w:t>Visita a los templos de Dakka y Meharraka</w:t>
      </w:r>
      <w:r w:rsidR="007E765B" w:rsidRPr="00316C49">
        <w:t>, en servicio compartido.</w:t>
      </w:r>
    </w:p>
    <w:p w14:paraId="162D94D0" w14:textId="77777777" w:rsidR="007929C2" w:rsidRPr="00316C49" w:rsidRDefault="007929C2" w:rsidP="00EE7CFF">
      <w:pPr>
        <w:pStyle w:val="vinetas"/>
        <w:numPr>
          <w:ilvl w:val="0"/>
          <w:numId w:val="0"/>
        </w:numPr>
        <w:ind w:left="714"/>
        <w:jc w:val="both"/>
      </w:pPr>
      <w:r w:rsidRPr="00316C49">
        <w:t>Visita al templo de Kalabsha</w:t>
      </w:r>
      <w:r w:rsidR="007E765B" w:rsidRPr="00316C49">
        <w:t>, en servicio compartido.</w:t>
      </w:r>
    </w:p>
    <w:p w14:paraId="6DB2BB03" w14:textId="77777777" w:rsidR="007929C2" w:rsidRPr="00316C49" w:rsidRDefault="007929C2" w:rsidP="00FE69C5">
      <w:pPr>
        <w:pStyle w:val="vinetas"/>
        <w:jc w:val="both"/>
      </w:pPr>
      <w:r w:rsidRPr="00316C49">
        <w:t xml:space="preserve">Las visitas mencionadas incluyen entradas y guía de habla </w:t>
      </w:r>
      <w:r w:rsidR="00325F42">
        <w:t>h</w:t>
      </w:r>
      <w:r w:rsidRPr="00316C49">
        <w:t xml:space="preserve">ispana. </w:t>
      </w:r>
    </w:p>
    <w:p w14:paraId="7CBD5EEB" w14:textId="77777777" w:rsidR="007929C2" w:rsidRPr="00316C49" w:rsidRDefault="007929C2" w:rsidP="00FE69C5">
      <w:pPr>
        <w:pStyle w:val="vinetas"/>
        <w:jc w:val="both"/>
      </w:pPr>
      <w:r w:rsidRPr="00316C49">
        <w:t>Todos los traslados en buses /</w:t>
      </w:r>
      <w:r w:rsidR="00336F6D" w:rsidRPr="00316C49">
        <w:t>vehículos</w:t>
      </w:r>
      <w:r w:rsidRPr="00316C49">
        <w:t xml:space="preserve"> con aire acondicionado.</w:t>
      </w:r>
    </w:p>
    <w:p w14:paraId="07EF4EE4" w14:textId="77777777" w:rsidR="007929C2" w:rsidRPr="00316C49" w:rsidRDefault="007929C2" w:rsidP="00FE69C5">
      <w:pPr>
        <w:pStyle w:val="vinetas"/>
        <w:jc w:val="both"/>
      </w:pPr>
      <w:r w:rsidRPr="00316C49">
        <w:t xml:space="preserve">Impuestos hoteleros.  </w:t>
      </w:r>
    </w:p>
    <w:p w14:paraId="02B23B80" w14:textId="77777777" w:rsidR="00AF64D1" w:rsidRDefault="00AF64D1" w:rsidP="00C64066">
      <w:pPr>
        <w:pStyle w:val="itinerario"/>
      </w:pPr>
    </w:p>
    <w:p w14:paraId="0AA15999" w14:textId="77777777" w:rsidR="00325F42" w:rsidRPr="006C08C4" w:rsidRDefault="008D469B" w:rsidP="00325F42">
      <w:pPr>
        <w:pStyle w:val="dias"/>
        <w:rPr>
          <w:color w:val="1F3864"/>
          <w:sz w:val="28"/>
          <w:szCs w:val="28"/>
        </w:rPr>
      </w:pPr>
      <w:r w:rsidRPr="006C08C4">
        <w:rPr>
          <w:caps w:val="0"/>
          <w:color w:val="1F3864"/>
          <w:sz w:val="28"/>
          <w:szCs w:val="28"/>
        </w:rPr>
        <w:t>DETALLES ESPECIALES</w:t>
      </w:r>
    </w:p>
    <w:p w14:paraId="6AF6E99F" w14:textId="77777777" w:rsidR="00325F42" w:rsidRDefault="00325F42" w:rsidP="00325F42">
      <w:pPr>
        <w:pStyle w:val="vinetas"/>
      </w:pPr>
      <w:r>
        <w:t>Flores para damas a la llegada al aeropuerto.</w:t>
      </w:r>
    </w:p>
    <w:p w14:paraId="1D6D5B96" w14:textId="77777777" w:rsidR="00325F42" w:rsidRDefault="00325F42" w:rsidP="00325F42">
      <w:pPr>
        <w:pStyle w:val="vinetas"/>
      </w:pPr>
      <w:r>
        <w:t>Chocolate a la llegada.</w:t>
      </w:r>
    </w:p>
    <w:p w14:paraId="075F442A" w14:textId="77777777" w:rsidR="00325F42" w:rsidRDefault="00325F42" w:rsidP="00325F42">
      <w:pPr>
        <w:pStyle w:val="itinerario"/>
      </w:pPr>
    </w:p>
    <w:p w14:paraId="6CC6BB59" w14:textId="77777777" w:rsidR="00325F42" w:rsidRPr="00777AE0" w:rsidRDefault="008D469B" w:rsidP="00325F42">
      <w:pPr>
        <w:pStyle w:val="dias"/>
        <w:rPr>
          <w:color w:val="1F3864"/>
          <w:sz w:val="28"/>
          <w:szCs w:val="28"/>
        </w:rPr>
      </w:pPr>
      <w:r w:rsidRPr="00777AE0">
        <w:rPr>
          <w:caps w:val="0"/>
          <w:color w:val="1F3864"/>
          <w:sz w:val="28"/>
          <w:szCs w:val="28"/>
        </w:rPr>
        <w:t>NO INCLUYE</w:t>
      </w:r>
    </w:p>
    <w:p w14:paraId="1F0E3919" w14:textId="77777777" w:rsidR="00325F42" w:rsidRPr="005E5F75" w:rsidRDefault="00325F42" w:rsidP="00325F42">
      <w:pPr>
        <w:pStyle w:val="vinetas"/>
        <w:jc w:val="both"/>
      </w:pPr>
      <w:r w:rsidRPr="005E5F75">
        <w:t>2% sobre el valor del paquete turístico por el manejo de divisas, valor cobrado por pago en efectivo en moneda extranjera no reembolsable.</w:t>
      </w:r>
    </w:p>
    <w:p w14:paraId="7FB13FFB" w14:textId="77777777" w:rsidR="00325F42" w:rsidRPr="005E5F75" w:rsidRDefault="00325F42" w:rsidP="00325F42">
      <w:pPr>
        <w:pStyle w:val="vinetas"/>
        <w:jc w:val="both"/>
      </w:pPr>
      <w:r w:rsidRPr="005E5F75">
        <w:t>Tiquetes Aéreos. (Q de combustible, Impuestos de tiquete, Tasa Administrativa).</w:t>
      </w:r>
    </w:p>
    <w:p w14:paraId="4DF08076" w14:textId="77777777" w:rsidR="00325F42" w:rsidRPr="005E5F75" w:rsidRDefault="00325F42" w:rsidP="00325F42">
      <w:pPr>
        <w:pStyle w:val="vinetas"/>
        <w:jc w:val="both"/>
      </w:pPr>
      <w:r w:rsidRPr="005E5F75">
        <w:t>Tasas de aeropuerto.</w:t>
      </w:r>
    </w:p>
    <w:p w14:paraId="1E7D0782" w14:textId="77777777" w:rsidR="00325F42" w:rsidRPr="005E5F75" w:rsidRDefault="00325F42" w:rsidP="00325F42">
      <w:pPr>
        <w:pStyle w:val="vinetas"/>
        <w:jc w:val="both"/>
      </w:pPr>
      <w:r w:rsidRPr="005E5F75">
        <w:t>Alimentación no estipulada en los itinerarios.</w:t>
      </w:r>
    </w:p>
    <w:p w14:paraId="3D95DB7F" w14:textId="77777777" w:rsidR="00325F42" w:rsidRPr="005E5F75" w:rsidRDefault="00325F42" w:rsidP="00325F42">
      <w:pPr>
        <w:pStyle w:val="vinetas"/>
        <w:jc w:val="both"/>
      </w:pPr>
      <w:r w:rsidRPr="005E5F75">
        <w:t>Bebidas con las comidas.</w:t>
      </w:r>
    </w:p>
    <w:p w14:paraId="590550B0" w14:textId="77777777" w:rsidR="00B3219E" w:rsidRDefault="00B3219E" w:rsidP="00B3219E">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11D5CBE5" w14:textId="77777777" w:rsidR="00325F42" w:rsidRPr="005E5F75" w:rsidRDefault="00325F42" w:rsidP="00325F42">
      <w:pPr>
        <w:pStyle w:val="vinetas"/>
        <w:jc w:val="both"/>
      </w:pPr>
      <w:r w:rsidRPr="005E5F75">
        <w:t>Traslados donde no esté contemplado.</w:t>
      </w:r>
    </w:p>
    <w:p w14:paraId="51FBC790" w14:textId="77777777" w:rsidR="00325F42" w:rsidRPr="005E5F75" w:rsidRDefault="00325F42" w:rsidP="00325F42">
      <w:pPr>
        <w:pStyle w:val="vinetas"/>
        <w:jc w:val="both"/>
      </w:pPr>
      <w:r w:rsidRPr="005E5F75">
        <w:t>Extras de ningún tipo en los hoteles.</w:t>
      </w:r>
    </w:p>
    <w:p w14:paraId="4323C211" w14:textId="77777777" w:rsidR="00325F42" w:rsidRPr="005E5F75" w:rsidRDefault="00325F42" w:rsidP="00325F42">
      <w:pPr>
        <w:pStyle w:val="vinetas"/>
        <w:jc w:val="both"/>
      </w:pPr>
      <w:r w:rsidRPr="005E5F75">
        <w:t>Excesos de equipaje.</w:t>
      </w:r>
    </w:p>
    <w:p w14:paraId="4DD8EF73" w14:textId="77777777" w:rsidR="00325F42" w:rsidRPr="005E5F75" w:rsidRDefault="00325F42" w:rsidP="00325F42">
      <w:pPr>
        <w:pStyle w:val="vinetas"/>
        <w:jc w:val="both"/>
      </w:pPr>
      <w:r w:rsidRPr="005E5F75">
        <w:lastRenderedPageBreak/>
        <w:t>Gastos de índole personal.</w:t>
      </w:r>
    </w:p>
    <w:p w14:paraId="1666F07D" w14:textId="77777777" w:rsidR="00325F42" w:rsidRPr="005E5F75" w:rsidRDefault="00325F42" w:rsidP="00325F42">
      <w:pPr>
        <w:pStyle w:val="vinetas"/>
        <w:jc w:val="both"/>
      </w:pPr>
      <w:r w:rsidRPr="005E5F75">
        <w:t>Gastos médicos.</w:t>
      </w:r>
    </w:p>
    <w:p w14:paraId="0624997F" w14:textId="77777777" w:rsidR="00325F42" w:rsidRPr="005E5F75" w:rsidRDefault="00325F42" w:rsidP="00325F42">
      <w:pPr>
        <w:pStyle w:val="vinetas"/>
        <w:jc w:val="both"/>
      </w:pPr>
      <w:r w:rsidRPr="005E5F75">
        <w:t>Tarjeta de asistencia médica.</w:t>
      </w:r>
    </w:p>
    <w:p w14:paraId="45214573" w14:textId="77777777" w:rsidR="00325F42" w:rsidRPr="005E5F75" w:rsidRDefault="00325F42" w:rsidP="00325F42">
      <w:pPr>
        <w:pStyle w:val="vinetas"/>
      </w:pPr>
      <w:r w:rsidRPr="005E5F75">
        <w:t>Visa de Egipto.</w:t>
      </w:r>
    </w:p>
    <w:p w14:paraId="3678EFE5" w14:textId="77777777" w:rsidR="00685C13" w:rsidRDefault="00685C13" w:rsidP="00685C13">
      <w:pPr>
        <w:pStyle w:val="itinerario"/>
      </w:pPr>
    </w:p>
    <w:p w14:paraId="5897F14B" w14:textId="77777777" w:rsidR="00685C13" w:rsidRDefault="00685C13" w:rsidP="00685C13">
      <w:pPr>
        <w:pStyle w:val="itinerario"/>
      </w:pPr>
    </w:p>
    <w:p w14:paraId="5810A090" w14:textId="77777777" w:rsidR="000D6908" w:rsidRDefault="000D6908" w:rsidP="000D690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85C13" w:rsidRPr="00D6643C" w14:paraId="5F862F49" w14:textId="77777777" w:rsidTr="00BB1B86">
        <w:tc>
          <w:tcPr>
            <w:tcW w:w="10060" w:type="dxa"/>
            <w:shd w:val="clear" w:color="auto" w:fill="1F3864"/>
          </w:tcPr>
          <w:p w14:paraId="10EC97BF" w14:textId="77777777" w:rsidR="00685C13" w:rsidRPr="00D6643C" w:rsidRDefault="008D469B" w:rsidP="00BB1B86">
            <w:pPr>
              <w:jc w:val="center"/>
              <w:rPr>
                <w:b/>
                <w:color w:val="FFFFFF" w:themeColor="background1"/>
                <w:sz w:val="40"/>
                <w:szCs w:val="40"/>
              </w:rPr>
            </w:pPr>
            <w:r w:rsidRPr="00D6643C">
              <w:rPr>
                <w:b/>
                <w:color w:val="FFFFFF" w:themeColor="background1"/>
                <w:sz w:val="40"/>
                <w:szCs w:val="40"/>
              </w:rPr>
              <w:t>ITINERARIO</w:t>
            </w:r>
          </w:p>
        </w:tc>
      </w:tr>
    </w:tbl>
    <w:p w14:paraId="39D0E680" w14:textId="77777777" w:rsidR="00685C13" w:rsidRPr="007F4802" w:rsidRDefault="00685C13" w:rsidP="00685C13">
      <w:pPr>
        <w:pStyle w:val="itinerario"/>
      </w:pPr>
    </w:p>
    <w:p w14:paraId="1E279451" w14:textId="44E8FC88" w:rsidR="00050548" w:rsidRPr="00685C13" w:rsidRDefault="002F434A" w:rsidP="00685C13">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t>EL CAIRO</w:t>
      </w:r>
    </w:p>
    <w:p w14:paraId="6F71BCC4" w14:textId="77777777" w:rsidR="00D67C20" w:rsidRDefault="00D67C20" w:rsidP="00D67C20">
      <w:pPr>
        <w:pStyle w:val="itinerario"/>
      </w:pPr>
      <w:r>
        <w:t xml:space="preserve">A la llegada a El Cairo, </w:t>
      </w:r>
      <w:r w:rsidRPr="00706AB8">
        <w:t>recibimiento</w:t>
      </w:r>
      <w:r>
        <w:t xml:space="preserve"> en el aeropuerto</w:t>
      </w:r>
      <w:r w:rsidRPr="00706AB8">
        <w:t xml:space="preserve"> </w:t>
      </w:r>
      <w:r>
        <w:t>y traslado</w:t>
      </w:r>
      <w:r w:rsidRPr="00706AB8">
        <w:t xml:space="preserve"> al hotel. Alojamiento.</w:t>
      </w:r>
    </w:p>
    <w:p w14:paraId="7963A722" w14:textId="0612000E" w:rsidR="007954E0" w:rsidRPr="00685C13" w:rsidRDefault="002F434A" w:rsidP="007954E0">
      <w:pPr>
        <w:pStyle w:val="dias"/>
        <w:rPr>
          <w:color w:val="1F3864"/>
          <w:sz w:val="28"/>
          <w:szCs w:val="28"/>
        </w:rPr>
      </w:pPr>
      <w:r w:rsidRPr="00685C13">
        <w:rPr>
          <w:caps w:val="0"/>
          <w:color w:val="1F3864"/>
          <w:sz w:val="28"/>
          <w:szCs w:val="28"/>
        </w:rPr>
        <w:t>DÍA 2</w:t>
      </w:r>
      <w:r w:rsidRPr="00685C13">
        <w:rPr>
          <w:caps w:val="0"/>
          <w:color w:val="1F3864"/>
          <w:sz w:val="28"/>
          <w:szCs w:val="28"/>
        </w:rPr>
        <w:tab/>
      </w:r>
      <w:r w:rsidRPr="00685C13">
        <w:rPr>
          <w:caps w:val="0"/>
          <w:color w:val="1F3864"/>
          <w:sz w:val="28"/>
          <w:szCs w:val="28"/>
        </w:rPr>
        <w:tab/>
        <w:t>EL CAIRO</w:t>
      </w:r>
    </w:p>
    <w:p w14:paraId="7F0FADF9" w14:textId="494DB2DC" w:rsidR="00330856" w:rsidRDefault="00BB1B86" w:rsidP="00330856">
      <w:pPr>
        <w:pStyle w:val="itinerario"/>
      </w:pPr>
      <w:r w:rsidRPr="00222FD1">
        <w:rPr>
          <w:b/>
          <w:bCs/>
          <w:color w:val="1F3864"/>
        </w:rPr>
        <w:t>Desayuno</w:t>
      </w:r>
      <w:r>
        <w:t xml:space="preserve"> </w:t>
      </w:r>
      <w:r w:rsidRPr="007954E0">
        <w:t xml:space="preserve">en el hotel. Por la mañana se efectuará una visita a la Necrópolis de Guiza </w:t>
      </w:r>
      <w:r w:rsidRPr="00676446">
        <w:t>(</w:t>
      </w:r>
      <w:r>
        <w:t xml:space="preserve">a </w:t>
      </w:r>
      <w:r w:rsidRPr="00676446">
        <w:t>sólo 20 k</w:t>
      </w:r>
      <w:r>
        <w:t>ilómetros</w:t>
      </w:r>
      <w:r w:rsidRPr="00676446">
        <w:t xml:space="preserve"> de El Cairo</w:t>
      </w:r>
      <w:r>
        <w:t>),</w:t>
      </w:r>
      <w:r w:rsidRPr="00676446">
        <w:t xml:space="preserve"> </w:t>
      </w:r>
      <w:r w:rsidRPr="007954E0">
        <w:t>con las majestuosas e imponentes pirámides de los faraones Keops, Kefrén y Micerino</w:t>
      </w:r>
      <w:r>
        <w:t>s</w:t>
      </w:r>
      <w:r w:rsidRPr="007954E0">
        <w:t xml:space="preserve">; la enigmática y </w:t>
      </w:r>
      <w:r>
        <w:t>legendaria figura de la Esfinge</w:t>
      </w:r>
      <w:r w:rsidRPr="00E13932">
        <w:t>.</w:t>
      </w:r>
      <w:r>
        <w:t xml:space="preserve"> </w:t>
      </w:r>
      <w:r w:rsidR="00330856" w:rsidRPr="00330856">
        <w:t xml:space="preserve">Por la tarde visita a Memfis y Sakkara, situada aproximadamente a 30 </w:t>
      </w:r>
      <w:r w:rsidR="00316C49">
        <w:t>kilómetros al</w:t>
      </w:r>
      <w:r w:rsidR="00330856" w:rsidRPr="00330856">
        <w:t xml:space="preserve"> sur de El Cairo. Visitaremos el museo al aire libre de la más antigua capital del primer país soberano en el mundo</w:t>
      </w:r>
      <w:r w:rsidR="00316C49">
        <w:t xml:space="preserve">, </w:t>
      </w:r>
      <w:r w:rsidR="00330856" w:rsidRPr="00330856">
        <w:t>Memfis. Realizaremos una aproximación a la más importante y sugerente necrópolis del país donde todo comenzó</w:t>
      </w:r>
      <w:r w:rsidR="00316C49">
        <w:t>,</w:t>
      </w:r>
      <w:r w:rsidR="00330856" w:rsidRPr="00330856">
        <w:t xml:space="preserve"> Sakkara. Visita al Complejo Funerario de Zoser, un punto de paso obligatorio para comprender la arquitectura piramidal y donde se pueden apreciar manifestaciones de vida de todo tipo. </w:t>
      </w:r>
      <w:r w:rsidR="00316C49">
        <w:t>Regreso al hotel y a</w:t>
      </w:r>
      <w:r w:rsidR="00330856" w:rsidRPr="00330856">
        <w:t>lojamiento.</w:t>
      </w:r>
    </w:p>
    <w:p w14:paraId="17921595" w14:textId="1F8F0EF0" w:rsidR="00330856" w:rsidRPr="00685C13" w:rsidRDefault="002F434A" w:rsidP="00D67C20">
      <w:pPr>
        <w:pStyle w:val="dias"/>
        <w:rPr>
          <w:color w:val="1F3864"/>
          <w:sz w:val="28"/>
          <w:szCs w:val="28"/>
        </w:rPr>
      </w:pPr>
      <w:r w:rsidRPr="00685C13">
        <w:rPr>
          <w:caps w:val="0"/>
          <w:color w:val="1F3864"/>
          <w:sz w:val="28"/>
          <w:szCs w:val="28"/>
        </w:rPr>
        <w:t>DÍA 3</w:t>
      </w:r>
      <w:r w:rsidRPr="00685C13">
        <w:rPr>
          <w:caps w:val="0"/>
          <w:color w:val="1F3864"/>
          <w:sz w:val="28"/>
          <w:szCs w:val="28"/>
        </w:rPr>
        <w:tab/>
      </w:r>
      <w:r w:rsidRPr="00685C13">
        <w:rPr>
          <w:caps w:val="0"/>
          <w:color w:val="1F3864"/>
          <w:sz w:val="28"/>
          <w:szCs w:val="28"/>
        </w:rPr>
        <w:tab/>
        <w:t>EL CAIRO – LUXOR (VUELO NO INCLUIDO)</w:t>
      </w:r>
    </w:p>
    <w:p w14:paraId="5A52ACCD" w14:textId="77777777" w:rsidR="000D6908" w:rsidRDefault="00777DB4" w:rsidP="00777DB4">
      <w:pPr>
        <w:pStyle w:val="itinerario"/>
      </w:pPr>
      <w:r w:rsidRPr="00222FD1">
        <w:rPr>
          <w:b/>
          <w:bCs/>
          <w:color w:val="1F3864"/>
        </w:rPr>
        <w:t>Desayuno</w:t>
      </w:r>
      <w:r w:rsidR="00330856">
        <w:t xml:space="preserve"> en el hotel. A la hora convenida, </w:t>
      </w:r>
      <w:r>
        <w:t xml:space="preserve">traslado al aeropuerto domestico para </w:t>
      </w:r>
      <w:r w:rsidR="00330856">
        <w:t xml:space="preserve">tomar el </w:t>
      </w:r>
      <w:r>
        <w:t xml:space="preserve">vuelo </w:t>
      </w:r>
      <w:r w:rsidR="00330856">
        <w:t xml:space="preserve">con </w:t>
      </w:r>
      <w:r w:rsidR="00E253B2">
        <w:t>destino Luxor</w:t>
      </w:r>
      <w:r w:rsidR="00330856">
        <w:t>. A la l</w:t>
      </w:r>
      <w:r>
        <w:t xml:space="preserve">legada, </w:t>
      </w:r>
      <w:r w:rsidR="00330856">
        <w:t>recibimiento</w:t>
      </w:r>
      <w:r w:rsidR="000D6908">
        <w:t xml:space="preserve"> y traslado al muelle.</w:t>
      </w:r>
      <w:r>
        <w:t xml:space="preserve"> Embarque y </w:t>
      </w:r>
      <w:r w:rsidR="000D6908" w:rsidRPr="007B1375">
        <w:rPr>
          <w:b/>
          <w:bCs/>
          <w:color w:val="1F3864"/>
        </w:rPr>
        <w:t xml:space="preserve">almuerzo </w:t>
      </w:r>
      <w:r>
        <w:t xml:space="preserve">a bordo. Por la tarde visita a los templos de Luxor y Karnak. </w:t>
      </w:r>
      <w:r w:rsidRPr="007B1375">
        <w:rPr>
          <w:b/>
          <w:bCs/>
          <w:color w:val="1F3864"/>
        </w:rPr>
        <w:t xml:space="preserve">Cena </w:t>
      </w:r>
      <w:r w:rsidR="00101E65">
        <w:t xml:space="preserve">y noche </w:t>
      </w:r>
      <w:r>
        <w:t>a bordo</w:t>
      </w:r>
      <w:r w:rsidR="000D6908">
        <w:t>.</w:t>
      </w:r>
    </w:p>
    <w:p w14:paraId="30BC0CBD" w14:textId="6DA20C06" w:rsidR="00777DB4" w:rsidRPr="00222FD1" w:rsidRDefault="002F434A" w:rsidP="000D6908">
      <w:pPr>
        <w:pStyle w:val="dias"/>
        <w:rPr>
          <w:color w:val="1F3864"/>
          <w:sz w:val="28"/>
          <w:szCs w:val="28"/>
        </w:rPr>
      </w:pPr>
      <w:r w:rsidRPr="00222FD1">
        <w:rPr>
          <w:caps w:val="0"/>
          <w:color w:val="1F3864"/>
          <w:sz w:val="28"/>
          <w:szCs w:val="28"/>
        </w:rPr>
        <w:t>DÍA 4</w:t>
      </w:r>
      <w:r w:rsidRPr="00222FD1">
        <w:rPr>
          <w:caps w:val="0"/>
          <w:color w:val="1F3864"/>
          <w:sz w:val="28"/>
          <w:szCs w:val="28"/>
        </w:rPr>
        <w:tab/>
      </w:r>
      <w:r w:rsidRPr="00222FD1">
        <w:rPr>
          <w:caps w:val="0"/>
          <w:color w:val="1F3864"/>
          <w:sz w:val="28"/>
          <w:szCs w:val="28"/>
        </w:rPr>
        <w:tab/>
        <w:t xml:space="preserve">LUXOR – ESNA – EDFU </w:t>
      </w:r>
    </w:p>
    <w:p w14:paraId="39418773" w14:textId="77777777" w:rsidR="00777DB4" w:rsidRDefault="00777DB4" w:rsidP="00777DB4">
      <w:pPr>
        <w:pStyle w:val="itinerario"/>
      </w:pPr>
      <w:r w:rsidRPr="007B1375">
        <w:rPr>
          <w:b/>
          <w:bCs/>
          <w:color w:val="1F3864"/>
        </w:rPr>
        <w:t>Pensión completa</w:t>
      </w:r>
      <w:r w:rsidRPr="007B1375">
        <w:rPr>
          <w:color w:val="1F3864"/>
        </w:rPr>
        <w:t xml:space="preserve"> </w:t>
      </w:r>
      <w:r>
        <w:t>a bordo</w:t>
      </w:r>
      <w:r w:rsidR="000D6908">
        <w:t>. P</w:t>
      </w:r>
      <w:r>
        <w:t>or la mañana</w:t>
      </w:r>
      <w:r w:rsidR="000D6908">
        <w:t xml:space="preserve"> se</w:t>
      </w:r>
      <w:r>
        <w:t xml:space="preserve"> cruzar</w:t>
      </w:r>
      <w:r w:rsidR="000D6908">
        <w:t>á</w:t>
      </w:r>
      <w:r>
        <w:t xml:space="preserve"> a la Orilla Occidental</w:t>
      </w:r>
      <w:r w:rsidR="000D6908">
        <w:t>.</w:t>
      </w:r>
      <w:r>
        <w:t xml:space="preserve"> V</w:t>
      </w:r>
      <w:r w:rsidR="000D6908">
        <w:t>isita a la Necrópolis de Tebas:</w:t>
      </w:r>
      <w:r>
        <w:t xml:space="preserve"> Valle de los Reyes, templo de la Reina </w:t>
      </w:r>
      <w:r w:rsidR="00E253B2">
        <w:t>Hatshepsut y</w:t>
      </w:r>
      <w:r>
        <w:t xml:space="preserve"> los colosos de Memnon.</w:t>
      </w:r>
      <w:r w:rsidR="000D6908">
        <w:t xml:space="preserve"> </w:t>
      </w:r>
      <w:r>
        <w:t>In</w:t>
      </w:r>
      <w:r w:rsidR="000D6908">
        <w:t>icio de navegación hacia Esna, t</w:t>
      </w:r>
      <w:r>
        <w:t xml:space="preserve">ras cruce la Esclusa, </w:t>
      </w:r>
      <w:r w:rsidR="000D6908">
        <w:t>se proseguirá</w:t>
      </w:r>
      <w:r>
        <w:t xml:space="preserve"> a Edfu. </w:t>
      </w:r>
      <w:r w:rsidR="00101E65">
        <w:t>Noche a bordo.</w:t>
      </w:r>
    </w:p>
    <w:p w14:paraId="21F629FC" w14:textId="0051AA36" w:rsidR="000D6908" w:rsidRPr="00685C13" w:rsidRDefault="002F434A" w:rsidP="000D6908">
      <w:pPr>
        <w:pStyle w:val="dias"/>
        <w:rPr>
          <w:color w:val="1F3864"/>
          <w:sz w:val="28"/>
          <w:szCs w:val="28"/>
        </w:rPr>
      </w:pPr>
      <w:r w:rsidRPr="00685C13">
        <w:rPr>
          <w:caps w:val="0"/>
          <w:color w:val="1F3864"/>
          <w:sz w:val="28"/>
          <w:szCs w:val="28"/>
        </w:rPr>
        <w:t>DÍA 5</w:t>
      </w:r>
      <w:r w:rsidRPr="00685C13">
        <w:rPr>
          <w:caps w:val="0"/>
          <w:color w:val="1F3864"/>
          <w:sz w:val="28"/>
          <w:szCs w:val="28"/>
        </w:rPr>
        <w:tab/>
      </w:r>
      <w:r w:rsidRPr="00685C13">
        <w:rPr>
          <w:caps w:val="0"/>
          <w:color w:val="1F3864"/>
          <w:sz w:val="28"/>
          <w:szCs w:val="28"/>
        </w:rPr>
        <w:tab/>
        <w:t>EDFU – KOM OMBO – ASWAN</w:t>
      </w:r>
    </w:p>
    <w:p w14:paraId="7BB56EE7" w14:textId="685CE874" w:rsidR="00777DB4" w:rsidRDefault="00777DB4" w:rsidP="00777DB4">
      <w:pPr>
        <w:pStyle w:val="itinerario"/>
      </w:pPr>
      <w:r w:rsidRPr="007B1375">
        <w:rPr>
          <w:b/>
          <w:bCs/>
          <w:color w:val="1F3864"/>
        </w:rPr>
        <w:t>Pensión completa</w:t>
      </w:r>
      <w:r w:rsidRPr="007B1375">
        <w:rPr>
          <w:color w:val="1F3864"/>
        </w:rPr>
        <w:t xml:space="preserve"> </w:t>
      </w:r>
      <w:r>
        <w:t>a bordo</w:t>
      </w:r>
      <w:r w:rsidR="00101E65">
        <w:t>.</w:t>
      </w:r>
      <w:r>
        <w:t xml:space="preserve"> Por la mañana</w:t>
      </w:r>
      <w:r w:rsidR="00D67C20">
        <w:t>,</w:t>
      </w:r>
      <w:r>
        <w:t xml:space="preserve"> visita al templo de Dios Horus en Edfu. Navegación a Kom Ombo. Por la tarde, visita al templo dedicado a los Dioses Sobek y </w:t>
      </w:r>
      <w:r w:rsidR="00101E65">
        <w:t>Haroeris.</w:t>
      </w:r>
      <w:r>
        <w:t xml:space="preserve"> Navegación a Aswan y noche </w:t>
      </w:r>
      <w:r w:rsidR="00101E65">
        <w:t xml:space="preserve">a bordo </w:t>
      </w:r>
      <w:r>
        <w:t xml:space="preserve">en Aswan. </w:t>
      </w:r>
    </w:p>
    <w:p w14:paraId="2FF4782F" w14:textId="26C0513C" w:rsidR="00101E65" w:rsidRPr="00685C13" w:rsidRDefault="002F434A" w:rsidP="00101E65">
      <w:pPr>
        <w:pStyle w:val="dias"/>
        <w:rPr>
          <w:color w:val="1F3864"/>
          <w:sz w:val="28"/>
          <w:szCs w:val="28"/>
        </w:rPr>
      </w:pPr>
      <w:r w:rsidRPr="00685C13">
        <w:rPr>
          <w:caps w:val="0"/>
          <w:color w:val="1F3864"/>
          <w:sz w:val="28"/>
          <w:szCs w:val="28"/>
        </w:rPr>
        <w:t>DÍA 6</w:t>
      </w:r>
      <w:r w:rsidRPr="00685C13">
        <w:rPr>
          <w:caps w:val="0"/>
          <w:color w:val="1F3864"/>
          <w:sz w:val="28"/>
          <w:szCs w:val="28"/>
        </w:rPr>
        <w:tab/>
      </w:r>
      <w:r w:rsidRPr="00685C13">
        <w:rPr>
          <w:caps w:val="0"/>
          <w:color w:val="1F3864"/>
          <w:sz w:val="28"/>
          <w:szCs w:val="28"/>
        </w:rPr>
        <w:tab/>
        <w:t>ASWAN</w:t>
      </w:r>
    </w:p>
    <w:p w14:paraId="50B36AA1" w14:textId="3B661636" w:rsidR="00777DB4" w:rsidRDefault="00303B09" w:rsidP="00AC4642">
      <w:pPr>
        <w:pStyle w:val="itinerario"/>
      </w:pPr>
      <w:r w:rsidRPr="007B1375">
        <w:rPr>
          <w:b/>
          <w:bCs/>
          <w:color w:val="1F3864"/>
        </w:rPr>
        <w:t>Pensión completa</w:t>
      </w:r>
      <w:r w:rsidRPr="007B1375">
        <w:rPr>
          <w:color w:val="1F3864"/>
        </w:rPr>
        <w:t xml:space="preserve"> </w:t>
      </w:r>
      <w:r>
        <w:t xml:space="preserve">a bordo. </w:t>
      </w:r>
      <w:r w:rsidR="00AC4642">
        <w:t>Por la mañana visita a La Alta Presa de Aswan y El Templo de Philae</w:t>
      </w:r>
      <w:r>
        <w:t xml:space="preserve">. </w:t>
      </w:r>
      <w:r w:rsidR="00777DB4">
        <w:t xml:space="preserve">Por la tarde </w:t>
      </w:r>
      <w:r>
        <w:t>se realizará u</w:t>
      </w:r>
      <w:r w:rsidR="00777DB4">
        <w:t xml:space="preserve">n paseo </w:t>
      </w:r>
      <w:r w:rsidR="00D67C20">
        <w:t>en</w:t>
      </w:r>
      <w:r w:rsidR="00777DB4">
        <w:t xml:space="preserve"> Feluca </w:t>
      </w:r>
      <w:r w:rsidR="00D67C20">
        <w:t>por</w:t>
      </w:r>
      <w:r w:rsidR="00777DB4">
        <w:t xml:space="preserve"> El</w:t>
      </w:r>
      <w:r w:rsidR="001922DF">
        <w:t xml:space="preserve"> </w:t>
      </w:r>
      <w:r w:rsidR="00777DB4">
        <w:t>Nilo.</w:t>
      </w:r>
      <w:r>
        <w:t xml:space="preserve"> N</w:t>
      </w:r>
      <w:r w:rsidR="00777DB4">
        <w:t>oche a</w:t>
      </w:r>
      <w:r w:rsidR="00EA05B1">
        <w:t xml:space="preserve"> </w:t>
      </w:r>
      <w:r w:rsidR="00777DB4">
        <w:t>bordo</w:t>
      </w:r>
      <w:r>
        <w:t>.</w:t>
      </w:r>
    </w:p>
    <w:p w14:paraId="784CD407" w14:textId="77777777" w:rsidR="00AC4642" w:rsidRDefault="00AC4642" w:rsidP="00303B09">
      <w:pPr>
        <w:pStyle w:val="dias"/>
        <w:rPr>
          <w:caps w:val="0"/>
          <w:color w:val="1F3864"/>
          <w:sz w:val="28"/>
          <w:szCs w:val="28"/>
        </w:rPr>
      </w:pPr>
    </w:p>
    <w:p w14:paraId="5C0DB623" w14:textId="77777777" w:rsidR="00AC4642" w:rsidRDefault="00AC4642" w:rsidP="00303B09">
      <w:pPr>
        <w:pStyle w:val="dias"/>
        <w:rPr>
          <w:caps w:val="0"/>
          <w:color w:val="1F3864"/>
          <w:sz w:val="28"/>
          <w:szCs w:val="28"/>
        </w:rPr>
      </w:pPr>
    </w:p>
    <w:p w14:paraId="0E0E8E3D" w14:textId="393261B0" w:rsidR="00303B09" w:rsidRPr="00685C13" w:rsidRDefault="002F434A" w:rsidP="00303B09">
      <w:pPr>
        <w:pStyle w:val="dias"/>
        <w:rPr>
          <w:color w:val="1F3864"/>
          <w:sz w:val="28"/>
          <w:szCs w:val="28"/>
        </w:rPr>
      </w:pPr>
      <w:r w:rsidRPr="00685C13">
        <w:rPr>
          <w:caps w:val="0"/>
          <w:color w:val="1F3864"/>
          <w:sz w:val="28"/>
          <w:szCs w:val="28"/>
        </w:rPr>
        <w:lastRenderedPageBreak/>
        <w:t>DÍA 7</w:t>
      </w:r>
      <w:r w:rsidRPr="00685C13">
        <w:rPr>
          <w:caps w:val="0"/>
          <w:color w:val="1F3864"/>
          <w:sz w:val="28"/>
          <w:szCs w:val="28"/>
        </w:rPr>
        <w:tab/>
      </w:r>
      <w:r w:rsidRPr="00685C13">
        <w:rPr>
          <w:caps w:val="0"/>
          <w:color w:val="1F3864"/>
          <w:sz w:val="28"/>
          <w:szCs w:val="28"/>
        </w:rPr>
        <w:tab/>
        <w:t>ASWAN – ABU SIMBEL (VUELO NO INCLUIDO)</w:t>
      </w:r>
    </w:p>
    <w:p w14:paraId="5F737547" w14:textId="77777777" w:rsidR="00777DB4" w:rsidRDefault="00777DB4" w:rsidP="00777DB4">
      <w:pPr>
        <w:pStyle w:val="itinerario"/>
      </w:pPr>
      <w:r w:rsidRPr="00222FD1">
        <w:rPr>
          <w:b/>
          <w:bCs/>
          <w:color w:val="1F3864"/>
        </w:rPr>
        <w:t>Desayuno</w:t>
      </w:r>
      <w:r w:rsidR="00303B09">
        <w:t xml:space="preserve"> a bordo. D</w:t>
      </w:r>
      <w:r>
        <w:t>esembarque y traslado aeropuerto de Aswan</w:t>
      </w:r>
      <w:r w:rsidR="00303B09">
        <w:t xml:space="preserve"> para tomar el vuelo con destino a</w:t>
      </w:r>
      <w:r>
        <w:t xml:space="preserve"> Abu Simbel</w:t>
      </w:r>
      <w:r w:rsidR="00303B09">
        <w:t>.</w:t>
      </w:r>
      <w:r>
        <w:t xml:space="preserve"> </w:t>
      </w:r>
      <w:r w:rsidR="00303B09" w:rsidRPr="00303B09">
        <w:t xml:space="preserve">A la llegada, recibimiento y traslado al muelle para abordar el barco que los llevará por un crucero por el </w:t>
      </w:r>
      <w:r w:rsidR="00303B09">
        <w:t>Lago Nasser</w:t>
      </w:r>
      <w:r w:rsidR="00303B09" w:rsidRPr="00303B09">
        <w:t xml:space="preserve">. Embarque y </w:t>
      </w:r>
      <w:r w:rsidR="00303B09" w:rsidRPr="00AC4642">
        <w:rPr>
          <w:b/>
          <w:bCs/>
          <w:color w:val="1F3864"/>
        </w:rPr>
        <w:t>almuerzo</w:t>
      </w:r>
      <w:r w:rsidR="00303B09" w:rsidRPr="00303B09">
        <w:t xml:space="preserve"> a bordo.</w:t>
      </w:r>
      <w:r w:rsidR="00303B09">
        <w:t xml:space="preserve"> </w:t>
      </w:r>
      <w:r>
        <w:t xml:space="preserve">Por la </w:t>
      </w:r>
      <w:r w:rsidR="00E253B2">
        <w:t>tarde visita</w:t>
      </w:r>
      <w:r>
        <w:t xml:space="preserve"> a lo</w:t>
      </w:r>
      <w:r w:rsidR="00303B09">
        <w:t>s famosos templos de Abu Simbel,</w:t>
      </w:r>
      <w:r>
        <w:t xml:space="preserve"> </w:t>
      </w:r>
      <w:r w:rsidR="001922DF">
        <w:t>Ramsés</w:t>
      </w:r>
      <w:r>
        <w:t xml:space="preserve"> II y su esposa Nefertari. </w:t>
      </w:r>
      <w:r w:rsidRPr="00AC4642">
        <w:rPr>
          <w:b/>
          <w:bCs/>
          <w:color w:val="1F3864"/>
        </w:rPr>
        <w:t>Cena</w:t>
      </w:r>
      <w:r>
        <w:t xml:space="preserve"> </w:t>
      </w:r>
      <w:r w:rsidR="00303B09">
        <w:t xml:space="preserve">y noche </w:t>
      </w:r>
      <w:r>
        <w:t>a bordo.</w:t>
      </w:r>
    </w:p>
    <w:p w14:paraId="6B670AB1" w14:textId="50527819" w:rsidR="00303B09" w:rsidRPr="00685C13" w:rsidRDefault="002F434A" w:rsidP="00303B09">
      <w:pPr>
        <w:pStyle w:val="dias"/>
        <w:rPr>
          <w:color w:val="1F3864"/>
          <w:sz w:val="28"/>
          <w:szCs w:val="28"/>
        </w:rPr>
      </w:pPr>
      <w:r w:rsidRPr="00685C13">
        <w:rPr>
          <w:caps w:val="0"/>
          <w:color w:val="1F3864"/>
          <w:sz w:val="28"/>
          <w:szCs w:val="28"/>
        </w:rPr>
        <w:t>DÍA 8</w:t>
      </w:r>
      <w:r w:rsidRPr="00685C13">
        <w:rPr>
          <w:caps w:val="0"/>
          <w:color w:val="1F3864"/>
          <w:sz w:val="28"/>
          <w:szCs w:val="28"/>
        </w:rPr>
        <w:tab/>
      </w:r>
      <w:r w:rsidRPr="00685C13">
        <w:rPr>
          <w:caps w:val="0"/>
          <w:color w:val="1F3864"/>
          <w:sz w:val="28"/>
          <w:szCs w:val="28"/>
        </w:rPr>
        <w:tab/>
        <w:t>ABU SIMBEL – KASR IBRIM</w:t>
      </w:r>
    </w:p>
    <w:p w14:paraId="6B1229B3" w14:textId="42BC639C" w:rsidR="00777DB4" w:rsidRDefault="00303B09" w:rsidP="00777DB4">
      <w:pPr>
        <w:pStyle w:val="itinerario"/>
      </w:pPr>
      <w:r w:rsidRPr="00222FD1">
        <w:rPr>
          <w:b/>
          <w:bCs/>
          <w:color w:val="1F3864"/>
        </w:rPr>
        <w:t>Pensión completa</w:t>
      </w:r>
      <w:r w:rsidRPr="00222FD1">
        <w:rPr>
          <w:color w:val="1F3864"/>
        </w:rPr>
        <w:t xml:space="preserve"> </w:t>
      </w:r>
      <w:r w:rsidRPr="00303B09">
        <w:t xml:space="preserve">a bordo. </w:t>
      </w:r>
      <w:r w:rsidR="00777DB4">
        <w:t>Por la mañana</w:t>
      </w:r>
      <w:r w:rsidR="00211819">
        <w:t>,</w:t>
      </w:r>
      <w:r w:rsidR="00777DB4">
        <w:t xml:space="preserve"> inicio de la </w:t>
      </w:r>
      <w:r w:rsidR="00E253B2">
        <w:t>navegación a</w:t>
      </w:r>
      <w:r w:rsidR="00777DB4">
        <w:t xml:space="preserve"> Kasr Ibrim.  </w:t>
      </w:r>
      <w:r w:rsidR="00E253B2">
        <w:t>Visita a</w:t>
      </w:r>
      <w:r w:rsidR="00777DB4">
        <w:t xml:space="preserve"> la fortaleza de Kasr Ibrim. Navegación </w:t>
      </w:r>
      <w:r w:rsidR="00211819">
        <w:t>y v</w:t>
      </w:r>
      <w:r w:rsidR="00777DB4">
        <w:t>isita al templo de Amada. Navegación a Wadi El Seboua.</w:t>
      </w:r>
      <w:r w:rsidR="00CC0AD0">
        <w:t xml:space="preserve"> N</w:t>
      </w:r>
      <w:r w:rsidR="00777DB4">
        <w:t>oche a bordo</w:t>
      </w:r>
      <w:r w:rsidR="000B6AE3">
        <w:t>.</w:t>
      </w:r>
    </w:p>
    <w:p w14:paraId="32D6AC8B" w14:textId="48DADB3E" w:rsidR="00CC0AD0" w:rsidRPr="00685C13" w:rsidRDefault="002F434A" w:rsidP="00CC0AD0">
      <w:pPr>
        <w:pStyle w:val="dias"/>
        <w:rPr>
          <w:color w:val="1F3864"/>
          <w:sz w:val="28"/>
          <w:szCs w:val="28"/>
        </w:rPr>
      </w:pPr>
      <w:r w:rsidRPr="00685C13">
        <w:rPr>
          <w:caps w:val="0"/>
          <w:color w:val="1F3864"/>
          <w:sz w:val="28"/>
          <w:szCs w:val="28"/>
        </w:rPr>
        <w:t>DÍA 9</w:t>
      </w:r>
      <w:r w:rsidRPr="00685C13">
        <w:rPr>
          <w:caps w:val="0"/>
          <w:color w:val="1F3864"/>
          <w:sz w:val="28"/>
          <w:szCs w:val="28"/>
        </w:rPr>
        <w:tab/>
      </w:r>
      <w:r w:rsidRPr="00685C13">
        <w:rPr>
          <w:caps w:val="0"/>
          <w:color w:val="1F3864"/>
          <w:sz w:val="28"/>
          <w:szCs w:val="28"/>
        </w:rPr>
        <w:tab/>
        <w:t xml:space="preserve">WADI EL SEBOUA – DAKKA – ASWAN </w:t>
      </w:r>
    </w:p>
    <w:p w14:paraId="70A6155A" w14:textId="025FC293" w:rsidR="00777DB4" w:rsidRDefault="00CC0AD0" w:rsidP="00777DB4">
      <w:pPr>
        <w:pStyle w:val="itinerario"/>
      </w:pPr>
      <w:r w:rsidRPr="00222FD1">
        <w:rPr>
          <w:b/>
          <w:bCs/>
          <w:color w:val="1F3864"/>
        </w:rPr>
        <w:t>Pensión completa</w:t>
      </w:r>
      <w:r w:rsidRPr="00222FD1">
        <w:rPr>
          <w:color w:val="1F3864"/>
        </w:rPr>
        <w:t xml:space="preserve"> </w:t>
      </w:r>
      <w:r w:rsidRPr="00CC0AD0">
        <w:t xml:space="preserve">a bordo. </w:t>
      </w:r>
      <w:r>
        <w:t>V</w:t>
      </w:r>
      <w:r w:rsidR="00777DB4">
        <w:t>is</w:t>
      </w:r>
      <w:r>
        <w:t xml:space="preserve">ita al templo de Wadi El Seboua. </w:t>
      </w:r>
      <w:r w:rsidR="002F434A">
        <w:t>Luego</w:t>
      </w:r>
      <w:r w:rsidR="00777DB4">
        <w:t xml:space="preserve"> visita a los templos de Dakka y Meharraka. </w:t>
      </w:r>
      <w:r>
        <w:t>Navegación</w:t>
      </w:r>
      <w:r w:rsidR="00777DB4">
        <w:t xml:space="preserve"> a Aswan.</w:t>
      </w:r>
      <w:r>
        <w:t xml:space="preserve"> Noche</w:t>
      </w:r>
      <w:r w:rsidR="00777DB4">
        <w:t xml:space="preserve"> a bordo</w:t>
      </w:r>
      <w:r>
        <w:t>.</w:t>
      </w:r>
    </w:p>
    <w:p w14:paraId="2E8E1B20" w14:textId="407553E0" w:rsidR="00CC0AD0" w:rsidRPr="00685C13" w:rsidRDefault="002F434A" w:rsidP="00CC0AD0">
      <w:pPr>
        <w:pStyle w:val="dias"/>
        <w:rPr>
          <w:color w:val="1F3864"/>
          <w:sz w:val="28"/>
          <w:szCs w:val="28"/>
        </w:rPr>
      </w:pPr>
      <w:r w:rsidRPr="00685C13">
        <w:rPr>
          <w:caps w:val="0"/>
          <w:color w:val="1F3864"/>
          <w:sz w:val="28"/>
          <w:szCs w:val="28"/>
        </w:rPr>
        <w:t>DÍA 10</w:t>
      </w:r>
      <w:r w:rsidRPr="00685C13">
        <w:rPr>
          <w:caps w:val="0"/>
          <w:color w:val="1F3864"/>
          <w:sz w:val="28"/>
          <w:szCs w:val="28"/>
        </w:rPr>
        <w:tab/>
        <w:t>ASWAN – EL CAIRO (VUELO NO INCLUIDO)</w:t>
      </w:r>
    </w:p>
    <w:p w14:paraId="1CB3772A" w14:textId="2EB84344" w:rsidR="00777DB4" w:rsidRDefault="00777DB4" w:rsidP="00777DB4">
      <w:pPr>
        <w:pStyle w:val="itinerario"/>
      </w:pPr>
      <w:r w:rsidRPr="00222FD1">
        <w:rPr>
          <w:b/>
          <w:bCs/>
          <w:color w:val="1F3864"/>
        </w:rPr>
        <w:t>Desayuno</w:t>
      </w:r>
      <w:r>
        <w:t xml:space="preserve"> </w:t>
      </w:r>
      <w:r w:rsidR="00CC0AD0">
        <w:t xml:space="preserve">a bordo </w:t>
      </w:r>
      <w:r>
        <w:t xml:space="preserve">y visita al templo de Kalabsha. Desembarque y traslado al aeropuerto de Aswan </w:t>
      </w:r>
      <w:r w:rsidR="00CC0AD0">
        <w:t>para tomar el vuelo con destino a</w:t>
      </w:r>
      <w:r>
        <w:t xml:space="preserve"> El Cairo. </w:t>
      </w:r>
      <w:r w:rsidR="00941AEB">
        <w:t>A la l</w:t>
      </w:r>
      <w:r>
        <w:t xml:space="preserve">legada, </w:t>
      </w:r>
      <w:r w:rsidR="00CC0AD0">
        <w:t>recibimiento</w:t>
      </w:r>
      <w:r>
        <w:t xml:space="preserve"> y traslado al hotel</w:t>
      </w:r>
      <w:r w:rsidR="00CC0AD0">
        <w:t>. A</w:t>
      </w:r>
      <w:r>
        <w:t xml:space="preserve">lojamiento. </w:t>
      </w:r>
    </w:p>
    <w:p w14:paraId="2BEF4640" w14:textId="6E2703BE" w:rsidR="00CC0AD0" w:rsidRPr="00685C13" w:rsidRDefault="002F434A" w:rsidP="00CC0AD0">
      <w:pPr>
        <w:pStyle w:val="dias"/>
        <w:rPr>
          <w:color w:val="1F3864"/>
          <w:sz w:val="28"/>
          <w:szCs w:val="28"/>
        </w:rPr>
      </w:pPr>
      <w:r w:rsidRPr="00685C13">
        <w:rPr>
          <w:caps w:val="0"/>
          <w:color w:val="1F3864"/>
          <w:sz w:val="28"/>
          <w:szCs w:val="28"/>
        </w:rPr>
        <w:t>DÍA 11</w:t>
      </w:r>
      <w:r w:rsidRPr="00685C13">
        <w:rPr>
          <w:caps w:val="0"/>
          <w:color w:val="1F3864"/>
          <w:sz w:val="28"/>
          <w:szCs w:val="28"/>
        </w:rPr>
        <w:tab/>
        <w:t>EL CAIRO</w:t>
      </w:r>
    </w:p>
    <w:p w14:paraId="1566BD60" w14:textId="77777777" w:rsidR="00CC0AD0" w:rsidRDefault="00CC0AD0" w:rsidP="00CC0AD0">
      <w:pPr>
        <w:pStyle w:val="itinerario"/>
      </w:pPr>
      <w:r w:rsidRPr="00222FD1">
        <w:rPr>
          <w:b/>
          <w:bCs/>
          <w:color w:val="1F3864"/>
        </w:rPr>
        <w:t xml:space="preserve">Desayuno </w:t>
      </w:r>
      <w:r w:rsidRPr="00CC0AD0">
        <w:t xml:space="preserve">en el hotel. Día libre para actividades personales. Se sugiere realizar una visita </w:t>
      </w:r>
      <w:r w:rsidR="00C32D2A" w:rsidRPr="00C32D2A">
        <w:rPr>
          <w:b/>
          <w:color w:val="1F3864"/>
        </w:rPr>
        <w:t xml:space="preserve">OPCIONAL </w:t>
      </w:r>
      <w:r w:rsidRPr="00CC0AD0">
        <w:t xml:space="preserve">de la ciudad de El Cairo: la </w:t>
      </w:r>
      <w:r w:rsidR="000B6AE3" w:rsidRPr="007954E0">
        <w:t>Mezquita de</w:t>
      </w:r>
      <w:r w:rsidR="000B6AE3">
        <w:t xml:space="preserve"> </w:t>
      </w:r>
      <w:r w:rsidR="000B6AE3" w:rsidRPr="00E13932">
        <w:t>Ahmad</w:t>
      </w:r>
      <w:r w:rsidR="000B6AE3" w:rsidRPr="007954E0">
        <w:t xml:space="preserve"> Ibn Tulun </w:t>
      </w:r>
      <w:r w:rsidRPr="00CC0AD0">
        <w:t>con su diseño único, la Mezquita del Sultán Hassan, el Museo de arte islámico, el Palacio Manial.  Alojamiento.</w:t>
      </w:r>
    </w:p>
    <w:p w14:paraId="217BC13A" w14:textId="21404803" w:rsidR="00050548" w:rsidRPr="00685C13" w:rsidRDefault="002F434A" w:rsidP="00050548">
      <w:pPr>
        <w:pStyle w:val="dias"/>
        <w:rPr>
          <w:color w:val="1F3864"/>
          <w:sz w:val="28"/>
          <w:szCs w:val="28"/>
        </w:rPr>
      </w:pPr>
      <w:r w:rsidRPr="00685C13">
        <w:rPr>
          <w:caps w:val="0"/>
          <w:color w:val="1F3864"/>
          <w:sz w:val="28"/>
          <w:szCs w:val="28"/>
        </w:rPr>
        <w:t>DÍA 12</w:t>
      </w:r>
      <w:r w:rsidRPr="00685C13">
        <w:rPr>
          <w:caps w:val="0"/>
          <w:color w:val="1F3864"/>
          <w:sz w:val="28"/>
          <w:szCs w:val="28"/>
        </w:rPr>
        <w:tab/>
        <w:t>EL CAIRO</w:t>
      </w:r>
    </w:p>
    <w:p w14:paraId="23B08E23" w14:textId="77777777" w:rsidR="00050548" w:rsidRPr="00F0432F" w:rsidRDefault="00050548" w:rsidP="00050548">
      <w:pPr>
        <w:pStyle w:val="itinerario"/>
      </w:pPr>
      <w:r w:rsidRPr="00222FD1">
        <w:rPr>
          <w:b/>
          <w:bCs/>
          <w:color w:val="1F3864"/>
        </w:rPr>
        <w:t>Desayuno</w:t>
      </w:r>
      <w:r>
        <w:t xml:space="preserve"> en el hotel. A la hora conveniente, traslado al aeropuerto para tomar el vuelo de salida.</w:t>
      </w:r>
    </w:p>
    <w:p w14:paraId="474993CE" w14:textId="77777777" w:rsidR="000C1599" w:rsidRPr="00685C13" w:rsidRDefault="008D469B" w:rsidP="00687DDA">
      <w:pPr>
        <w:pStyle w:val="dias"/>
        <w:rPr>
          <w:color w:val="1F3864"/>
          <w:sz w:val="28"/>
          <w:szCs w:val="28"/>
        </w:rPr>
      </w:pPr>
      <w:r w:rsidRPr="00685C13">
        <w:rPr>
          <w:caps w:val="0"/>
          <w:color w:val="1F3864"/>
          <w:sz w:val="28"/>
          <w:szCs w:val="28"/>
        </w:rPr>
        <w:t>FIN DE LOS SERVICIOS</w:t>
      </w:r>
    </w:p>
    <w:p w14:paraId="6CB81D6D" w14:textId="77777777" w:rsidR="000C1599" w:rsidRDefault="000C1599" w:rsidP="000C1599">
      <w:pPr>
        <w:pStyle w:val="itinerario"/>
        <w:rPr>
          <w:lang w:val="es-ES"/>
        </w:rPr>
      </w:pPr>
    </w:p>
    <w:p w14:paraId="6E4DC566" w14:textId="77777777" w:rsidR="000C1599" w:rsidRDefault="000C1599" w:rsidP="000C1599">
      <w:pPr>
        <w:pStyle w:val="itinerario"/>
        <w:rPr>
          <w:lang w:val="es-ES"/>
        </w:rPr>
      </w:pPr>
    </w:p>
    <w:p w14:paraId="389ABBFD" w14:textId="77777777" w:rsidR="000B6AE3" w:rsidRDefault="000B6AE3" w:rsidP="00BB1B86">
      <w:pPr>
        <w:pStyle w:val="dias"/>
        <w:rPr>
          <w:caps w:val="0"/>
          <w:color w:val="1F3864"/>
          <w:sz w:val="28"/>
          <w:szCs w:val="28"/>
        </w:rPr>
      </w:pPr>
    </w:p>
    <w:p w14:paraId="232A9BF9" w14:textId="77777777" w:rsidR="000B6AE3" w:rsidRDefault="000B6AE3" w:rsidP="00BB1B86">
      <w:pPr>
        <w:pStyle w:val="dias"/>
        <w:rPr>
          <w:caps w:val="0"/>
          <w:color w:val="1F3864"/>
          <w:sz w:val="28"/>
          <w:szCs w:val="28"/>
        </w:rPr>
      </w:pPr>
    </w:p>
    <w:p w14:paraId="34AE68BD" w14:textId="77777777" w:rsidR="000B6AE3" w:rsidRDefault="000B6AE3" w:rsidP="00BB1B86">
      <w:pPr>
        <w:pStyle w:val="dias"/>
        <w:rPr>
          <w:caps w:val="0"/>
          <w:color w:val="1F3864"/>
          <w:sz w:val="28"/>
          <w:szCs w:val="28"/>
        </w:rPr>
      </w:pPr>
    </w:p>
    <w:p w14:paraId="21F4E6DD" w14:textId="77777777" w:rsidR="000B6AE3" w:rsidRDefault="000B6AE3" w:rsidP="00BB1B86">
      <w:pPr>
        <w:pStyle w:val="dias"/>
        <w:rPr>
          <w:caps w:val="0"/>
          <w:color w:val="1F3864"/>
          <w:sz w:val="28"/>
          <w:szCs w:val="28"/>
        </w:rPr>
      </w:pPr>
    </w:p>
    <w:p w14:paraId="4B497BB5" w14:textId="77777777" w:rsidR="000B6AE3" w:rsidRDefault="000B6AE3" w:rsidP="00BB1B86">
      <w:pPr>
        <w:pStyle w:val="dias"/>
        <w:rPr>
          <w:caps w:val="0"/>
          <w:color w:val="1F3864"/>
          <w:sz w:val="28"/>
          <w:szCs w:val="28"/>
        </w:rPr>
      </w:pPr>
    </w:p>
    <w:p w14:paraId="5D1BBD46" w14:textId="77777777" w:rsidR="000B6AE3" w:rsidRDefault="000B6AE3" w:rsidP="00BB1B86">
      <w:pPr>
        <w:pStyle w:val="dias"/>
        <w:rPr>
          <w:caps w:val="0"/>
          <w:color w:val="1F3864"/>
          <w:sz w:val="28"/>
          <w:szCs w:val="28"/>
        </w:rPr>
      </w:pPr>
    </w:p>
    <w:p w14:paraId="7B0EDBDF" w14:textId="77777777" w:rsidR="00B3219E" w:rsidRDefault="00B3219E" w:rsidP="0030347C">
      <w:pPr>
        <w:pStyle w:val="dias"/>
        <w:rPr>
          <w:caps w:val="0"/>
          <w:color w:val="1F3864"/>
          <w:sz w:val="28"/>
          <w:szCs w:val="28"/>
        </w:rPr>
      </w:pPr>
    </w:p>
    <w:p w14:paraId="5832F87D" w14:textId="77777777" w:rsidR="00B3219E" w:rsidRDefault="00B3219E" w:rsidP="0030347C">
      <w:pPr>
        <w:pStyle w:val="dias"/>
        <w:rPr>
          <w:caps w:val="0"/>
          <w:color w:val="1F3864"/>
          <w:sz w:val="28"/>
          <w:szCs w:val="28"/>
        </w:rPr>
      </w:pPr>
    </w:p>
    <w:p w14:paraId="6105985D" w14:textId="77777777" w:rsidR="006549E0" w:rsidRPr="00F03F7B" w:rsidRDefault="006549E0" w:rsidP="006549E0">
      <w:pPr>
        <w:pStyle w:val="dias"/>
        <w:rPr>
          <w:color w:val="1F3864"/>
          <w:sz w:val="28"/>
          <w:szCs w:val="28"/>
        </w:rPr>
      </w:pPr>
      <w:r w:rsidRPr="00F03F7B">
        <w:rPr>
          <w:caps w:val="0"/>
          <w:color w:val="1F3864"/>
          <w:sz w:val="28"/>
          <w:szCs w:val="28"/>
        </w:rPr>
        <w:lastRenderedPageBreak/>
        <w:t>PRECIOS POR PERSONA EN USD</w:t>
      </w:r>
    </w:p>
    <w:p w14:paraId="2EB308D2" w14:textId="77777777" w:rsidR="006549E0" w:rsidRDefault="006549E0" w:rsidP="006549E0">
      <w:pPr>
        <w:pStyle w:val="itinerario"/>
      </w:pPr>
      <w:r w:rsidRPr="00F0432F">
        <w:rPr>
          <w:bCs/>
        </w:rPr>
        <w:t>Vigencia:</w:t>
      </w:r>
      <w:r w:rsidRPr="00F0432F">
        <w:t xml:space="preserve"> </w:t>
      </w:r>
      <w:r w:rsidRPr="00267FA6">
        <w:t>septiembre 2</w:t>
      </w:r>
      <w:r>
        <w:t xml:space="preserve">4, </w:t>
      </w:r>
      <w:r w:rsidRPr="00267FA6">
        <w:t>202</w:t>
      </w:r>
      <w:r>
        <w:t>4 a abril 30, 2025</w:t>
      </w:r>
      <w:r w:rsidRPr="00267FA6">
        <w:t>. Precios base mínimo 2 pasajeros.</w:t>
      </w:r>
    </w:p>
    <w:p w14:paraId="25661C62" w14:textId="77777777" w:rsidR="006549E0" w:rsidRDefault="006549E0" w:rsidP="006549E0">
      <w:pPr>
        <w:pStyle w:val="itinerario"/>
      </w:pPr>
      <w:r w:rsidRPr="004C1B7E">
        <w:t>La validez de las tarifas publicadas aplica hasta máximo el último día indicado en la vigencia.</w:t>
      </w:r>
    </w:p>
    <w:p w14:paraId="595BA900" w14:textId="77777777" w:rsidR="006549E0" w:rsidRDefault="006549E0" w:rsidP="006549E0">
      <w:pPr>
        <w:pStyle w:val="itinerario"/>
      </w:pPr>
    </w:p>
    <w:tbl>
      <w:tblPr>
        <w:tblStyle w:val="Tablaconcuadrcula"/>
        <w:tblW w:w="0" w:type="auto"/>
        <w:tblLook w:val="04A0" w:firstRow="1" w:lastRow="0" w:firstColumn="1" w:lastColumn="0" w:noHBand="0" w:noVBand="1"/>
      </w:tblPr>
      <w:tblGrid>
        <w:gridCol w:w="1780"/>
        <w:gridCol w:w="1654"/>
        <w:gridCol w:w="1654"/>
        <w:gridCol w:w="1654"/>
        <w:gridCol w:w="1654"/>
        <w:gridCol w:w="1654"/>
      </w:tblGrid>
      <w:tr w:rsidR="006549E0" w14:paraId="0F103756" w14:textId="77777777" w:rsidTr="00877DB8">
        <w:tc>
          <w:tcPr>
            <w:tcW w:w="1780" w:type="dxa"/>
            <w:tcBorders>
              <w:bottom w:val="single" w:sz="4" w:space="0" w:color="auto"/>
            </w:tcBorders>
            <w:shd w:val="clear" w:color="auto" w:fill="1F3864"/>
            <w:vAlign w:val="center"/>
          </w:tcPr>
          <w:p w14:paraId="2C6F5731" w14:textId="77777777" w:rsidR="006549E0" w:rsidRPr="006C08C4" w:rsidRDefault="006549E0" w:rsidP="00877DB8">
            <w:pPr>
              <w:jc w:val="center"/>
              <w:rPr>
                <w:b/>
                <w:color w:val="FFFFFF" w:themeColor="background1"/>
                <w:sz w:val="28"/>
                <w:szCs w:val="28"/>
              </w:rPr>
            </w:pPr>
            <w:r w:rsidRPr="006C08C4">
              <w:rPr>
                <w:b/>
                <w:color w:val="FFFFFF" w:themeColor="background1"/>
                <w:sz w:val="28"/>
                <w:szCs w:val="28"/>
              </w:rPr>
              <w:t>Categoría</w:t>
            </w:r>
          </w:p>
        </w:tc>
        <w:tc>
          <w:tcPr>
            <w:tcW w:w="1654" w:type="dxa"/>
            <w:tcBorders>
              <w:bottom w:val="single" w:sz="4" w:space="0" w:color="auto"/>
            </w:tcBorders>
            <w:shd w:val="clear" w:color="auto" w:fill="1F3864"/>
            <w:vAlign w:val="center"/>
          </w:tcPr>
          <w:p w14:paraId="4670C5BF" w14:textId="77777777" w:rsidR="006549E0" w:rsidRPr="006C08C4" w:rsidRDefault="006549E0" w:rsidP="00877DB8">
            <w:pPr>
              <w:jc w:val="center"/>
              <w:rPr>
                <w:b/>
                <w:color w:val="FFFFFF" w:themeColor="background1"/>
                <w:sz w:val="28"/>
                <w:szCs w:val="28"/>
              </w:rPr>
            </w:pPr>
            <w:r w:rsidRPr="006C08C4">
              <w:rPr>
                <w:b/>
                <w:color w:val="FFFFFF" w:themeColor="background1"/>
                <w:sz w:val="28"/>
                <w:szCs w:val="28"/>
              </w:rPr>
              <w:t>Doble</w:t>
            </w:r>
          </w:p>
        </w:tc>
        <w:tc>
          <w:tcPr>
            <w:tcW w:w="1654" w:type="dxa"/>
            <w:tcBorders>
              <w:bottom w:val="single" w:sz="4" w:space="0" w:color="auto"/>
            </w:tcBorders>
            <w:shd w:val="clear" w:color="auto" w:fill="1F3864"/>
            <w:vAlign w:val="center"/>
          </w:tcPr>
          <w:p w14:paraId="6F5F0D25" w14:textId="77777777" w:rsidR="006549E0" w:rsidRPr="006C08C4" w:rsidRDefault="006549E0" w:rsidP="00877DB8">
            <w:pPr>
              <w:jc w:val="center"/>
              <w:rPr>
                <w:b/>
                <w:color w:val="FFFFFF" w:themeColor="background1"/>
                <w:sz w:val="28"/>
                <w:szCs w:val="28"/>
              </w:rPr>
            </w:pPr>
            <w:r w:rsidRPr="006C08C4">
              <w:rPr>
                <w:b/>
                <w:color w:val="FFFFFF" w:themeColor="background1"/>
                <w:sz w:val="28"/>
                <w:szCs w:val="28"/>
              </w:rPr>
              <w:t>Triple</w:t>
            </w:r>
          </w:p>
        </w:tc>
        <w:tc>
          <w:tcPr>
            <w:tcW w:w="1654" w:type="dxa"/>
            <w:tcBorders>
              <w:bottom w:val="single" w:sz="4" w:space="0" w:color="auto"/>
            </w:tcBorders>
            <w:shd w:val="clear" w:color="auto" w:fill="1F3864"/>
            <w:vAlign w:val="center"/>
          </w:tcPr>
          <w:p w14:paraId="2C883FB3" w14:textId="77777777" w:rsidR="006549E0" w:rsidRPr="006C08C4" w:rsidRDefault="006549E0" w:rsidP="00877DB8">
            <w:pPr>
              <w:jc w:val="center"/>
              <w:rPr>
                <w:b/>
                <w:color w:val="FFFFFF" w:themeColor="background1"/>
                <w:sz w:val="28"/>
                <w:szCs w:val="28"/>
              </w:rPr>
            </w:pPr>
            <w:r w:rsidRPr="006C08C4">
              <w:rPr>
                <w:b/>
                <w:color w:val="FFFFFF" w:themeColor="background1"/>
                <w:sz w:val="28"/>
                <w:szCs w:val="28"/>
              </w:rPr>
              <w:t>Sencilla base 2 pasajeros</w:t>
            </w:r>
          </w:p>
        </w:tc>
        <w:tc>
          <w:tcPr>
            <w:tcW w:w="1654" w:type="dxa"/>
            <w:tcBorders>
              <w:bottom w:val="single" w:sz="4" w:space="0" w:color="auto"/>
            </w:tcBorders>
            <w:shd w:val="clear" w:color="auto" w:fill="1F3864"/>
            <w:vAlign w:val="center"/>
          </w:tcPr>
          <w:p w14:paraId="0200883A" w14:textId="77777777" w:rsidR="006549E0" w:rsidRPr="006C08C4" w:rsidRDefault="006549E0" w:rsidP="00877DB8">
            <w:pPr>
              <w:jc w:val="center"/>
              <w:rPr>
                <w:b/>
                <w:color w:val="FFFFFF" w:themeColor="background1"/>
                <w:sz w:val="28"/>
                <w:szCs w:val="28"/>
              </w:rPr>
            </w:pPr>
            <w:r w:rsidRPr="006C08C4">
              <w:rPr>
                <w:b/>
                <w:color w:val="FFFFFF" w:themeColor="background1"/>
                <w:sz w:val="28"/>
                <w:szCs w:val="28"/>
              </w:rPr>
              <w:t>Un pasajero viajando solo</w:t>
            </w:r>
          </w:p>
        </w:tc>
        <w:tc>
          <w:tcPr>
            <w:tcW w:w="1654" w:type="dxa"/>
            <w:tcBorders>
              <w:bottom w:val="single" w:sz="4" w:space="0" w:color="auto"/>
            </w:tcBorders>
            <w:shd w:val="clear" w:color="auto" w:fill="1F3864"/>
            <w:vAlign w:val="center"/>
          </w:tcPr>
          <w:p w14:paraId="6976D682" w14:textId="77777777" w:rsidR="006549E0" w:rsidRPr="006C08C4" w:rsidRDefault="006549E0" w:rsidP="00877DB8">
            <w:pPr>
              <w:jc w:val="center"/>
              <w:rPr>
                <w:b/>
                <w:color w:val="FFFFFF" w:themeColor="background1"/>
                <w:sz w:val="28"/>
                <w:szCs w:val="28"/>
              </w:rPr>
            </w:pPr>
            <w:r w:rsidRPr="006C08C4">
              <w:rPr>
                <w:b/>
                <w:color w:val="FFFFFF" w:themeColor="background1"/>
                <w:sz w:val="28"/>
                <w:szCs w:val="28"/>
              </w:rPr>
              <w:t>Niños (2 a 11 años)</w:t>
            </w:r>
          </w:p>
        </w:tc>
      </w:tr>
      <w:tr w:rsidR="007516D3" w14:paraId="51295B00" w14:textId="77777777" w:rsidTr="00AA4C74">
        <w:tc>
          <w:tcPr>
            <w:tcW w:w="1780" w:type="dxa"/>
            <w:tcBorders>
              <w:bottom w:val="single" w:sz="4" w:space="0" w:color="auto"/>
            </w:tcBorders>
            <w:shd w:val="clear" w:color="auto" w:fill="auto"/>
            <w:vAlign w:val="center"/>
          </w:tcPr>
          <w:p w14:paraId="7C279D41" w14:textId="77777777" w:rsidR="007516D3" w:rsidRPr="003520CE" w:rsidRDefault="007516D3" w:rsidP="007516D3">
            <w:pPr>
              <w:jc w:val="center"/>
            </w:pPr>
            <w:r w:rsidRPr="003520CE">
              <w:t>Gran Lujo</w:t>
            </w:r>
          </w:p>
        </w:tc>
        <w:tc>
          <w:tcPr>
            <w:tcW w:w="1654" w:type="dxa"/>
            <w:tcBorders>
              <w:bottom w:val="single" w:sz="4" w:space="0" w:color="auto"/>
            </w:tcBorders>
            <w:shd w:val="clear" w:color="auto" w:fill="auto"/>
          </w:tcPr>
          <w:p w14:paraId="16C8BD9A" w14:textId="54FEBE2B" w:rsidR="007516D3" w:rsidRPr="000D565F" w:rsidRDefault="007516D3" w:rsidP="007516D3">
            <w:pPr>
              <w:jc w:val="center"/>
            </w:pPr>
            <w:r w:rsidRPr="005C06A7">
              <w:t>4.195</w:t>
            </w:r>
          </w:p>
        </w:tc>
        <w:tc>
          <w:tcPr>
            <w:tcW w:w="1654" w:type="dxa"/>
            <w:tcBorders>
              <w:bottom w:val="single" w:sz="4" w:space="0" w:color="auto"/>
            </w:tcBorders>
            <w:shd w:val="clear" w:color="auto" w:fill="auto"/>
          </w:tcPr>
          <w:p w14:paraId="2E1E8182" w14:textId="4BD25189" w:rsidR="007516D3" w:rsidRPr="000D565F" w:rsidRDefault="007516D3" w:rsidP="007516D3">
            <w:pPr>
              <w:jc w:val="center"/>
            </w:pPr>
            <w:r w:rsidRPr="005C06A7">
              <w:t>4.173</w:t>
            </w:r>
          </w:p>
        </w:tc>
        <w:tc>
          <w:tcPr>
            <w:tcW w:w="1654" w:type="dxa"/>
            <w:tcBorders>
              <w:bottom w:val="single" w:sz="4" w:space="0" w:color="auto"/>
            </w:tcBorders>
            <w:shd w:val="clear" w:color="auto" w:fill="auto"/>
          </w:tcPr>
          <w:p w14:paraId="635B136B" w14:textId="5E8ECD68" w:rsidR="007516D3" w:rsidRPr="000D565F" w:rsidRDefault="007516D3" w:rsidP="007516D3">
            <w:pPr>
              <w:jc w:val="center"/>
            </w:pPr>
            <w:r w:rsidRPr="005C06A7">
              <w:t>6.485</w:t>
            </w:r>
          </w:p>
        </w:tc>
        <w:tc>
          <w:tcPr>
            <w:tcW w:w="1654" w:type="dxa"/>
            <w:tcBorders>
              <w:bottom w:val="single" w:sz="4" w:space="0" w:color="auto"/>
            </w:tcBorders>
            <w:shd w:val="clear" w:color="auto" w:fill="auto"/>
          </w:tcPr>
          <w:p w14:paraId="3804DCBE" w14:textId="276B0A6A" w:rsidR="007516D3" w:rsidRPr="000D565F" w:rsidRDefault="007516D3" w:rsidP="007516D3">
            <w:pPr>
              <w:jc w:val="center"/>
            </w:pPr>
            <w:r w:rsidRPr="005C06A7">
              <w:t>6.980</w:t>
            </w:r>
          </w:p>
        </w:tc>
        <w:tc>
          <w:tcPr>
            <w:tcW w:w="1654" w:type="dxa"/>
            <w:tcBorders>
              <w:bottom w:val="single" w:sz="4" w:space="0" w:color="auto"/>
            </w:tcBorders>
            <w:shd w:val="clear" w:color="auto" w:fill="auto"/>
          </w:tcPr>
          <w:p w14:paraId="2D953BF1" w14:textId="507B531B" w:rsidR="007516D3" w:rsidRPr="000D565F" w:rsidRDefault="007516D3" w:rsidP="007516D3">
            <w:pPr>
              <w:jc w:val="center"/>
            </w:pPr>
            <w:r w:rsidRPr="005C06A7">
              <w:t>2.098</w:t>
            </w:r>
          </w:p>
        </w:tc>
      </w:tr>
      <w:tr w:rsidR="007516D3" w14:paraId="6DA58309" w14:textId="77777777" w:rsidTr="00AA4C74">
        <w:tc>
          <w:tcPr>
            <w:tcW w:w="1780" w:type="dxa"/>
            <w:shd w:val="pct20" w:color="auto" w:fill="auto"/>
            <w:vAlign w:val="center"/>
          </w:tcPr>
          <w:p w14:paraId="3A94EFA8" w14:textId="77777777" w:rsidR="007516D3" w:rsidRPr="003520CE" w:rsidRDefault="007516D3" w:rsidP="007516D3">
            <w:pPr>
              <w:jc w:val="center"/>
            </w:pPr>
            <w:r w:rsidRPr="003520CE">
              <w:t>Lujo Superior</w:t>
            </w:r>
          </w:p>
        </w:tc>
        <w:tc>
          <w:tcPr>
            <w:tcW w:w="1654" w:type="dxa"/>
            <w:shd w:val="pct20" w:color="auto" w:fill="auto"/>
          </w:tcPr>
          <w:p w14:paraId="7EBAE601" w14:textId="26302168" w:rsidR="007516D3" w:rsidRPr="000D565F" w:rsidRDefault="007516D3" w:rsidP="007516D3">
            <w:pPr>
              <w:jc w:val="center"/>
            </w:pPr>
            <w:r w:rsidRPr="005C06A7">
              <w:t>3.095</w:t>
            </w:r>
          </w:p>
        </w:tc>
        <w:tc>
          <w:tcPr>
            <w:tcW w:w="1654" w:type="dxa"/>
            <w:shd w:val="pct20" w:color="auto" w:fill="auto"/>
          </w:tcPr>
          <w:p w14:paraId="6316BCBB" w14:textId="1F7E4A28" w:rsidR="007516D3" w:rsidRPr="000D565F" w:rsidRDefault="007516D3" w:rsidP="007516D3">
            <w:pPr>
              <w:jc w:val="center"/>
            </w:pPr>
            <w:r w:rsidRPr="005C06A7">
              <w:t>3.073</w:t>
            </w:r>
          </w:p>
        </w:tc>
        <w:tc>
          <w:tcPr>
            <w:tcW w:w="1654" w:type="dxa"/>
            <w:shd w:val="pct20" w:color="auto" w:fill="auto"/>
          </w:tcPr>
          <w:p w14:paraId="7A53423F" w14:textId="4AEF9CEC" w:rsidR="007516D3" w:rsidRPr="000D565F" w:rsidRDefault="007516D3" w:rsidP="007516D3">
            <w:pPr>
              <w:jc w:val="center"/>
            </w:pPr>
            <w:r w:rsidRPr="005C06A7">
              <w:t>4.790</w:t>
            </w:r>
          </w:p>
        </w:tc>
        <w:tc>
          <w:tcPr>
            <w:tcW w:w="1654" w:type="dxa"/>
            <w:shd w:val="pct20" w:color="auto" w:fill="auto"/>
          </w:tcPr>
          <w:p w14:paraId="672175CD" w14:textId="6563F302" w:rsidR="007516D3" w:rsidRPr="000D565F" w:rsidRDefault="007516D3" w:rsidP="007516D3">
            <w:pPr>
              <w:jc w:val="center"/>
            </w:pPr>
            <w:r w:rsidRPr="005C06A7">
              <w:t>5.160</w:t>
            </w:r>
          </w:p>
        </w:tc>
        <w:tc>
          <w:tcPr>
            <w:tcW w:w="1654" w:type="dxa"/>
            <w:shd w:val="pct20" w:color="auto" w:fill="auto"/>
          </w:tcPr>
          <w:p w14:paraId="09B130B0" w14:textId="466E756F" w:rsidR="007516D3" w:rsidRPr="000D565F" w:rsidRDefault="007516D3" w:rsidP="007516D3">
            <w:pPr>
              <w:jc w:val="center"/>
            </w:pPr>
            <w:r w:rsidRPr="005C06A7">
              <w:t>1.548</w:t>
            </w:r>
          </w:p>
        </w:tc>
      </w:tr>
      <w:tr w:rsidR="007516D3" w14:paraId="2824E0AB" w14:textId="77777777" w:rsidTr="00AA4C74">
        <w:tc>
          <w:tcPr>
            <w:tcW w:w="1780" w:type="dxa"/>
            <w:tcBorders>
              <w:bottom w:val="single" w:sz="4" w:space="0" w:color="auto"/>
            </w:tcBorders>
            <w:shd w:val="clear" w:color="auto" w:fill="auto"/>
            <w:vAlign w:val="center"/>
          </w:tcPr>
          <w:p w14:paraId="01A0EBD5" w14:textId="77777777" w:rsidR="007516D3" w:rsidRPr="003520CE" w:rsidRDefault="007516D3" w:rsidP="007516D3">
            <w:pPr>
              <w:jc w:val="center"/>
            </w:pPr>
            <w:r w:rsidRPr="003520CE">
              <w:t>Lujo</w:t>
            </w:r>
          </w:p>
        </w:tc>
        <w:tc>
          <w:tcPr>
            <w:tcW w:w="1654" w:type="dxa"/>
            <w:tcBorders>
              <w:bottom w:val="single" w:sz="4" w:space="0" w:color="auto"/>
            </w:tcBorders>
            <w:shd w:val="clear" w:color="auto" w:fill="auto"/>
          </w:tcPr>
          <w:p w14:paraId="1583EBBA" w14:textId="169BF7C5" w:rsidR="007516D3" w:rsidRPr="000D565F" w:rsidRDefault="007516D3" w:rsidP="007516D3">
            <w:pPr>
              <w:jc w:val="center"/>
            </w:pPr>
            <w:r w:rsidRPr="005C06A7">
              <w:t>2.350</w:t>
            </w:r>
          </w:p>
        </w:tc>
        <w:tc>
          <w:tcPr>
            <w:tcW w:w="1654" w:type="dxa"/>
            <w:tcBorders>
              <w:bottom w:val="single" w:sz="4" w:space="0" w:color="auto"/>
            </w:tcBorders>
            <w:shd w:val="clear" w:color="auto" w:fill="auto"/>
          </w:tcPr>
          <w:p w14:paraId="00F6EB88" w14:textId="787D0F3D" w:rsidR="007516D3" w:rsidRPr="000D565F" w:rsidRDefault="007516D3" w:rsidP="007516D3">
            <w:pPr>
              <w:jc w:val="center"/>
            </w:pPr>
            <w:r w:rsidRPr="005C06A7">
              <w:t>2.328</w:t>
            </w:r>
          </w:p>
        </w:tc>
        <w:tc>
          <w:tcPr>
            <w:tcW w:w="1654" w:type="dxa"/>
            <w:tcBorders>
              <w:bottom w:val="single" w:sz="4" w:space="0" w:color="auto"/>
            </w:tcBorders>
            <w:shd w:val="clear" w:color="auto" w:fill="auto"/>
          </w:tcPr>
          <w:p w14:paraId="1BB67EC9" w14:textId="70BE8CB8" w:rsidR="007516D3" w:rsidRPr="000D565F" w:rsidRDefault="007516D3" w:rsidP="007516D3">
            <w:pPr>
              <w:jc w:val="center"/>
            </w:pPr>
            <w:r w:rsidRPr="005C06A7">
              <w:t>3.585</w:t>
            </w:r>
          </w:p>
        </w:tc>
        <w:tc>
          <w:tcPr>
            <w:tcW w:w="1654" w:type="dxa"/>
            <w:tcBorders>
              <w:bottom w:val="single" w:sz="4" w:space="0" w:color="auto"/>
            </w:tcBorders>
            <w:shd w:val="clear" w:color="auto" w:fill="auto"/>
          </w:tcPr>
          <w:p w14:paraId="432AB3F5" w14:textId="59296EE5" w:rsidR="007516D3" w:rsidRPr="000D565F" w:rsidRDefault="007516D3" w:rsidP="007516D3">
            <w:pPr>
              <w:jc w:val="center"/>
            </w:pPr>
            <w:r w:rsidRPr="005C06A7">
              <w:t>4.045</w:t>
            </w:r>
          </w:p>
        </w:tc>
        <w:tc>
          <w:tcPr>
            <w:tcW w:w="1654" w:type="dxa"/>
            <w:tcBorders>
              <w:bottom w:val="single" w:sz="4" w:space="0" w:color="auto"/>
            </w:tcBorders>
            <w:shd w:val="clear" w:color="auto" w:fill="auto"/>
          </w:tcPr>
          <w:p w14:paraId="58469DE9" w14:textId="2590315E" w:rsidR="007516D3" w:rsidRPr="000D565F" w:rsidRDefault="007516D3" w:rsidP="007516D3">
            <w:pPr>
              <w:jc w:val="center"/>
            </w:pPr>
            <w:r w:rsidRPr="005C06A7">
              <w:t>1.175</w:t>
            </w:r>
          </w:p>
        </w:tc>
      </w:tr>
      <w:tr w:rsidR="007516D3" w14:paraId="2A0B38E5" w14:textId="77777777" w:rsidTr="00AA4C74">
        <w:tc>
          <w:tcPr>
            <w:tcW w:w="1780" w:type="dxa"/>
            <w:shd w:val="pct20" w:color="auto" w:fill="auto"/>
            <w:vAlign w:val="center"/>
          </w:tcPr>
          <w:p w14:paraId="29CBBE9D" w14:textId="77777777" w:rsidR="007516D3" w:rsidRPr="003520CE" w:rsidRDefault="007516D3" w:rsidP="007516D3">
            <w:pPr>
              <w:jc w:val="center"/>
            </w:pPr>
            <w:r w:rsidRPr="003520CE">
              <w:t>Primera Superior</w:t>
            </w:r>
          </w:p>
        </w:tc>
        <w:tc>
          <w:tcPr>
            <w:tcW w:w="1654" w:type="dxa"/>
            <w:shd w:val="pct20" w:color="auto" w:fill="auto"/>
          </w:tcPr>
          <w:p w14:paraId="085C533F" w14:textId="27C2A563" w:rsidR="007516D3" w:rsidRPr="000D565F" w:rsidRDefault="007516D3" w:rsidP="007516D3">
            <w:pPr>
              <w:jc w:val="center"/>
            </w:pPr>
            <w:r w:rsidRPr="005C06A7">
              <w:t>1.920</w:t>
            </w:r>
          </w:p>
        </w:tc>
        <w:tc>
          <w:tcPr>
            <w:tcW w:w="1654" w:type="dxa"/>
            <w:shd w:val="pct20" w:color="auto" w:fill="auto"/>
          </w:tcPr>
          <w:p w14:paraId="58F252EE" w14:textId="714F9051" w:rsidR="007516D3" w:rsidRPr="000D565F" w:rsidRDefault="007516D3" w:rsidP="007516D3">
            <w:pPr>
              <w:jc w:val="center"/>
            </w:pPr>
            <w:r w:rsidRPr="005C06A7">
              <w:t>1.898</w:t>
            </w:r>
          </w:p>
        </w:tc>
        <w:tc>
          <w:tcPr>
            <w:tcW w:w="1654" w:type="dxa"/>
            <w:shd w:val="pct20" w:color="auto" w:fill="auto"/>
          </w:tcPr>
          <w:p w14:paraId="63645365" w14:textId="14606CF6" w:rsidR="007516D3" w:rsidRPr="000D565F" w:rsidRDefault="007516D3" w:rsidP="007516D3">
            <w:pPr>
              <w:jc w:val="center"/>
            </w:pPr>
            <w:r w:rsidRPr="005C06A7">
              <w:t>2.870</w:t>
            </w:r>
          </w:p>
        </w:tc>
        <w:tc>
          <w:tcPr>
            <w:tcW w:w="1654" w:type="dxa"/>
            <w:shd w:val="pct20" w:color="auto" w:fill="auto"/>
          </w:tcPr>
          <w:p w14:paraId="1AE028DA" w14:textId="5240E4D2" w:rsidR="007516D3" w:rsidRPr="000D565F" w:rsidRDefault="007516D3" w:rsidP="007516D3">
            <w:pPr>
              <w:jc w:val="center"/>
            </w:pPr>
            <w:r w:rsidRPr="005C06A7">
              <w:t>3.390</w:t>
            </w:r>
          </w:p>
        </w:tc>
        <w:tc>
          <w:tcPr>
            <w:tcW w:w="1654" w:type="dxa"/>
            <w:shd w:val="pct20" w:color="auto" w:fill="auto"/>
          </w:tcPr>
          <w:p w14:paraId="248C00E6" w14:textId="1E9722C2" w:rsidR="007516D3" w:rsidRPr="000D565F" w:rsidRDefault="007516D3" w:rsidP="007516D3">
            <w:pPr>
              <w:jc w:val="center"/>
            </w:pPr>
            <w:r w:rsidRPr="005C06A7">
              <w:t>960</w:t>
            </w:r>
          </w:p>
        </w:tc>
      </w:tr>
      <w:tr w:rsidR="007516D3" w14:paraId="497623D6" w14:textId="77777777" w:rsidTr="00AA4C74">
        <w:tc>
          <w:tcPr>
            <w:tcW w:w="1780" w:type="dxa"/>
            <w:shd w:val="clear" w:color="auto" w:fill="auto"/>
            <w:vAlign w:val="center"/>
          </w:tcPr>
          <w:p w14:paraId="0B926BA8" w14:textId="77777777" w:rsidR="007516D3" w:rsidRDefault="007516D3" w:rsidP="007516D3">
            <w:pPr>
              <w:jc w:val="center"/>
            </w:pPr>
            <w:r w:rsidRPr="003520CE">
              <w:t>Primera</w:t>
            </w:r>
          </w:p>
        </w:tc>
        <w:tc>
          <w:tcPr>
            <w:tcW w:w="1654" w:type="dxa"/>
            <w:shd w:val="clear" w:color="auto" w:fill="auto"/>
          </w:tcPr>
          <w:p w14:paraId="0B38C3EE" w14:textId="271D377B" w:rsidR="007516D3" w:rsidRPr="000D565F" w:rsidRDefault="007516D3" w:rsidP="007516D3">
            <w:pPr>
              <w:jc w:val="center"/>
            </w:pPr>
            <w:r w:rsidRPr="005C06A7">
              <w:t>1.820</w:t>
            </w:r>
          </w:p>
        </w:tc>
        <w:tc>
          <w:tcPr>
            <w:tcW w:w="1654" w:type="dxa"/>
            <w:shd w:val="clear" w:color="auto" w:fill="auto"/>
          </w:tcPr>
          <w:p w14:paraId="1BC14845" w14:textId="26E63CB5" w:rsidR="007516D3" w:rsidRPr="000D565F" w:rsidRDefault="007516D3" w:rsidP="007516D3">
            <w:pPr>
              <w:jc w:val="center"/>
            </w:pPr>
            <w:r w:rsidRPr="005C06A7">
              <w:t>1.798</w:t>
            </w:r>
          </w:p>
        </w:tc>
        <w:tc>
          <w:tcPr>
            <w:tcW w:w="1654" w:type="dxa"/>
            <w:shd w:val="clear" w:color="auto" w:fill="auto"/>
          </w:tcPr>
          <w:p w14:paraId="60FE4B7E" w14:textId="69B3A91E" w:rsidR="007516D3" w:rsidRPr="000D565F" w:rsidRDefault="007516D3" w:rsidP="007516D3">
            <w:pPr>
              <w:jc w:val="center"/>
            </w:pPr>
            <w:r w:rsidRPr="005C06A7">
              <w:t>2.605</w:t>
            </w:r>
          </w:p>
        </w:tc>
        <w:tc>
          <w:tcPr>
            <w:tcW w:w="1654" w:type="dxa"/>
            <w:shd w:val="clear" w:color="auto" w:fill="auto"/>
          </w:tcPr>
          <w:p w14:paraId="16A3051B" w14:textId="2C6BDB09" w:rsidR="007516D3" w:rsidRPr="000D565F" w:rsidRDefault="007516D3" w:rsidP="007516D3">
            <w:pPr>
              <w:jc w:val="center"/>
            </w:pPr>
            <w:r w:rsidRPr="005C06A7">
              <w:t>3.075</w:t>
            </w:r>
          </w:p>
        </w:tc>
        <w:tc>
          <w:tcPr>
            <w:tcW w:w="1654" w:type="dxa"/>
            <w:shd w:val="clear" w:color="auto" w:fill="auto"/>
          </w:tcPr>
          <w:p w14:paraId="0707989B" w14:textId="40BEBAC4" w:rsidR="007516D3" w:rsidRDefault="007516D3" w:rsidP="007516D3">
            <w:pPr>
              <w:jc w:val="center"/>
            </w:pPr>
            <w:r w:rsidRPr="005C06A7">
              <w:t>910</w:t>
            </w:r>
          </w:p>
        </w:tc>
      </w:tr>
    </w:tbl>
    <w:p w14:paraId="5449A50E" w14:textId="77777777" w:rsidR="006549E0" w:rsidRDefault="006549E0" w:rsidP="006549E0">
      <w:pPr>
        <w:pStyle w:val="vinetas"/>
        <w:numPr>
          <w:ilvl w:val="0"/>
          <w:numId w:val="0"/>
        </w:numPr>
        <w:ind w:left="714"/>
        <w:jc w:val="both"/>
      </w:pPr>
    </w:p>
    <w:p w14:paraId="284DDB89" w14:textId="77777777" w:rsidR="006549E0" w:rsidRDefault="006549E0" w:rsidP="000A4742">
      <w:pPr>
        <w:pStyle w:val="vinetas"/>
        <w:jc w:val="both"/>
      </w:pPr>
      <w:r>
        <w:t>Hoteles previstos o de categoría similar.</w:t>
      </w:r>
    </w:p>
    <w:p w14:paraId="4DEBDB41" w14:textId="77777777" w:rsidR="006549E0" w:rsidRDefault="006549E0" w:rsidP="000A4742">
      <w:pPr>
        <w:pStyle w:val="vinetas"/>
        <w:jc w:val="both"/>
      </w:pPr>
      <w:r>
        <w:t>Precios sujetos a cambio sin previo aviso.</w:t>
      </w:r>
    </w:p>
    <w:p w14:paraId="6C472733" w14:textId="77777777" w:rsidR="006549E0" w:rsidRDefault="006549E0" w:rsidP="000A4742">
      <w:pPr>
        <w:pStyle w:val="vinetas"/>
        <w:jc w:val="both"/>
      </w:pPr>
      <w:r>
        <w:t xml:space="preserve">Durante las festividades de navidad, año nuevo y semana santa, se cobrará un suplemento del 35% para </w:t>
      </w:r>
      <w:r w:rsidRPr="00BE70E0">
        <w:t>las fechas comprendidas entre diciembre 21, 202</w:t>
      </w:r>
      <w:r>
        <w:t>4</w:t>
      </w:r>
      <w:r w:rsidRPr="00BE70E0">
        <w:t xml:space="preserve"> a enero 5, 202</w:t>
      </w:r>
      <w:r>
        <w:t>5 y de abril 8 al 23, 2025.</w:t>
      </w:r>
    </w:p>
    <w:p w14:paraId="00B7C086" w14:textId="77777777" w:rsidR="006549E0" w:rsidRDefault="006549E0" w:rsidP="000A4742">
      <w:pPr>
        <w:pStyle w:val="vinetas"/>
        <w:jc w:val="both"/>
      </w:pPr>
      <w:r>
        <w:t>Por favor tener en cuenta que hay hoteles donde es obligatoria la cena de diciembre 24 y/o de diciembre 31, será informado en el momento de hacer la reserva.</w:t>
      </w:r>
      <w:r>
        <w:tab/>
      </w:r>
    </w:p>
    <w:p w14:paraId="246184DC" w14:textId="77777777" w:rsidR="006549E0" w:rsidRDefault="006549E0" w:rsidP="000A4742">
      <w:pPr>
        <w:pStyle w:val="vinetas"/>
        <w:jc w:val="both"/>
      </w:pPr>
      <w:r>
        <w:t>Los precios aplican sólo para pasajeros de nacionalidad LATINOAMERICANA.</w:t>
      </w:r>
    </w:p>
    <w:p w14:paraId="4C32BDE5" w14:textId="77777777" w:rsidR="006549E0" w:rsidRDefault="006549E0" w:rsidP="000A4742">
      <w:pPr>
        <w:pStyle w:val="vinetas"/>
        <w:jc w:val="both"/>
      </w:pPr>
      <w:r>
        <w:t xml:space="preserve">Aplican gastos de cancelación según condiciones generales sin excepción. </w:t>
      </w:r>
    </w:p>
    <w:p w14:paraId="51ABD497" w14:textId="77777777" w:rsidR="006549E0" w:rsidRDefault="006549E0" w:rsidP="000A4742">
      <w:pPr>
        <w:pStyle w:val="vinetas"/>
        <w:jc w:val="both"/>
      </w:pPr>
      <w:r>
        <w:t>No incluye propinas.</w:t>
      </w:r>
    </w:p>
    <w:p w14:paraId="480797A5" w14:textId="77777777" w:rsidR="006549E0" w:rsidRDefault="006549E0" w:rsidP="000A4742">
      <w:pPr>
        <w:pStyle w:val="vinetas"/>
        <w:jc w:val="both"/>
      </w:pPr>
      <w:r>
        <w:t xml:space="preserve">Los hoteles ubicados en la zona de pirámides no garantizan habitaciones con vista a las pirámides. </w:t>
      </w:r>
    </w:p>
    <w:p w14:paraId="160DECFF" w14:textId="77777777" w:rsidR="006549E0" w:rsidRPr="005F387E" w:rsidRDefault="006549E0" w:rsidP="000A4742">
      <w:pPr>
        <w:pStyle w:val="vinetas"/>
        <w:jc w:val="both"/>
      </w:pPr>
      <w:r w:rsidRPr="005F387E">
        <w:t>Los barcos que realizan los cruceros por el Nilo salen de Luxor el día lunes y los barcos que realizan los cruceros por el Lago Nasser salen de Abu Simbel el día viernes.</w:t>
      </w:r>
    </w:p>
    <w:p w14:paraId="5EA62E39" w14:textId="77777777" w:rsidR="006549E0" w:rsidRPr="00075B80" w:rsidRDefault="006549E0" w:rsidP="006549E0">
      <w:pPr>
        <w:pStyle w:val="itinerario"/>
      </w:pPr>
    </w:p>
    <w:p w14:paraId="2ACB4C87" w14:textId="77777777" w:rsidR="006549E0" w:rsidRPr="00BB1B86" w:rsidRDefault="006549E0" w:rsidP="006549E0">
      <w:pPr>
        <w:pStyle w:val="dias"/>
        <w:rPr>
          <w:color w:val="1F3864"/>
          <w:sz w:val="28"/>
          <w:szCs w:val="28"/>
        </w:rPr>
      </w:pPr>
      <w:r w:rsidRPr="00BB1B86">
        <w:rPr>
          <w:caps w:val="0"/>
          <w:color w:val="1F3864"/>
          <w:sz w:val="28"/>
          <w:szCs w:val="28"/>
        </w:rPr>
        <w:t xml:space="preserve">TIQUETES AÉREOS INTERNOS </w:t>
      </w:r>
    </w:p>
    <w:p w14:paraId="54439ED3" w14:textId="77777777" w:rsidR="006549E0" w:rsidRPr="00BB1B86" w:rsidRDefault="006549E0" w:rsidP="000A4742">
      <w:pPr>
        <w:pStyle w:val="vinetas"/>
        <w:jc w:val="both"/>
      </w:pPr>
      <w:r w:rsidRPr="00BB1B86">
        <w:t>Para este programa se requiere el vuelo doméstico en la ruta Cairo – Luxor // Aswan – Abu Simbel // Aswan – Cairo.</w:t>
      </w:r>
    </w:p>
    <w:p w14:paraId="4130DEF1" w14:textId="14B47383" w:rsidR="006549E0" w:rsidRPr="00BB1B86" w:rsidRDefault="006549E0" w:rsidP="000A4742">
      <w:pPr>
        <w:pStyle w:val="vinetas"/>
        <w:jc w:val="both"/>
      </w:pPr>
      <w:r w:rsidRPr="00BB1B86">
        <w:t>Valor neto de estos trayectos USD 4</w:t>
      </w:r>
      <w:r w:rsidR="000A4742">
        <w:t xml:space="preserve">45 </w:t>
      </w:r>
      <w:r w:rsidRPr="00BB1B86">
        <w:t>por persona. (Tarifa sujeta a cambio y disponibilidad por parte de la compañía aérea).</w:t>
      </w:r>
    </w:p>
    <w:p w14:paraId="0AE598AC" w14:textId="77777777" w:rsidR="006549E0" w:rsidRPr="00BB1B86" w:rsidRDefault="006549E0" w:rsidP="000A4742">
      <w:pPr>
        <w:pStyle w:val="vinetas"/>
        <w:jc w:val="both"/>
      </w:pPr>
      <w:r w:rsidRPr="00BB1B86">
        <w:t>Una vez emitidos los tiquetes internos no serán reembolsables.</w:t>
      </w:r>
    </w:p>
    <w:p w14:paraId="251EBF26" w14:textId="77777777" w:rsidR="006549E0" w:rsidRPr="00BB1B86" w:rsidRDefault="006549E0" w:rsidP="000A4742">
      <w:pPr>
        <w:pStyle w:val="vinetas"/>
        <w:jc w:val="both"/>
      </w:pPr>
      <w:r w:rsidRPr="00BB1B86">
        <w:t>Tarifa sujeta a cambio y disponibilidad por parte de la compañía aérea.</w:t>
      </w:r>
    </w:p>
    <w:p w14:paraId="46A6F6F0" w14:textId="77777777" w:rsidR="006549E0" w:rsidRPr="005A6504" w:rsidRDefault="006549E0" w:rsidP="006549E0">
      <w:pPr>
        <w:pStyle w:val="itinerario"/>
      </w:pPr>
    </w:p>
    <w:p w14:paraId="0E5C2C1C" w14:textId="77777777" w:rsidR="006549E0" w:rsidRPr="006C08C4" w:rsidRDefault="006549E0" w:rsidP="006549E0">
      <w:pPr>
        <w:pStyle w:val="dias"/>
        <w:rPr>
          <w:color w:val="1F3864"/>
          <w:sz w:val="28"/>
          <w:szCs w:val="28"/>
        </w:rPr>
      </w:pPr>
      <w:r w:rsidRPr="006C08C4">
        <w:rPr>
          <w:caps w:val="0"/>
          <w:color w:val="1F3864"/>
          <w:sz w:val="28"/>
          <w:szCs w:val="28"/>
        </w:rPr>
        <w:t>POLÍTICA DE NIÑOS</w:t>
      </w:r>
    </w:p>
    <w:p w14:paraId="0114D643" w14:textId="77777777" w:rsidR="006549E0" w:rsidRPr="002C07F6" w:rsidRDefault="006549E0" w:rsidP="006549E0">
      <w:pPr>
        <w:pStyle w:val="vinetas"/>
        <w:jc w:val="both"/>
        <w:rPr>
          <w:lang w:val="es-ES"/>
        </w:rPr>
      </w:pPr>
      <w:r w:rsidRPr="002C07F6">
        <w:rPr>
          <w:lang w:val="es-ES"/>
        </w:rPr>
        <w:t>Compartiendo habitación con sus padres, sin derecho a cama extra.</w:t>
      </w:r>
    </w:p>
    <w:p w14:paraId="176C82A3" w14:textId="77777777" w:rsidR="006549E0" w:rsidRPr="002C07F6" w:rsidRDefault="006549E0" w:rsidP="006549E0">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38DC66D5" w14:textId="77777777" w:rsidR="006549E0" w:rsidRPr="005F5DD4" w:rsidRDefault="006549E0" w:rsidP="006549E0">
      <w:pPr>
        <w:pStyle w:val="vinetas"/>
        <w:rPr>
          <w:lang w:val="es-ES"/>
        </w:rPr>
      </w:pPr>
      <w:r w:rsidRPr="005F5DD4">
        <w:rPr>
          <w:lang w:val="es-ES"/>
        </w:rPr>
        <w:t>Niños de 2 a 11 años tienen un descuento del 20% sobre el valor del tiquete aéreo interno en Egipto.</w:t>
      </w:r>
    </w:p>
    <w:p w14:paraId="7A61C085" w14:textId="77777777" w:rsidR="006549E0" w:rsidRPr="002C07F6" w:rsidRDefault="006549E0" w:rsidP="006549E0">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1323AD3F" w14:textId="77777777" w:rsidR="006549E0" w:rsidRDefault="006549E0" w:rsidP="006549E0">
      <w:pPr>
        <w:pStyle w:val="vinetas"/>
        <w:jc w:val="both"/>
        <w:rPr>
          <w:lang w:val="es-ES"/>
        </w:rPr>
      </w:pPr>
      <w:r w:rsidRPr="002C07F6">
        <w:rPr>
          <w:lang w:val="es-ES"/>
        </w:rPr>
        <w:t xml:space="preserve">Máximo un niño por habitación. Otras acomodaciones deberán ser consultadas. </w:t>
      </w:r>
    </w:p>
    <w:p w14:paraId="5ABA1856" w14:textId="77777777" w:rsidR="006549E0" w:rsidRDefault="006549E0" w:rsidP="006549E0">
      <w:pPr>
        <w:pStyle w:val="vinetas"/>
        <w:rPr>
          <w:lang w:val="es-ES"/>
        </w:rPr>
      </w:pPr>
      <w:r w:rsidRPr="005F5DD4">
        <w:rPr>
          <w:lang w:val="es-ES"/>
        </w:rPr>
        <w:t>Al reservar se debe informar la edad del niño.</w:t>
      </w:r>
    </w:p>
    <w:p w14:paraId="30447BE7" w14:textId="77777777" w:rsidR="006549E0" w:rsidRDefault="006549E0" w:rsidP="006549E0">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4E520C88" w14:textId="77777777" w:rsidR="006549E0" w:rsidRDefault="006549E0" w:rsidP="006549E0">
      <w:pPr>
        <w:pStyle w:val="itinerario"/>
      </w:pPr>
    </w:p>
    <w:tbl>
      <w:tblPr>
        <w:tblStyle w:val="Tablaconcuadrcula1"/>
        <w:tblW w:w="0" w:type="auto"/>
        <w:tblLook w:val="04A0" w:firstRow="1" w:lastRow="0" w:firstColumn="1" w:lastColumn="0" w:noHBand="0" w:noVBand="1"/>
      </w:tblPr>
      <w:tblGrid>
        <w:gridCol w:w="5030"/>
        <w:gridCol w:w="5030"/>
      </w:tblGrid>
      <w:tr w:rsidR="006549E0" w:rsidRPr="00FF64CE" w14:paraId="6B6B6F76" w14:textId="77777777" w:rsidTr="00877DB8">
        <w:tc>
          <w:tcPr>
            <w:tcW w:w="10060" w:type="dxa"/>
            <w:gridSpan w:val="2"/>
            <w:shd w:val="clear" w:color="auto" w:fill="1F3864"/>
            <w:vAlign w:val="center"/>
          </w:tcPr>
          <w:p w14:paraId="3CB79F6A"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Gran Lujo</w:t>
            </w:r>
          </w:p>
        </w:tc>
      </w:tr>
      <w:tr w:rsidR="006549E0" w:rsidRPr="00FF64CE" w14:paraId="51F29518" w14:textId="77777777" w:rsidTr="00877DB8">
        <w:tc>
          <w:tcPr>
            <w:tcW w:w="5030" w:type="dxa"/>
            <w:shd w:val="clear" w:color="auto" w:fill="1F3864"/>
            <w:vAlign w:val="center"/>
          </w:tcPr>
          <w:p w14:paraId="139FE66D"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8578E14"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Hotel</w:t>
            </w:r>
          </w:p>
        </w:tc>
      </w:tr>
      <w:tr w:rsidR="006549E0" w:rsidRPr="00FF64CE" w14:paraId="12A729B7" w14:textId="77777777" w:rsidTr="00877DB8">
        <w:tc>
          <w:tcPr>
            <w:tcW w:w="5030" w:type="dxa"/>
            <w:vAlign w:val="center"/>
          </w:tcPr>
          <w:p w14:paraId="624E8F0F" w14:textId="77777777" w:rsidR="006549E0" w:rsidRDefault="006549E0" w:rsidP="00877DB8">
            <w:pPr>
              <w:jc w:val="center"/>
            </w:pPr>
            <w:r>
              <w:t>Cairo</w:t>
            </w:r>
          </w:p>
        </w:tc>
        <w:tc>
          <w:tcPr>
            <w:tcW w:w="5030" w:type="dxa"/>
            <w:vAlign w:val="center"/>
          </w:tcPr>
          <w:p w14:paraId="7AD32E61" w14:textId="77777777" w:rsidR="006549E0" w:rsidRPr="00A22E6C" w:rsidRDefault="006549E0" w:rsidP="00877DB8">
            <w:pPr>
              <w:jc w:val="center"/>
              <w:rPr>
                <w:rFonts w:cs="Calibri"/>
                <w:szCs w:val="22"/>
                <w:lang w:val="es-ES"/>
              </w:rPr>
            </w:pPr>
            <w:r w:rsidRPr="00B96488">
              <w:rPr>
                <w:rFonts w:cs="Calibri"/>
                <w:color w:val="000000"/>
                <w:szCs w:val="22"/>
              </w:rPr>
              <w:t>Four Seasons First Residence</w:t>
            </w:r>
          </w:p>
        </w:tc>
      </w:tr>
      <w:tr w:rsidR="006549E0" w:rsidRPr="000C1890" w14:paraId="24F84FE6" w14:textId="77777777" w:rsidTr="00877DB8">
        <w:tc>
          <w:tcPr>
            <w:tcW w:w="5030" w:type="dxa"/>
            <w:vAlign w:val="center"/>
          </w:tcPr>
          <w:p w14:paraId="31F8094E" w14:textId="77777777" w:rsidR="006549E0" w:rsidRDefault="006549E0" w:rsidP="00877DB8">
            <w:pPr>
              <w:jc w:val="center"/>
            </w:pPr>
            <w:r>
              <w:t>Crucero por el Nilo</w:t>
            </w:r>
          </w:p>
        </w:tc>
        <w:tc>
          <w:tcPr>
            <w:tcW w:w="5030" w:type="dxa"/>
            <w:vAlign w:val="center"/>
          </w:tcPr>
          <w:p w14:paraId="1389B52E" w14:textId="77777777" w:rsidR="006549E0" w:rsidRPr="000C1890" w:rsidRDefault="006549E0" w:rsidP="00877DB8">
            <w:pPr>
              <w:jc w:val="center"/>
              <w:rPr>
                <w:rFonts w:cs="Calibri"/>
                <w:szCs w:val="22"/>
                <w:lang w:val="en-US"/>
              </w:rPr>
            </w:pPr>
            <w:r w:rsidRPr="00B96488">
              <w:rPr>
                <w:rFonts w:cs="Calibri"/>
                <w:szCs w:val="22"/>
                <w:lang w:val="en-US"/>
              </w:rPr>
              <w:t>Sonesta St. George</w:t>
            </w:r>
          </w:p>
        </w:tc>
      </w:tr>
      <w:tr w:rsidR="007516D3" w:rsidRPr="000C1890" w14:paraId="26AB05FD" w14:textId="77777777" w:rsidTr="007A00F7">
        <w:tc>
          <w:tcPr>
            <w:tcW w:w="5030" w:type="dxa"/>
            <w:vMerge w:val="restart"/>
            <w:vAlign w:val="center"/>
          </w:tcPr>
          <w:p w14:paraId="2B6A325A" w14:textId="193B4B59" w:rsidR="007516D3" w:rsidRDefault="007516D3" w:rsidP="007516D3">
            <w:pPr>
              <w:jc w:val="center"/>
            </w:pPr>
            <w:r>
              <w:t>Crucero por el lago Nasser</w:t>
            </w:r>
          </w:p>
        </w:tc>
        <w:tc>
          <w:tcPr>
            <w:tcW w:w="5030" w:type="dxa"/>
          </w:tcPr>
          <w:p w14:paraId="241A7945" w14:textId="268D49C7" w:rsidR="007516D3" w:rsidRPr="007516D3" w:rsidRDefault="007516D3" w:rsidP="007516D3">
            <w:pPr>
              <w:jc w:val="center"/>
              <w:rPr>
                <w:rFonts w:cs="Calibri"/>
                <w:szCs w:val="22"/>
              </w:rPr>
            </w:pPr>
            <w:r w:rsidRPr="00547BD6">
              <w:t>M/S Nubian Sea</w:t>
            </w:r>
          </w:p>
        </w:tc>
      </w:tr>
      <w:tr w:rsidR="007516D3" w:rsidRPr="000C1890" w14:paraId="6E5CC2C0" w14:textId="77777777" w:rsidTr="007A00F7">
        <w:tc>
          <w:tcPr>
            <w:tcW w:w="5030" w:type="dxa"/>
            <w:vMerge/>
            <w:vAlign w:val="center"/>
          </w:tcPr>
          <w:p w14:paraId="0A117E0D" w14:textId="77777777" w:rsidR="007516D3" w:rsidRDefault="007516D3" w:rsidP="007516D3">
            <w:pPr>
              <w:jc w:val="center"/>
            </w:pPr>
          </w:p>
        </w:tc>
        <w:tc>
          <w:tcPr>
            <w:tcW w:w="5030" w:type="dxa"/>
          </w:tcPr>
          <w:p w14:paraId="5C1D629B" w14:textId="15541C62" w:rsidR="007516D3" w:rsidRPr="007516D3" w:rsidRDefault="007516D3" w:rsidP="007516D3">
            <w:pPr>
              <w:jc w:val="center"/>
              <w:rPr>
                <w:rFonts w:cs="Calibri"/>
                <w:szCs w:val="22"/>
              </w:rPr>
            </w:pPr>
            <w:r w:rsidRPr="00547BD6">
              <w:t>M/S Prince Abbas</w:t>
            </w:r>
          </w:p>
        </w:tc>
      </w:tr>
    </w:tbl>
    <w:p w14:paraId="651DE825" w14:textId="77777777" w:rsidR="006549E0" w:rsidRDefault="006549E0" w:rsidP="006549E0">
      <w:pPr>
        <w:pStyle w:val="itinerario"/>
      </w:pPr>
    </w:p>
    <w:tbl>
      <w:tblPr>
        <w:tblStyle w:val="Tablaconcuadrcula1"/>
        <w:tblW w:w="0" w:type="auto"/>
        <w:tblLook w:val="04A0" w:firstRow="1" w:lastRow="0" w:firstColumn="1" w:lastColumn="0" w:noHBand="0" w:noVBand="1"/>
      </w:tblPr>
      <w:tblGrid>
        <w:gridCol w:w="5030"/>
        <w:gridCol w:w="5030"/>
      </w:tblGrid>
      <w:tr w:rsidR="006549E0" w:rsidRPr="00FF64CE" w14:paraId="3E4DA065" w14:textId="77777777" w:rsidTr="00877DB8">
        <w:tc>
          <w:tcPr>
            <w:tcW w:w="10060" w:type="dxa"/>
            <w:gridSpan w:val="2"/>
            <w:shd w:val="clear" w:color="auto" w:fill="1F3864"/>
            <w:vAlign w:val="center"/>
          </w:tcPr>
          <w:p w14:paraId="475FB91E"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Superior</w:t>
            </w:r>
          </w:p>
        </w:tc>
      </w:tr>
      <w:tr w:rsidR="006549E0" w:rsidRPr="00FF64CE" w14:paraId="086DAAC9" w14:textId="77777777" w:rsidTr="00877DB8">
        <w:tc>
          <w:tcPr>
            <w:tcW w:w="5030" w:type="dxa"/>
            <w:shd w:val="clear" w:color="auto" w:fill="1F3864"/>
            <w:vAlign w:val="center"/>
          </w:tcPr>
          <w:p w14:paraId="430F1D21"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5DD5E0B"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Hotel</w:t>
            </w:r>
          </w:p>
        </w:tc>
      </w:tr>
      <w:tr w:rsidR="006549E0" w:rsidRPr="00FF64CE" w14:paraId="3AEF563D" w14:textId="77777777" w:rsidTr="00877DB8">
        <w:tc>
          <w:tcPr>
            <w:tcW w:w="5030" w:type="dxa"/>
            <w:vMerge w:val="restart"/>
            <w:vAlign w:val="center"/>
          </w:tcPr>
          <w:p w14:paraId="723D8BE0" w14:textId="77777777" w:rsidR="006549E0" w:rsidRDefault="006549E0" w:rsidP="00877DB8">
            <w:pPr>
              <w:jc w:val="center"/>
            </w:pPr>
            <w:r>
              <w:t>Cairo</w:t>
            </w:r>
          </w:p>
        </w:tc>
        <w:tc>
          <w:tcPr>
            <w:tcW w:w="5030" w:type="dxa"/>
          </w:tcPr>
          <w:p w14:paraId="3E2C0CAE" w14:textId="77777777" w:rsidR="006549E0" w:rsidRPr="00A22E6C" w:rsidRDefault="006549E0" w:rsidP="00877DB8">
            <w:pPr>
              <w:jc w:val="center"/>
              <w:rPr>
                <w:rFonts w:cs="Calibri"/>
                <w:szCs w:val="22"/>
                <w:lang w:val="es-ES"/>
              </w:rPr>
            </w:pPr>
            <w:r w:rsidRPr="002353D3">
              <w:t xml:space="preserve"> Fairmont Nile City</w:t>
            </w:r>
          </w:p>
        </w:tc>
      </w:tr>
      <w:tr w:rsidR="006549E0" w:rsidRPr="00FF64CE" w14:paraId="0419F48B" w14:textId="77777777" w:rsidTr="00877DB8">
        <w:tc>
          <w:tcPr>
            <w:tcW w:w="5030" w:type="dxa"/>
            <w:vMerge/>
            <w:vAlign w:val="center"/>
          </w:tcPr>
          <w:p w14:paraId="0ACC32A3" w14:textId="77777777" w:rsidR="006549E0" w:rsidRDefault="006549E0" w:rsidP="00877DB8">
            <w:pPr>
              <w:jc w:val="center"/>
            </w:pPr>
          </w:p>
        </w:tc>
        <w:tc>
          <w:tcPr>
            <w:tcW w:w="5030" w:type="dxa"/>
          </w:tcPr>
          <w:p w14:paraId="56BF4DD6" w14:textId="77777777" w:rsidR="006549E0" w:rsidRPr="00926D08" w:rsidRDefault="006549E0" w:rsidP="00877DB8">
            <w:pPr>
              <w:jc w:val="center"/>
              <w:rPr>
                <w:rFonts w:cs="Calibri"/>
                <w:szCs w:val="22"/>
                <w:lang w:val="en-US"/>
              </w:rPr>
            </w:pPr>
            <w:r w:rsidRPr="002353D3">
              <w:t>Hyatt Regency Cairo West</w:t>
            </w:r>
          </w:p>
        </w:tc>
      </w:tr>
      <w:tr w:rsidR="006549E0" w:rsidRPr="00FF64CE" w14:paraId="4690D5D9" w14:textId="77777777" w:rsidTr="00877DB8">
        <w:tc>
          <w:tcPr>
            <w:tcW w:w="5030" w:type="dxa"/>
            <w:vMerge/>
            <w:vAlign w:val="center"/>
          </w:tcPr>
          <w:p w14:paraId="72C73E40" w14:textId="77777777" w:rsidR="006549E0" w:rsidRDefault="006549E0" w:rsidP="00877DB8">
            <w:pPr>
              <w:jc w:val="center"/>
            </w:pPr>
          </w:p>
        </w:tc>
        <w:tc>
          <w:tcPr>
            <w:tcW w:w="5030" w:type="dxa"/>
          </w:tcPr>
          <w:p w14:paraId="60AC2192" w14:textId="77777777" w:rsidR="006549E0" w:rsidRPr="00926D08" w:rsidRDefault="006549E0" w:rsidP="00877DB8">
            <w:pPr>
              <w:jc w:val="center"/>
              <w:rPr>
                <w:rFonts w:cs="Calibri"/>
                <w:szCs w:val="22"/>
                <w:lang w:val="en-US"/>
              </w:rPr>
            </w:pPr>
            <w:r w:rsidRPr="002353D3">
              <w:t>Triump Luxury</w:t>
            </w:r>
          </w:p>
        </w:tc>
      </w:tr>
      <w:tr w:rsidR="006549E0" w:rsidRPr="00222FD1" w14:paraId="0858EC1B" w14:textId="77777777" w:rsidTr="00877DB8">
        <w:tc>
          <w:tcPr>
            <w:tcW w:w="5030" w:type="dxa"/>
            <w:vMerge/>
            <w:vAlign w:val="center"/>
          </w:tcPr>
          <w:p w14:paraId="3D68D0AE" w14:textId="77777777" w:rsidR="006549E0" w:rsidRDefault="006549E0" w:rsidP="00877DB8">
            <w:pPr>
              <w:jc w:val="center"/>
            </w:pPr>
          </w:p>
        </w:tc>
        <w:tc>
          <w:tcPr>
            <w:tcW w:w="5030" w:type="dxa"/>
          </w:tcPr>
          <w:p w14:paraId="791A7DCC" w14:textId="77777777" w:rsidR="006549E0" w:rsidRPr="00926D08" w:rsidRDefault="006549E0" w:rsidP="00877DB8">
            <w:pPr>
              <w:jc w:val="center"/>
              <w:rPr>
                <w:rFonts w:cs="Calibri"/>
                <w:szCs w:val="22"/>
                <w:lang w:val="en-US"/>
              </w:rPr>
            </w:pPr>
            <w:r w:rsidRPr="001B298A">
              <w:rPr>
                <w:lang w:val="en-US"/>
              </w:rPr>
              <w:t>Dusit Thani Lake View Cairo</w:t>
            </w:r>
          </w:p>
        </w:tc>
      </w:tr>
      <w:tr w:rsidR="006549E0" w:rsidRPr="000C1890" w14:paraId="49AD0B00" w14:textId="77777777" w:rsidTr="00877DB8">
        <w:tc>
          <w:tcPr>
            <w:tcW w:w="5030" w:type="dxa"/>
            <w:vMerge w:val="restart"/>
            <w:vAlign w:val="center"/>
          </w:tcPr>
          <w:p w14:paraId="566677FD" w14:textId="77777777" w:rsidR="006549E0" w:rsidRDefault="006549E0" w:rsidP="00877DB8">
            <w:pPr>
              <w:jc w:val="center"/>
            </w:pPr>
            <w:r>
              <w:t>Crucero por el Nilo</w:t>
            </w:r>
          </w:p>
        </w:tc>
        <w:tc>
          <w:tcPr>
            <w:tcW w:w="5030" w:type="dxa"/>
          </w:tcPr>
          <w:p w14:paraId="3415F6E2" w14:textId="77777777" w:rsidR="006549E0" w:rsidRPr="000C1890" w:rsidRDefault="006549E0" w:rsidP="00877DB8">
            <w:pPr>
              <w:jc w:val="center"/>
              <w:rPr>
                <w:rFonts w:cs="Calibri"/>
                <w:szCs w:val="22"/>
                <w:lang w:val="en-US"/>
              </w:rPr>
            </w:pPr>
            <w:r w:rsidRPr="005929AF">
              <w:t>May Fair</w:t>
            </w:r>
          </w:p>
        </w:tc>
      </w:tr>
      <w:tr w:rsidR="006549E0" w:rsidRPr="000C1890" w14:paraId="7FD033B3" w14:textId="77777777" w:rsidTr="00877DB8">
        <w:tc>
          <w:tcPr>
            <w:tcW w:w="5030" w:type="dxa"/>
            <w:vMerge/>
            <w:vAlign w:val="center"/>
          </w:tcPr>
          <w:p w14:paraId="0E8BE31C" w14:textId="77777777" w:rsidR="006549E0" w:rsidRDefault="006549E0" w:rsidP="00877DB8">
            <w:pPr>
              <w:jc w:val="center"/>
            </w:pPr>
          </w:p>
        </w:tc>
        <w:tc>
          <w:tcPr>
            <w:tcW w:w="5030" w:type="dxa"/>
          </w:tcPr>
          <w:p w14:paraId="27945010" w14:textId="77777777" w:rsidR="006549E0" w:rsidRPr="00B96488" w:rsidRDefault="006549E0" w:rsidP="00877DB8">
            <w:pPr>
              <w:jc w:val="center"/>
              <w:rPr>
                <w:rFonts w:cs="Calibri"/>
                <w:szCs w:val="22"/>
                <w:lang w:val="en-US"/>
              </w:rPr>
            </w:pPr>
            <w:r w:rsidRPr="005929AF">
              <w:t>May Flower</w:t>
            </w:r>
          </w:p>
        </w:tc>
      </w:tr>
      <w:tr w:rsidR="006549E0" w:rsidRPr="000C1890" w14:paraId="3FF0462D" w14:textId="77777777" w:rsidTr="00877DB8">
        <w:tc>
          <w:tcPr>
            <w:tcW w:w="5030" w:type="dxa"/>
            <w:vMerge/>
            <w:vAlign w:val="center"/>
          </w:tcPr>
          <w:p w14:paraId="715C5B93" w14:textId="77777777" w:rsidR="006549E0" w:rsidRDefault="006549E0" w:rsidP="00877DB8">
            <w:pPr>
              <w:jc w:val="center"/>
            </w:pPr>
          </w:p>
        </w:tc>
        <w:tc>
          <w:tcPr>
            <w:tcW w:w="5030" w:type="dxa"/>
          </w:tcPr>
          <w:p w14:paraId="7F3218D9" w14:textId="77777777" w:rsidR="006549E0" w:rsidRPr="00B96488" w:rsidRDefault="006549E0" w:rsidP="00877DB8">
            <w:pPr>
              <w:jc w:val="center"/>
              <w:rPr>
                <w:rFonts w:cs="Calibri"/>
                <w:szCs w:val="22"/>
                <w:lang w:val="en-US"/>
              </w:rPr>
            </w:pPr>
            <w:r w:rsidRPr="005929AF">
              <w:t>Esplanade</w:t>
            </w:r>
          </w:p>
        </w:tc>
      </w:tr>
      <w:tr w:rsidR="006549E0" w:rsidRPr="000C1890" w14:paraId="009D1769" w14:textId="77777777" w:rsidTr="00877DB8">
        <w:tc>
          <w:tcPr>
            <w:tcW w:w="5030" w:type="dxa"/>
            <w:vMerge/>
            <w:vAlign w:val="center"/>
          </w:tcPr>
          <w:p w14:paraId="7FC1043C" w14:textId="77777777" w:rsidR="006549E0" w:rsidRDefault="006549E0" w:rsidP="00877DB8">
            <w:pPr>
              <w:jc w:val="center"/>
            </w:pPr>
          </w:p>
        </w:tc>
        <w:tc>
          <w:tcPr>
            <w:tcW w:w="5030" w:type="dxa"/>
          </w:tcPr>
          <w:p w14:paraId="2ACC7479" w14:textId="77777777" w:rsidR="006549E0" w:rsidRPr="00B96488" w:rsidRDefault="006549E0" w:rsidP="00877DB8">
            <w:pPr>
              <w:jc w:val="center"/>
              <w:rPr>
                <w:rFonts w:cs="Calibri"/>
                <w:szCs w:val="22"/>
                <w:lang w:val="en-US"/>
              </w:rPr>
            </w:pPr>
            <w:r w:rsidRPr="005929AF">
              <w:t>Acamar</w:t>
            </w:r>
          </w:p>
        </w:tc>
      </w:tr>
      <w:tr w:rsidR="00E05D4B" w:rsidRPr="000C1890" w14:paraId="544DAF8C" w14:textId="77777777" w:rsidTr="00877DB8">
        <w:tc>
          <w:tcPr>
            <w:tcW w:w="5030" w:type="dxa"/>
            <w:vMerge w:val="restart"/>
            <w:vAlign w:val="center"/>
          </w:tcPr>
          <w:p w14:paraId="42595A0D" w14:textId="5C9356FB" w:rsidR="00E05D4B" w:rsidRDefault="00E05D4B" w:rsidP="00E05D4B">
            <w:pPr>
              <w:jc w:val="center"/>
            </w:pPr>
            <w:r>
              <w:t>Crucero por el lago Nasser</w:t>
            </w:r>
          </w:p>
        </w:tc>
        <w:tc>
          <w:tcPr>
            <w:tcW w:w="5030" w:type="dxa"/>
          </w:tcPr>
          <w:p w14:paraId="78E069F4" w14:textId="008653B1" w:rsidR="00E05D4B" w:rsidRPr="005929AF" w:rsidRDefault="00E05D4B" w:rsidP="00E05D4B">
            <w:pPr>
              <w:jc w:val="center"/>
            </w:pPr>
            <w:r w:rsidRPr="00547BD6">
              <w:t>M/S Nubian Sea</w:t>
            </w:r>
          </w:p>
        </w:tc>
      </w:tr>
      <w:tr w:rsidR="00E05D4B" w:rsidRPr="000C1890" w14:paraId="0C06A1AE" w14:textId="77777777" w:rsidTr="00877DB8">
        <w:tc>
          <w:tcPr>
            <w:tcW w:w="5030" w:type="dxa"/>
            <w:vMerge/>
            <w:vAlign w:val="center"/>
          </w:tcPr>
          <w:p w14:paraId="43547C14" w14:textId="77777777" w:rsidR="00E05D4B" w:rsidRDefault="00E05D4B" w:rsidP="00E05D4B">
            <w:pPr>
              <w:jc w:val="center"/>
            </w:pPr>
          </w:p>
        </w:tc>
        <w:tc>
          <w:tcPr>
            <w:tcW w:w="5030" w:type="dxa"/>
          </w:tcPr>
          <w:p w14:paraId="1B28EC86" w14:textId="3C456A11" w:rsidR="00E05D4B" w:rsidRPr="005929AF" w:rsidRDefault="00E05D4B" w:rsidP="00E05D4B">
            <w:pPr>
              <w:jc w:val="center"/>
            </w:pPr>
            <w:r w:rsidRPr="00547BD6">
              <w:t>M/S Prince Abbas</w:t>
            </w:r>
          </w:p>
        </w:tc>
      </w:tr>
    </w:tbl>
    <w:p w14:paraId="2597B545" w14:textId="77777777" w:rsidR="006549E0" w:rsidRDefault="006549E0" w:rsidP="006549E0">
      <w:pPr>
        <w:pStyle w:val="itinerario"/>
      </w:pPr>
    </w:p>
    <w:tbl>
      <w:tblPr>
        <w:tblStyle w:val="Tablaconcuadrcula1"/>
        <w:tblW w:w="0" w:type="auto"/>
        <w:tblLook w:val="04A0" w:firstRow="1" w:lastRow="0" w:firstColumn="1" w:lastColumn="0" w:noHBand="0" w:noVBand="1"/>
      </w:tblPr>
      <w:tblGrid>
        <w:gridCol w:w="5030"/>
        <w:gridCol w:w="5030"/>
      </w:tblGrid>
      <w:tr w:rsidR="006549E0" w:rsidRPr="00FA6295" w14:paraId="6DD72F60" w14:textId="77777777" w:rsidTr="00877DB8">
        <w:tc>
          <w:tcPr>
            <w:tcW w:w="10060" w:type="dxa"/>
            <w:gridSpan w:val="2"/>
            <w:shd w:val="clear" w:color="auto" w:fill="1F3864"/>
            <w:vAlign w:val="center"/>
          </w:tcPr>
          <w:p w14:paraId="4811CC4B"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w:t>
            </w:r>
          </w:p>
        </w:tc>
      </w:tr>
      <w:tr w:rsidR="006549E0" w:rsidRPr="00FA6295" w14:paraId="240D73DE" w14:textId="77777777" w:rsidTr="00877DB8">
        <w:tc>
          <w:tcPr>
            <w:tcW w:w="5030" w:type="dxa"/>
            <w:shd w:val="clear" w:color="auto" w:fill="1F3864"/>
            <w:vAlign w:val="center"/>
          </w:tcPr>
          <w:p w14:paraId="73415B07"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D4DFDC7"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Hotel</w:t>
            </w:r>
          </w:p>
        </w:tc>
      </w:tr>
      <w:tr w:rsidR="006549E0" w:rsidRPr="00A22E6C" w14:paraId="719E9B3C" w14:textId="77777777" w:rsidTr="00877DB8">
        <w:tc>
          <w:tcPr>
            <w:tcW w:w="5030" w:type="dxa"/>
            <w:vMerge w:val="restart"/>
            <w:vAlign w:val="center"/>
          </w:tcPr>
          <w:p w14:paraId="3322C472" w14:textId="77777777" w:rsidR="006549E0" w:rsidRDefault="006549E0" w:rsidP="00877DB8">
            <w:pPr>
              <w:jc w:val="center"/>
            </w:pPr>
            <w:r>
              <w:t>Cairo</w:t>
            </w:r>
          </w:p>
        </w:tc>
        <w:tc>
          <w:tcPr>
            <w:tcW w:w="5030" w:type="dxa"/>
          </w:tcPr>
          <w:p w14:paraId="57D7171D" w14:textId="77777777" w:rsidR="006549E0" w:rsidRPr="00A22E6C" w:rsidRDefault="006549E0" w:rsidP="00877DB8">
            <w:pPr>
              <w:jc w:val="center"/>
              <w:rPr>
                <w:rFonts w:cs="Calibri"/>
                <w:szCs w:val="22"/>
                <w:lang w:val="es-ES"/>
              </w:rPr>
            </w:pPr>
            <w:r w:rsidRPr="000361CD">
              <w:t>Conrad Cairo</w:t>
            </w:r>
          </w:p>
        </w:tc>
      </w:tr>
      <w:tr w:rsidR="006549E0" w:rsidRPr="00926D08" w14:paraId="5501D3EE" w14:textId="77777777" w:rsidTr="00877DB8">
        <w:tc>
          <w:tcPr>
            <w:tcW w:w="5030" w:type="dxa"/>
            <w:vMerge/>
            <w:vAlign w:val="center"/>
          </w:tcPr>
          <w:p w14:paraId="6CB6359F" w14:textId="77777777" w:rsidR="006549E0" w:rsidRDefault="006549E0" w:rsidP="00877DB8">
            <w:pPr>
              <w:jc w:val="center"/>
            </w:pPr>
          </w:p>
        </w:tc>
        <w:tc>
          <w:tcPr>
            <w:tcW w:w="5030" w:type="dxa"/>
          </w:tcPr>
          <w:p w14:paraId="2533F319" w14:textId="77777777" w:rsidR="006549E0" w:rsidRPr="00926D08" w:rsidRDefault="006549E0" w:rsidP="00877DB8">
            <w:pPr>
              <w:jc w:val="center"/>
              <w:rPr>
                <w:rFonts w:cs="Calibri"/>
                <w:szCs w:val="22"/>
                <w:lang w:val="en-US"/>
              </w:rPr>
            </w:pPr>
            <w:r w:rsidRPr="000361CD">
              <w:t>Semiramis Int.</w:t>
            </w:r>
          </w:p>
        </w:tc>
      </w:tr>
      <w:tr w:rsidR="006549E0" w:rsidRPr="000C1890" w14:paraId="05F8DAC5" w14:textId="77777777" w:rsidTr="00877DB8">
        <w:tc>
          <w:tcPr>
            <w:tcW w:w="5030" w:type="dxa"/>
            <w:vMerge w:val="restart"/>
            <w:vAlign w:val="center"/>
          </w:tcPr>
          <w:p w14:paraId="422C4719" w14:textId="77777777" w:rsidR="006549E0" w:rsidRDefault="006549E0" w:rsidP="00877DB8">
            <w:pPr>
              <w:jc w:val="center"/>
            </w:pPr>
            <w:r>
              <w:t>Crucero por el Nilo</w:t>
            </w:r>
          </w:p>
        </w:tc>
        <w:tc>
          <w:tcPr>
            <w:tcW w:w="5030" w:type="dxa"/>
          </w:tcPr>
          <w:p w14:paraId="37B06AAA" w14:textId="77777777" w:rsidR="006549E0" w:rsidRPr="000C1890" w:rsidRDefault="006549E0" w:rsidP="00877DB8">
            <w:pPr>
              <w:jc w:val="center"/>
              <w:rPr>
                <w:rFonts w:cs="Calibri"/>
                <w:szCs w:val="22"/>
                <w:lang w:val="en-US"/>
              </w:rPr>
            </w:pPr>
            <w:r w:rsidRPr="007207C8">
              <w:t>Nile Premium</w:t>
            </w:r>
          </w:p>
        </w:tc>
      </w:tr>
      <w:tr w:rsidR="006549E0" w:rsidRPr="00B96488" w14:paraId="77958D94" w14:textId="77777777" w:rsidTr="00877DB8">
        <w:tc>
          <w:tcPr>
            <w:tcW w:w="5030" w:type="dxa"/>
            <w:vMerge/>
            <w:vAlign w:val="center"/>
          </w:tcPr>
          <w:p w14:paraId="36ED7755" w14:textId="77777777" w:rsidR="006549E0" w:rsidRDefault="006549E0" w:rsidP="00877DB8">
            <w:pPr>
              <w:jc w:val="center"/>
            </w:pPr>
          </w:p>
        </w:tc>
        <w:tc>
          <w:tcPr>
            <w:tcW w:w="5030" w:type="dxa"/>
          </w:tcPr>
          <w:p w14:paraId="4F07C175" w14:textId="77777777" w:rsidR="006549E0" w:rsidRPr="00B96488" w:rsidRDefault="006549E0" w:rsidP="00877DB8">
            <w:pPr>
              <w:jc w:val="center"/>
              <w:rPr>
                <w:rFonts w:cs="Calibri"/>
                <w:szCs w:val="22"/>
                <w:lang w:val="en-US"/>
              </w:rPr>
            </w:pPr>
            <w:r w:rsidRPr="007207C8">
              <w:t>Golden Boat</w:t>
            </w:r>
          </w:p>
        </w:tc>
      </w:tr>
      <w:tr w:rsidR="006549E0" w:rsidRPr="00B96488" w14:paraId="7FC0FED7" w14:textId="77777777" w:rsidTr="00877DB8">
        <w:tc>
          <w:tcPr>
            <w:tcW w:w="5030" w:type="dxa"/>
            <w:vMerge/>
            <w:vAlign w:val="center"/>
          </w:tcPr>
          <w:p w14:paraId="3F654C12" w14:textId="77777777" w:rsidR="006549E0" w:rsidRDefault="006549E0" w:rsidP="00877DB8">
            <w:pPr>
              <w:jc w:val="center"/>
            </w:pPr>
          </w:p>
        </w:tc>
        <w:tc>
          <w:tcPr>
            <w:tcW w:w="5030" w:type="dxa"/>
          </w:tcPr>
          <w:p w14:paraId="2C241832" w14:textId="77777777" w:rsidR="006549E0" w:rsidRPr="00B96488" w:rsidRDefault="006549E0" w:rsidP="00877DB8">
            <w:pPr>
              <w:jc w:val="center"/>
              <w:rPr>
                <w:rFonts w:cs="Calibri"/>
                <w:szCs w:val="22"/>
                <w:lang w:val="en-US"/>
              </w:rPr>
            </w:pPr>
            <w:r w:rsidRPr="007207C8">
              <w:t>M/S Liberty</w:t>
            </w:r>
          </w:p>
        </w:tc>
      </w:tr>
      <w:tr w:rsidR="006549E0" w:rsidRPr="00B96488" w14:paraId="7305750E" w14:textId="77777777" w:rsidTr="00877DB8">
        <w:tc>
          <w:tcPr>
            <w:tcW w:w="5030" w:type="dxa"/>
            <w:vMerge/>
            <w:vAlign w:val="center"/>
          </w:tcPr>
          <w:p w14:paraId="29FD85A7" w14:textId="77777777" w:rsidR="006549E0" w:rsidRDefault="006549E0" w:rsidP="00877DB8">
            <w:pPr>
              <w:jc w:val="center"/>
            </w:pPr>
          </w:p>
        </w:tc>
        <w:tc>
          <w:tcPr>
            <w:tcW w:w="5030" w:type="dxa"/>
          </w:tcPr>
          <w:p w14:paraId="7DFD21C5" w14:textId="77777777" w:rsidR="006549E0" w:rsidRPr="00B96488" w:rsidRDefault="006549E0" w:rsidP="00877DB8">
            <w:pPr>
              <w:jc w:val="center"/>
              <w:rPr>
                <w:rFonts w:cs="Calibri"/>
                <w:szCs w:val="22"/>
                <w:lang w:val="en-US"/>
              </w:rPr>
            </w:pPr>
            <w:r w:rsidRPr="007207C8">
              <w:t>M/S Royal Elite</w:t>
            </w:r>
          </w:p>
        </w:tc>
      </w:tr>
      <w:tr w:rsidR="006549E0" w:rsidRPr="00B96488" w14:paraId="0C473C37" w14:textId="77777777" w:rsidTr="00877DB8">
        <w:tc>
          <w:tcPr>
            <w:tcW w:w="5030" w:type="dxa"/>
            <w:vMerge/>
            <w:vAlign w:val="center"/>
          </w:tcPr>
          <w:p w14:paraId="336888E8" w14:textId="77777777" w:rsidR="006549E0" w:rsidRDefault="006549E0" w:rsidP="00877DB8">
            <w:pPr>
              <w:jc w:val="center"/>
            </w:pPr>
          </w:p>
        </w:tc>
        <w:tc>
          <w:tcPr>
            <w:tcW w:w="5030" w:type="dxa"/>
          </w:tcPr>
          <w:p w14:paraId="4C58F8A2" w14:textId="77777777" w:rsidR="006549E0" w:rsidRPr="00B96488" w:rsidRDefault="006549E0" w:rsidP="00877DB8">
            <w:pPr>
              <w:jc w:val="center"/>
              <w:rPr>
                <w:rFonts w:cs="Calibri"/>
                <w:szCs w:val="22"/>
                <w:lang w:val="en-US"/>
              </w:rPr>
            </w:pPr>
            <w:r w:rsidRPr="007207C8">
              <w:t>M/S Royal Signature</w:t>
            </w:r>
          </w:p>
        </w:tc>
      </w:tr>
      <w:tr w:rsidR="00E05D4B" w:rsidRPr="00B96488" w14:paraId="1F4B1111" w14:textId="77777777" w:rsidTr="00877DB8">
        <w:tc>
          <w:tcPr>
            <w:tcW w:w="5030" w:type="dxa"/>
            <w:vMerge w:val="restart"/>
            <w:vAlign w:val="center"/>
          </w:tcPr>
          <w:p w14:paraId="09F8805A" w14:textId="1B7CC5BC" w:rsidR="00E05D4B" w:rsidRDefault="00E05D4B" w:rsidP="00E05D4B">
            <w:pPr>
              <w:jc w:val="center"/>
            </w:pPr>
            <w:r>
              <w:t>Crucero por el lago Nasser</w:t>
            </w:r>
          </w:p>
        </w:tc>
        <w:tc>
          <w:tcPr>
            <w:tcW w:w="5030" w:type="dxa"/>
          </w:tcPr>
          <w:p w14:paraId="1D60A29D" w14:textId="750F08A7" w:rsidR="00E05D4B" w:rsidRPr="007207C8" w:rsidRDefault="00E05D4B" w:rsidP="00E05D4B">
            <w:pPr>
              <w:jc w:val="center"/>
            </w:pPr>
            <w:r w:rsidRPr="00547BD6">
              <w:t>M/S Nubian Sea</w:t>
            </w:r>
          </w:p>
        </w:tc>
      </w:tr>
      <w:tr w:rsidR="00E05D4B" w:rsidRPr="00B96488" w14:paraId="0EED90D6" w14:textId="77777777" w:rsidTr="00877DB8">
        <w:tc>
          <w:tcPr>
            <w:tcW w:w="5030" w:type="dxa"/>
            <w:vMerge/>
            <w:vAlign w:val="center"/>
          </w:tcPr>
          <w:p w14:paraId="1DDA7D37" w14:textId="77777777" w:rsidR="00E05D4B" w:rsidRDefault="00E05D4B" w:rsidP="00E05D4B">
            <w:pPr>
              <w:jc w:val="center"/>
            </w:pPr>
          </w:p>
        </w:tc>
        <w:tc>
          <w:tcPr>
            <w:tcW w:w="5030" w:type="dxa"/>
          </w:tcPr>
          <w:p w14:paraId="620257C2" w14:textId="5CCBF64A" w:rsidR="00E05D4B" w:rsidRPr="007207C8" w:rsidRDefault="00E05D4B" w:rsidP="00E05D4B">
            <w:pPr>
              <w:jc w:val="center"/>
            </w:pPr>
            <w:r w:rsidRPr="00547BD6">
              <w:t>M/S Prince Abbas</w:t>
            </w:r>
          </w:p>
        </w:tc>
      </w:tr>
    </w:tbl>
    <w:p w14:paraId="23DDC9E5" w14:textId="77777777" w:rsidR="006549E0" w:rsidRDefault="006549E0" w:rsidP="006549E0">
      <w:pPr>
        <w:pStyle w:val="itinerario"/>
      </w:pPr>
    </w:p>
    <w:p w14:paraId="0E972DB6" w14:textId="77777777" w:rsidR="006549E0" w:rsidRDefault="006549E0" w:rsidP="006549E0">
      <w:pPr>
        <w:pStyle w:val="itinerario"/>
      </w:pPr>
    </w:p>
    <w:p w14:paraId="58C15896" w14:textId="77777777" w:rsidR="006549E0" w:rsidRDefault="006549E0" w:rsidP="006549E0">
      <w:pPr>
        <w:pStyle w:val="itinerario"/>
      </w:pPr>
    </w:p>
    <w:tbl>
      <w:tblPr>
        <w:tblStyle w:val="Tablaconcuadrcula1"/>
        <w:tblW w:w="0" w:type="auto"/>
        <w:tblLook w:val="04A0" w:firstRow="1" w:lastRow="0" w:firstColumn="1" w:lastColumn="0" w:noHBand="0" w:noVBand="1"/>
      </w:tblPr>
      <w:tblGrid>
        <w:gridCol w:w="5030"/>
        <w:gridCol w:w="5030"/>
      </w:tblGrid>
      <w:tr w:rsidR="006549E0" w:rsidRPr="00FA6295" w14:paraId="58C5CEED" w14:textId="77777777" w:rsidTr="00877DB8">
        <w:tc>
          <w:tcPr>
            <w:tcW w:w="10060" w:type="dxa"/>
            <w:gridSpan w:val="2"/>
            <w:shd w:val="clear" w:color="auto" w:fill="1F3864"/>
            <w:vAlign w:val="center"/>
          </w:tcPr>
          <w:p w14:paraId="192FC5D9"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lang w:val="es-ES"/>
              </w:rPr>
              <w:lastRenderedPageBreak/>
              <w:t>Categoría</w:t>
            </w:r>
            <w:r>
              <w:rPr>
                <w:b/>
                <w:bCs/>
                <w:color w:val="FFFFFF" w:themeColor="background1"/>
                <w:sz w:val="28"/>
                <w:szCs w:val="28"/>
                <w:lang w:val="es-ES"/>
              </w:rPr>
              <w:t xml:space="preserve"> Primera Superior</w:t>
            </w:r>
          </w:p>
        </w:tc>
      </w:tr>
      <w:tr w:rsidR="006549E0" w:rsidRPr="00FA6295" w14:paraId="2EC8615A" w14:textId="77777777" w:rsidTr="00877DB8">
        <w:tc>
          <w:tcPr>
            <w:tcW w:w="5030" w:type="dxa"/>
            <w:shd w:val="clear" w:color="auto" w:fill="1F3864"/>
            <w:vAlign w:val="center"/>
          </w:tcPr>
          <w:p w14:paraId="37A043AC"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A50F4B4"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Hotel</w:t>
            </w:r>
          </w:p>
        </w:tc>
      </w:tr>
      <w:tr w:rsidR="006549E0" w:rsidRPr="00A22E6C" w14:paraId="23D32C8C" w14:textId="77777777" w:rsidTr="00877DB8">
        <w:tc>
          <w:tcPr>
            <w:tcW w:w="5030" w:type="dxa"/>
            <w:vMerge w:val="restart"/>
            <w:vAlign w:val="center"/>
          </w:tcPr>
          <w:p w14:paraId="584B89DE" w14:textId="77777777" w:rsidR="006549E0" w:rsidRDefault="006549E0" w:rsidP="00877DB8">
            <w:pPr>
              <w:jc w:val="center"/>
            </w:pPr>
            <w:r>
              <w:t>Cairo</w:t>
            </w:r>
          </w:p>
        </w:tc>
        <w:tc>
          <w:tcPr>
            <w:tcW w:w="5030" w:type="dxa"/>
          </w:tcPr>
          <w:p w14:paraId="64F4F11F" w14:textId="77777777" w:rsidR="006549E0" w:rsidRPr="00A22E6C" w:rsidRDefault="006549E0" w:rsidP="00877DB8">
            <w:pPr>
              <w:jc w:val="center"/>
              <w:rPr>
                <w:rFonts w:cs="Calibri"/>
                <w:szCs w:val="22"/>
                <w:lang w:val="es-ES"/>
              </w:rPr>
            </w:pPr>
            <w:r w:rsidRPr="00F16D4D">
              <w:t>Ramses Hilton</w:t>
            </w:r>
          </w:p>
        </w:tc>
      </w:tr>
      <w:tr w:rsidR="006549E0" w:rsidRPr="00222FD1" w14:paraId="3042700F" w14:textId="77777777" w:rsidTr="00877DB8">
        <w:tc>
          <w:tcPr>
            <w:tcW w:w="5030" w:type="dxa"/>
            <w:vMerge/>
            <w:vAlign w:val="center"/>
          </w:tcPr>
          <w:p w14:paraId="7760BB1E" w14:textId="77777777" w:rsidR="006549E0" w:rsidRDefault="006549E0" w:rsidP="00877DB8">
            <w:pPr>
              <w:jc w:val="center"/>
            </w:pPr>
          </w:p>
        </w:tc>
        <w:tc>
          <w:tcPr>
            <w:tcW w:w="5030" w:type="dxa"/>
          </w:tcPr>
          <w:p w14:paraId="54F759F2" w14:textId="77777777" w:rsidR="006549E0" w:rsidRPr="00926D08" w:rsidRDefault="006549E0" w:rsidP="00877DB8">
            <w:pPr>
              <w:jc w:val="center"/>
              <w:rPr>
                <w:rFonts w:cs="Calibri"/>
                <w:szCs w:val="22"/>
                <w:lang w:val="en-US"/>
              </w:rPr>
            </w:pPr>
            <w:r w:rsidRPr="00B15AA2">
              <w:rPr>
                <w:lang w:val="en-US"/>
              </w:rPr>
              <w:t>Swiss Inn Pyramids Golf Resort</w:t>
            </w:r>
          </w:p>
        </w:tc>
      </w:tr>
      <w:tr w:rsidR="006549E0" w:rsidRPr="00926D08" w14:paraId="5B77FA25" w14:textId="77777777" w:rsidTr="00877DB8">
        <w:tc>
          <w:tcPr>
            <w:tcW w:w="5030" w:type="dxa"/>
            <w:vMerge/>
            <w:vAlign w:val="center"/>
          </w:tcPr>
          <w:p w14:paraId="7FD1AC70" w14:textId="77777777" w:rsidR="006549E0" w:rsidRPr="00B15AA2" w:rsidRDefault="006549E0" w:rsidP="00877DB8">
            <w:pPr>
              <w:jc w:val="center"/>
              <w:rPr>
                <w:lang w:val="en-US"/>
              </w:rPr>
            </w:pPr>
          </w:p>
        </w:tc>
        <w:tc>
          <w:tcPr>
            <w:tcW w:w="5030" w:type="dxa"/>
          </w:tcPr>
          <w:p w14:paraId="29D13F59" w14:textId="77777777" w:rsidR="006549E0" w:rsidRPr="00926D08" w:rsidRDefault="006549E0" w:rsidP="00877DB8">
            <w:pPr>
              <w:jc w:val="center"/>
              <w:rPr>
                <w:rFonts w:cs="Calibri"/>
                <w:szCs w:val="22"/>
                <w:lang w:val="en-US"/>
              </w:rPr>
            </w:pPr>
            <w:r w:rsidRPr="00F16D4D">
              <w:t>Helnan Dream Hotel</w:t>
            </w:r>
          </w:p>
        </w:tc>
      </w:tr>
      <w:tr w:rsidR="006549E0" w:rsidRPr="00222FD1" w14:paraId="7E3357BB" w14:textId="77777777" w:rsidTr="00877DB8">
        <w:tc>
          <w:tcPr>
            <w:tcW w:w="5030" w:type="dxa"/>
            <w:vMerge w:val="restart"/>
            <w:vAlign w:val="center"/>
          </w:tcPr>
          <w:p w14:paraId="24C43BDA" w14:textId="77777777" w:rsidR="006549E0" w:rsidRDefault="006549E0" w:rsidP="00877DB8">
            <w:pPr>
              <w:jc w:val="center"/>
            </w:pPr>
            <w:r>
              <w:t>Crucero por el Nilo</w:t>
            </w:r>
          </w:p>
        </w:tc>
        <w:tc>
          <w:tcPr>
            <w:tcW w:w="5030" w:type="dxa"/>
          </w:tcPr>
          <w:p w14:paraId="1738EEF1" w14:textId="77777777" w:rsidR="006549E0" w:rsidRPr="000C1890" w:rsidRDefault="006549E0" w:rsidP="00877DB8">
            <w:pPr>
              <w:jc w:val="center"/>
              <w:rPr>
                <w:rFonts w:cs="Calibri"/>
                <w:szCs w:val="22"/>
                <w:lang w:val="en-US"/>
              </w:rPr>
            </w:pPr>
            <w:r w:rsidRPr="00B15AA2">
              <w:rPr>
                <w:lang w:val="en-US"/>
              </w:rPr>
              <w:t>M/S Royal Beau Rivage</w:t>
            </w:r>
          </w:p>
        </w:tc>
      </w:tr>
      <w:tr w:rsidR="006549E0" w:rsidRPr="00B96488" w14:paraId="1AECD3D4" w14:textId="77777777" w:rsidTr="00877DB8">
        <w:tc>
          <w:tcPr>
            <w:tcW w:w="5030" w:type="dxa"/>
            <w:vMerge/>
            <w:vAlign w:val="center"/>
          </w:tcPr>
          <w:p w14:paraId="12B9AC61" w14:textId="77777777" w:rsidR="006549E0" w:rsidRPr="00B15AA2" w:rsidRDefault="006549E0" w:rsidP="00877DB8">
            <w:pPr>
              <w:jc w:val="center"/>
              <w:rPr>
                <w:lang w:val="en-US"/>
              </w:rPr>
            </w:pPr>
          </w:p>
        </w:tc>
        <w:tc>
          <w:tcPr>
            <w:tcW w:w="5030" w:type="dxa"/>
          </w:tcPr>
          <w:p w14:paraId="7816BA0F" w14:textId="77777777" w:rsidR="006549E0" w:rsidRPr="00B96488" w:rsidRDefault="006549E0" w:rsidP="00877DB8">
            <w:pPr>
              <w:jc w:val="center"/>
              <w:rPr>
                <w:rFonts w:cs="Calibri"/>
                <w:szCs w:val="22"/>
                <w:lang w:val="en-US"/>
              </w:rPr>
            </w:pPr>
            <w:r w:rsidRPr="0079661F">
              <w:t>Nile Quest</w:t>
            </w:r>
          </w:p>
        </w:tc>
      </w:tr>
      <w:tr w:rsidR="006549E0" w:rsidRPr="00B96488" w14:paraId="60E1E1BE" w14:textId="77777777" w:rsidTr="00877DB8">
        <w:tc>
          <w:tcPr>
            <w:tcW w:w="5030" w:type="dxa"/>
            <w:vMerge/>
            <w:vAlign w:val="center"/>
          </w:tcPr>
          <w:p w14:paraId="0A872198" w14:textId="77777777" w:rsidR="006549E0" w:rsidRDefault="006549E0" w:rsidP="00877DB8">
            <w:pPr>
              <w:jc w:val="center"/>
            </w:pPr>
          </w:p>
        </w:tc>
        <w:tc>
          <w:tcPr>
            <w:tcW w:w="5030" w:type="dxa"/>
          </w:tcPr>
          <w:p w14:paraId="7D2072D2" w14:textId="77777777" w:rsidR="006549E0" w:rsidRPr="00B96488" w:rsidRDefault="006549E0" w:rsidP="00877DB8">
            <w:pPr>
              <w:jc w:val="center"/>
              <w:rPr>
                <w:rFonts w:cs="Calibri"/>
                <w:szCs w:val="22"/>
                <w:lang w:val="en-US"/>
              </w:rPr>
            </w:pPr>
            <w:r w:rsidRPr="0079661F">
              <w:t>Nile Treasure</w:t>
            </w:r>
          </w:p>
        </w:tc>
      </w:tr>
      <w:tr w:rsidR="006549E0" w:rsidRPr="00B96488" w14:paraId="16AE5FED" w14:textId="77777777" w:rsidTr="00877DB8">
        <w:tc>
          <w:tcPr>
            <w:tcW w:w="5030" w:type="dxa"/>
            <w:vMerge/>
            <w:vAlign w:val="center"/>
          </w:tcPr>
          <w:p w14:paraId="549E0ED0" w14:textId="77777777" w:rsidR="006549E0" w:rsidRDefault="006549E0" w:rsidP="00877DB8">
            <w:pPr>
              <w:jc w:val="center"/>
            </w:pPr>
          </w:p>
        </w:tc>
        <w:tc>
          <w:tcPr>
            <w:tcW w:w="5030" w:type="dxa"/>
          </w:tcPr>
          <w:p w14:paraId="4EAB24C4" w14:textId="77777777" w:rsidR="006549E0" w:rsidRPr="00B96488" w:rsidRDefault="006549E0" w:rsidP="00877DB8">
            <w:pPr>
              <w:jc w:val="center"/>
              <w:rPr>
                <w:rFonts w:cs="Calibri"/>
                <w:szCs w:val="22"/>
                <w:lang w:val="en-US"/>
              </w:rPr>
            </w:pPr>
            <w:r w:rsidRPr="0079661F">
              <w:t>Chateau Lafayette</w:t>
            </w:r>
          </w:p>
        </w:tc>
      </w:tr>
      <w:tr w:rsidR="006549E0" w:rsidRPr="00B96488" w14:paraId="36F547EA" w14:textId="77777777" w:rsidTr="00877DB8">
        <w:tc>
          <w:tcPr>
            <w:tcW w:w="5030" w:type="dxa"/>
            <w:vMerge/>
            <w:vAlign w:val="center"/>
          </w:tcPr>
          <w:p w14:paraId="3AA2D014" w14:textId="77777777" w:rsidR="006549E0" w:rsidRDefault="006549E0" w:rsidP="00877DB8">
            <w:pPr>
              <w:jc w:val="center"/>
            </w:pPr>
          </w:p>
        </w:tc>
        <w:tc>
          <w:tcPr>
            <w:tcW w:w="5030" w:type="dxa"/>
          </w:tcPr>
          <w:p w14:paraId="131565F6" w14:textId="77777777" w:rsidR="006549E0" w:rsidRPr="00B96488" w:rsidRDefault="006549E0" w:rsidP="00877DB8">
            <w:pPr>
              <w:jc w:val="center"/>
              <w:rPr>
                <w:rFonts w:cs="Calibri"/>
                <w:szCs w:val="22"/>
                <w:lang w:val="en-US"/>
              </w:rPr>
            </w:pPr>
            <w:r w:rsidRPr="0079661F">
              <w:t>Crown III</w:t>
            </w:r>
          </w:p>
        </w:tc>
      </w:tr>
      <w:tr w:rsidR="00E05D4B" w:rsidRPr="00B96488" w14:paraId="136AE81D" w14:textId="77777777" w:rsidTr="00877DB8">
        <w:tc>
          <w:tcPr>
            <w:tcW w:w="5030" w:type="dxa"/>
            <w:vMerge w:val="restart"/>
            <w:vAlign w:val="center"/>
          </w:tcPr>
          <w:p w14:paraId="2926F1EF" w14:textId="1CBA7C04" w:rsidR="00E05D4B" w:rsidRDefault="00E05D4B" w:rsidP="00E05D4B">
            <w:pPr>
              <w:jc w:val="center"/>
            </w:pPr>
            <w:r>
              <w:t>Crucero por el lago Nasser</w:t>
            </w:r>
          </w:p>
        </w:tc>
        <w:tc>
          <w:tcPr>
            <w:tcW w:w="5030" w:type="dxa"/>
          </w:tcPr>
          <w:p w14:paraId="561C36B0" w14:textId="00762BF7" w:rsidR="00E05D4B" w:rsidRPr="0079661F" w:rsidRDefault="00E05D4B" w:rsidP="00E05D4B">
            <w:pPr>
              <w:jc w:val="center"/>
            </w:pPr>
            <w:r w:rsidRPr="00547BD6">
              <w:t>M/S Nubian Sea</w:t>
            </w:r>
          </w:p>
        </w:tc>
      </w:tr>
      <w:tr w:rsidR="00E05D4B" w:rsidRPr="00B96488" w14:paraId="2BD836B1" w14:textId="77777777" w:rsidTr="00877DB8">
        <w:tc>
          <w:tcPr>
            <w:tcW w:w="5030" w:type="dxa"/>
            <w:vMerge/>
            <w:vAlign w:val="center"/>
          </w:tcPr>
          <w:p w14:paraId="075762C7" w14:textId="77777777" w:rsidR="00E05D4B" w:rsidRDefault="00E05D4B" w:rsidP="00E05D4B">
            <w:pPr>
              <w:jc w:val="center"/>
            </w:pPr>
          </w:p>
        </w:tc>
        <w:tc>
          <w:tcPr>
            <w:tcW w:w="5030" w:type="dxa"/>
          </w:tcPr>
          <w:p w14:paraId="3E750F49" w14:textId="508164AB" w:rsidR="00E05D4B" w:rsidRPr="0079661F" w:rsidRDefault="00E05D4B" w:rsidP="00E05D4B">
            <w:pPr>
              <w:jc w:val="center"/>
            </w:pPr>
            <w:r w:rsidRPr="00547BD6">
              <w:t>M/S Prince Abbas</w:t>
            </w:r>
          </w:p>
        </w:tc>
      </w:tr>
    </w:tbl>
    <w:p w14:paraId="7AD4A2A9" w14:textId="77777777" w:rsidR="006549E0" w:rsidRDefault="006549E0" w:rsidP="006549E0">
      <w:pPr>
        <w:pStyle w:val="itinerario"/>
      </w:pPr>
    </w:p>
    <w:tbl>
      <w:tblPr>
        <w:tblStyle w:val="Tablaconcuadrcula1"/>
        <w:tblW w:w="0" w:type="auto"/>
        <w:tblLook w:val="04A0" w:firstRow="1" w:lastRow="0" w:firstColumn="1" w:lastColumn="0" w:noHBand="0" w:noVBand="1"/>
      </w:tblPr>
      <w:tblGrid>
        <w:gridCol w:w="5030"/>
        <w:gridCol w:w="5030"/>
      </w:tblGrid>
      <w:tr w:rsidR="006549E0" w:rsidRPr="00FA6295" w14:paraId="7495A564" w14:textId="77777777" w:rsidTr="00877DB8">
        <w:tc>
          <w:tcPr>
            <w:tcW w:w="10060" w:type="dxa"/>
            <w:gridSpan w:val="2"/>
            <w:shd w:val="clear" w:color="auto" w:fill="1F3864"/>
            <w:vAlign w:val="center"/>
          </w:tcPr>
          <w:p w14:paraId="4A71389C"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Primera</w:t>
            </w:r>
          </w:p>
        </w:tc>
      </w:tr>
      <w:tr w:rsidR="006549E0" w:rsidRPr="00FA6295" w14:paraId="1CAD2300" w14:textId="77777777" w:rsidTr="00877DB8">
        <w:tc>
          <w:tcPr>
            <w:tcW w:w="5030" w:type="dxa"/>
            <w:shd w:val="clear" w:color="auto" w:fill="1F3864"/>
            <w:vAlign w:val="center"/>
          </w:tcPr>
          <w:p w14:paraId="2BF6DCAC"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87C8954" w14:textId="77777777" w:rsidR="006549E0" w:rsidRPr="00FA6295" w:rsidRDefault="006549E0" w:rsidP="00877DB8">
            <w:pPr>
              <w:jc w:val="center"/>
              <w:rPr>
                <w:b/>
                <w:bCs/>
                <w:color w:val="FFFFFF" w:themeColor="background1"/>
                <w:sz w:val="28"/>
                <w:szCs w:val="28"/>
              </w:rPr>
            </w:pPr>
            <w:r w:rsidRPr="00FA6295">
              <w:rPr>
                <w:b/>
                <w:bCs/>
                <w:color w:val="FFFFFF" w:themeColor="background1"/>
                <w:sz w:val="28"/>
                <w:szCs w:val="28"/>
              </w:rPr>
              <w:t>Hotel</w:t>
            </w:r>
          </w:p>
        </w:tc>
      </w:tr>
      <w:tr w:rsidR="006549E0" w:rsidRPr="00A22E6C" w14:paraId="4D369CB3" w14:textId="77777777" w:rsidTr="00877DB8">
        <w:tc>
          <w:tcPr>
            <w:tcW w:w="5030" w:type="dxa"/>
            <w:vMerge w:val="restart"/>
            <w:vAlign w:val="center"/>
          </w:tcPr>
          <w:p w14:paraId="3924756A" w14:textId="77777777" w:rsidR="006549E0" w:rsidRDefault="006549E0" w:rsidP="00877DB8">
            <w:pPr>
              <w:jc w:val="center"/>
            </w:pPr>
            <w:r>
              <w:t>Cairo</w:t>
            </w:r>
          </w:p>
        </w:tc>
        <w:tc>
          <w:tcPr>
            <w:tcW w:w="5030" w:type="dxa"/>
            <w:vAlign w:val="center"/>
          </w:tcPr>
          <w:p w14:paraId="46B9491C" w14:textId="77777777" w:rsidR="006549E0" w:rsidRPr="00A22E6C" w:rsidRDefault="006549E0" w:rsidP="00877DB8">
            <w:pPr>
              <w:jc w:val="center"/>
              <w:rPr>
                <w:rFonts w:cs="Calibri"/>
                <w:szCs w:val="22"/>
                <w:lang w:val="es-ES"/>
              </w:rPr>
            </w:pPr>
            <w:r>
              <w:rPr>
                <w:rFonts w:cs="Calibri"/>
                <w:color w:val="000000"/>
                <w:szCs w:val="22"/>
              </w:rPr>
              <w:t xml:space="preserve"> Barcelo Pyramids</w:t>
            </w:r>
          </w:p>
        </w:tc>
      </w:tr>
      <w:tr w:rsidR="006549E0" w:rsidRPr="00926D08" w14:paraId="2582484B" w14:textId="77777777" w:rsidTr="00877DB8">
        <w:tc>
          <w:tcPr>
            <w:tcW w:w="5030" w:type="dxa"/>
            <w:vMerge/>
            <w:vAlign w:val="center"/>
          </w:tcPr>
          <w:p w14:paraId="43265D96" w14:textId="77777777" w:rsidR="006549E0" w:rsidRDefault="006549E0" w:rsidP="00877DB8">
            <w:pPr>
              <w:jc w:val="center"/>
            </w:pPr>
          </w:p>
        </w:tc>
        <w:tc>
          <w:tcPr>
            <w:tcW w:w="5030" w:type="dxa"/>
            <w:vAlign w:val="center"/>
          </w:tcPr>
          <w:p w14:paraId="31E1262D" w14:textId="77777777" w:rsidR="006549E0" w:rsidRPr="00926D08" w:rsidRDefault="006549E0" w:rsidP="00877DB8">
            <w:pPr>
              <w:jc w:val="center"/>
              <w:rPr>
                <w:rFonts w:cs="Calibri"/>
                <w:szCs w:val="22"/>
                <w:lang w:val="en-US"/>
              </w:rPr>
            </w:pPr>
            <w:r>
              <w:rPr>
                <w:rFonts w:cs="Calibri"/>
                <w:color w:val="000000"/>
                <w:szCs w:val="22"/>
              </w:rPr>
              <w:t>Pyramids Resort By Jaz</w:t>
            </w:r>
          </w:p>
        </w:tc>
      </w:tr>
      <w:tr w:rsidR="006549E0" w:rsidRPr="00926D08" w14:paraId="472DB9A2" w14:textId="77777777" w:rsidTr="00877DB8">
        <w:tc>
          <w:tcPr>
            <w:tcW w:w="5030" w:type="dxa"/>
            <w:vMerge/>
            <w:vAlign w:val="center"/>
          </w:tcPr>
          <w:p w14:paraId="121C24B7" w14:textId="77777777" w:rsidR="006549E0" w:rsidRPr="00B15AA2" w:rsidRDefault="006549E0" w:rsidP="00877DB8">
            <w:pPr>
              <w:jc w:val="center"/>
              <w:rPr>
                <w:lang w:val="en-US"/>
              </w:rPr>
            </w:pPr>
          </w:p>
        </w:tc>
        <w:tc>
          <w:tcPr>
            <w:tcW w:w="5030" w:type="dxa"/>
          </w:tcPr>
          <w:p w14:paraId="5CB92E2F" w14:textId="77777777" w:rsidR="006549E0" w:rsidRPr="00926D08" w:rsidRDefault="006549E0" w:rsidP="00877DB8">
            <w:pPr>
              <w:jc w:val="center"/>
              <w:rPr>
                <w:rFonts w:cs="Calibri"/>
                <w:szCs w:val="22"/>
                <w:lang w:val="en-US"/>
              </w:rPr>
            </w:pPr>
            <w:r>
              <w:rPr>
                <w:rFonts w:cs="Calibri"/>
                <w:color w:val="000000"/>
                <w:szCs w:val="22"/>
              </w:rPr>
              <w:t>Triump Plaza</w:t>
            </w:r>
          </w:p>
        </w:tc>
      </w:tr>
      <w:tr w:rsidR="006549E0" w:rsidRPr="00222FD1" w14:paraId="4A2E854E" w14:textId="77777777" w:rsidTr="00877DB8">
        <w:tc>
          <w:tcPr>
            <w:tcW w:w="5030" w:type="dxa"/>
            <w:vMerge w:val="restart"/>
            <w:vAlign w:val="center"/>
          </w:tcPr>
          <w:p w14:paraId="40375FA8" w14:textId="77777777" w:rsidR="006549E0" w:rsidRDefault="006549E0" w:rsidP="00877DB8">
            <w:pPr>
              <w:jc w:val="center"/>
            </w:pPr>
            <w:r>
              <w:t>Crucero por el Nilo</w:t>
            </w:r>
          </w:p>
        </w:tc>
        <w:tc>
          <w:tcPr>
            <w:tcW w:w="5030" w:type="dxa"/>
          </w:tcPr>
          <w:p w14:paraId="275D87C6" w14:textId="77777777" w:rsidR="006549E0" w:rsidRPr="000C1890" w:rsidRDefault="006549E0" w:rsidP="00877DB8">
            <w:pPr>
              <w:jc w:val="center"/>
              <w:rPr>
                <w:rFonts w:cs="Calibri"/>
                <w:szCs w:val="22"/>
                <w:lang w:val="en-US"/>
              </w:rPr>
            </w:pPr>
            <w:r w:rsidRPr="00B15AA2">
              <w:rPr>
                <w:lang w:val="en-US"/>
              </w:rPr>
              <w:t>M/S Royal Beau Rivage</w:t>
            </w:r>
          </w:p>
        </w:tc>
      </w:tr>
      <w:tr w:rsidR="006549E0" w:rsidRPr="00B96488" w14:paraId="3FF3086D" w14:textId="77777777" w:rsidTr="00877DB8">
        <w:tc>
          <w:tcPr>
            <w:tcW w:w="5030" w:type="dxa"/>
            <w:vMerge/>
            <w:vAlign w:val="center"/>
          </w:tcPr>
          <w:p w14:paraId="75BCDB06" w14:textId="77777777" w:rsidR="006549E0" w:rsidRPr="00B15AA2" w:rsidRDefault="006549E0" w:rsidP="00877DB8">
            <w:pPr>
              <w:jc w:val="center"/>
              <w:rPr>
                <w:lang w:val="en-US"/>
              </w:rPr>
            </w:pPr>
          </w:p>
        </w:tc>
        <w:tc>
          <w:tcPr>
            <w:tcW w:w="5030" w:type="dxa"/>
          </w:tcPr>
          <w:p w14:paraId="692B5F47" w14:textId="77777777" w:rsidR="006549E0" w:rsidRPr="00B96488" w:rsidRDefault="006549E0" w:rsidP="00877DB8">
            <w:pPr>
              <w:jc w:val="center"/>
              <w:rPr>
                <w:rFonts w:cs="Calibri"/>
                <w:szCs w:val="22"/>
                <w:lang w:val="en-US"/>
              </w:rPr>
            </w:pPr>
            <w:r w:rsidRPr="0079661F">
              <w:t>Nile Quest</w:t>
            </w:r>
          </w:p>
        </w:tc>
      </w:tr>
      <w:tr w:rsidR="006549E0" w:rsidRPr="00B96488" w14:paraId="62F163DA" w14:textId="77777777" w:rsidTr="00877DB8">
        <w:tc>
          <w:tcPr>
            <w:tcW w:w="5030" w:type="dxa"/>
            <w:vMerge/>
            <w:vAlign w:val="center"/>
          </w:tcPr>
          <w:p w14:paraId="69970B12" w14:textId="77777777" w:rsidR="006549E0" w:rsidRDefault="006549E0" w:rsidP="00877DB8">
            <w:pPr>
              <w:jc w:val="center"/>
            </w:pPr>
          </w:p>
        </w:tc>
        <w:tc>
          <w:tcPr>
            <w:tcW w:w="5030" w:type="dxa"/>
          </w:tcPr>
          <w:p w14:paraId="6290AAB2" w14:textId="77777777" w:rsidR="006549E0" w:rsidRPr="00B96488" w:rsidRDefault="006549E0" w:rsidP="00877DB8">
            <w:pPr>
              <w:jc w:val="center"/>
              <w:rPr>
                <w:rFonts w:cs="Calibri"/>
                <w:szCs w:val="22"/>
                <w:lang w:val="en-US"/>
              </w:rPr>
            </w:pPr>
            <w:r w:rsidRPr="0079661F">
              <w:t>Nile Treasure</w:t>
            </w:r>
          </w:p>
        </w:tc>
      </w:tr>
      <w:tr w:rsidR="006549E0" w:rsidRPr="00B96488" w14:paraId="47A9C821" w14:textId="77777777" w:rsidTr="00877DB8">
        <w:tc>
          <w:tcPr>
            <w:tcW w:w="5030" w:type="dxa"/>
            <w:vMerge/>
            <w:vAlign w:val="center"/>
          </w:tcPr>
          <w:p w14:paraId="61907F54" w14:textId="77777777" w:rsidR="006549E0" w:rsidRDefault="006549E0" w:rsidP="00877DB8">
            <w:pPr>
              <w:jc w:val="center"/>
            </w:pPr>
          </w:p>
        </w:tc>
        <w:tc>
          <w:tcPr>
            <w:tcW w:w="5030" w:type="dxa"/>
          </w:tcPr>
          <w:p w14:paraId="7F71B13F" w14:textId="77777777" w:rsidR="006549E0" w:rsidRPr="00B96488" w:rsidRDefault="006549E0" w:rsidP="00877DB8">
            <w:pPr>
              <w:jc w:val="center"/>
              <w:rPr>
                <w:rFonts w:cs="Calibri"/>
                <w:szCs w:val="22"/>
                <w:lang w:val="en-US"/>
              </w:rPr>
            </w:pPr>
            <w:r w:rsidRPr="0079661F">
              <w:t>Chateau Lafayette</w:t>
            </w:r>
          </w:p>
        </w:tc>
      </w:tr>
      <w:tr w:rsidR="006549E0" w:rsidRPr="00B96488" w14:paraId="422D4F1C" w14:textId="77777777" w:rsidTr="00877DB8">
        <w:tc>
          <w:tcPr>
            <w:tcW w:w="5030" w:type="dxa"/>
            <w:vMerge/>
            <w:vAlign w:val="center"/>
          </w:tcPr>
          <w:p w14:paraId="576F78C5" w14:textId="77777777" w:rsidR="006549E0" w:rsidRDefault="006549E0" w:rsidP="00877DB8">
            <w:pPr>
              <w:jc w:val="center"/>
            </w:pPr>
          </w:p>
        </w:tc>
        <w:tc>
          <w:tcPr>
            <w:tcW w:w="5030" w:type="dxa"/>
          </w:tcPr>
          <w:p w14:paraId="6A791526" w14:textId="77777777" w:rsidR="006549E0" w:rsidRPr="00B96488" w:rsidRDefault="006549E0" w:rsidP="00877DB8">
            <w:pPr>
              <w:jc w:val="center"/>
              <w:rPr>
                <w:rFonts w:cs="Calibri"/>
                <w:szCs w:val="22"/>
                <w:lang w:val="en-US"/>
              </w:rPr>
            </w:pPr>
            <w:r w:rsidRPr="0079661F">
              <w:t>Crown III</w:t>
            </w:r>
          </w:p>
        </w:tc>
      </w:tr>
      <w:tr w:rsidR="00E05D4B" w:rsidRPr="00B96488" w14:paraId="26971081" w14:textId="77777777" w:rsidTr="00877DB8">
        <w:tc>
          <w:tcPr>
            <w:tcW w:w="5030" w:type="dxa"/>
            <w:vMerge w:val="restart"/>
            <w:vAlign w:val="center"/>
          </w:tcPr>
          <w:p w14:paraId="5EA26C59" w14:textId="39345A34" w:rsidR="00E05D4B" w:rsidRDefault="00E05D4B" w:rsidP="00E05D4B">
            <w:pPr>
              <w:jc w:val="center"/>
            </w:pPr>
            <w:r>
              <w:t>Crucero por el lago Nasser</w:t>
            </w:r>
          </w:p>
        </w:tc>
        <w:tc>
          <w:tcPr>
            <w:tcW w:w="5030" w:type="dxa"/>
          </w:tcPr>
          <w:p w14:paraId="18238AF8" w14:textId="7B22101C" w:rsidR="00E05D4B" w:rsidRPr="0079661F" w:rsidRDefault="00E05D4B" w:rsidP="00E05D4B">
            <w:pPr>
              <w:jc w:val="center"/>
            </w:pPr>
            <w:r w:rsidRPr="00547BD6">
              <w:t>M/S Nubian Sea</w:t>
            </w:r>
          </w:p>
        </w:tc>
      </w:tr>
      <w:tr w:rsidR="00E05D4B" w:rsidRPr="00B96488" w14:paraId="757F1746" w14:textId="77777777" w:rsidTr="00877DB8">
        <w:tc>
          <w:tcPr>
            <w:tcW w:w="5030" w:type="dxa"/>
            <w:vMerge/>
            <w:vAlign w:val="center"/>
          </w:tcPr>
          <w:p w14:paraId="0C60F87D" w14:textId="77777777" w:rsidR="00E05D4B" w:rsidRDefault="00E05D4B" w:rsidP="00E05D4B">
            <w:pPr>
              <w:jc w:val="center"/>
            </w:pPr>
          </w:p>
        </w:tc>
        <w:tc>
          <w:tcPr>
            <w:tcW w:w="5030" w:type="dxa"/>
          </w:tcPr>
          <w:p w14:paraId="7F297BCB" w14:textId="64D0F88F" w:rsidR="00E05D4B" w:rsidRPr="0079661F" w:rsidRDefault="00E05D4B" w:rsidP="00E05D4B">
            <w:pPr>
              <w:jc w:val="center"/>
            </w:pPr>
            <w:r w:rsidRPr="00547BD6">
              <w:t>M/S Prince Abbas</w:t>
            </w:r>
          </w:p>
        </w:tc>
      </w:tr>
    </w:tbl>
    <w:p w14:paraId="5F40CC1F" w14:textId="77777777" w:rsidR="006549E0" w:rsidRDefault="006549E0" w:rsidP="006549E0">
      <w:pPr>
        <w:pStyle w:val="itinerario"/>
      </w:pPr>
    </w:p>
    <w:p w14:paraId="04481A93" w14:textId="77777777" w:rsidR="00E05D4B" w:rsidRDefault="00E05D4B" w:rsidP="006549E0">
      <w:pPr>
        <w:pStyle w:val="dias"/>
        <w:rPr>
          <w:caps w:val="0"/>
          <w:color w:val="1F3864"/>
          <w:sz w:val="28"/>
          <w:szCs w:val="28"/>
          <w:lang w:val="es-ES"/>
        </w:rPr>
      </w:pPr>
    </w:p>
    <w:p w14:paraId="1E9DA9BD" w14:textId="77777777" w:rsidR="00E05D4B" w:rsidRDefault="00E05D4B" w:rsidP="006549E0">
      <w:pPr>
        <w:pStyle w:val="dias"/>
        <w:rPr>
          <w:caps w:val="0"/>
          <w:color w:val="1F3864"/>
          <w:sz w:val="28"/>
          <w:szCs w:val="28"/>
          <w:lang w:val="es-ES"/>
        </w:rPr>
      </w:pPr>
    </w:p>
    <w:p w14:paraId="166BEF64" w14:textId="77777777" w:rsidR="00E05D4B" w:rsidRDefault="00E05D4B" w:rsidP="006549E0">
      <w:pPr>
        <w:pStyle w:val="dias"/>
        <w:rPr>
          <w:caps w:val="0"/>
          <w:color w:val="1F3864"/>
          <w:sz w:val="28"/>
          <w:szCs w:val="28"/>
          <w:lang w:val="es-ES"/>
        </w:rPr>
      </w:pPr>
    </w:p>
    <w:p w14:paraId="2B54AB49" w14:textId="77777777" w:rsidR="00E05D4B" w:rsidRDefault="00E05D4B" w:rsidP="006549E0">
      <w:pPr>
        <w:pStyle w:val="dias"/>
        <w:rPr>
          <w:caps w:val="0"/>
          <w:color w:val="1F3864"/>
          <w:sz w:val="28"/>
          <w:szCs w:val="28"/>
          <w:lang w:val="es-ES"/>
        </w:rPr>
      </w:pPr>
    </w:p>
    <w:p w14:paraId="1557D869" w14:textId="77777777" w:rsidR="00E05D4B" w:rsidRDefault="00E05D4B" w:rsidP="006549E0">
      <w:pPr>
        <w:pStyle w:val="dias"/>
        <w:rPr>
          <w:caps w:val="0"/>
          <w:color w:val="1F3864"/>
          <w:sz w:val="28"/>
          <w:szCs w:val="28"/>
          <w:lang w:val="es-ES"/>
        </w:rPr>
      </w:pPr>
    </w:p>
    <w:p w14:paraId="7271C446" w14:textId="77777777" w:rsidR="00E05D4B" w:rsidRDefault="00E05D4B" w:rsidP="006549E0">
      <w:pPr>
        <w:pStyle w:val="dias"/>
        <w:rPr>
          <w:caps w:val="0"/>
          <w:color w:val="1F3864"/>
          <w:sz w:val="28"/>
          <w:szCs w:val="28"/>
          <w:lang w:val="es-ES"/>
        </w:rPr>
      </w:pPr>
    </w:p>
    <w:p w14:paraId="53E3B121" w14:textId="6615EEA9" w:rsidR="006549E0" w:rsidRPr="000B4291" w:rsidRDefault="006549E0" w:rsidP="006549E0">
      <w:pPr>
        <w:pStyle w:val="dias"/>
        <w:rPr>
          <w:color w:val="1F3864"/>
          <w:sz w:val="28"/>
          <w:szCs w:val="28"/>
          <w:lang w:val="es-ES"/>
        </w:rPr>
      </w:pPr>
      <w:r w:rsidRPr="000B4291">
        <w:rPr>
          <w:caps w:val="0"/>
          <w:color w:val="1F3864"/>
          <w:sz w:val="28"/>
          <w:szCs w:val="28"/>
          <w:lang w:val="es-ES"/>
        </w:rPr>
        <w:lastRenderedPageBreak/>
        <w:t xml:space="preserve">RECOMENDACIONES PARA EL VESTUARIO E INDUMENTARIA </w:t>
      </w:r>
    </w:p>
    <w:p w14:paraId="610F2018" w14:textId="77777777" w:rsidR="006549E0" w:rsidRDefault="006549E0" w:rsidP="006549E0">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1C4F2225" w14:textId="77777777" w:rsidR="006549E0" w:rsidRDefault="006549E0" w:rsidP="006549E0">
      <w:pPr>
        <w:pStyle w:val="itinerario"/>
        <w:rPr>
          <w:lang w:val="es-ES"/>
        </w:rPr>
      </w:pPr>
    </w:p>
    <w:p w14:paraId="22DDAEB9" w14:textId="77777777" w:rsidR="006549E0" w:rsidRPr="00896855" w:rsidRDefault="006549E0" w:rsidP="006549E0">
      <w:pPr>
        <w:pStyle w:val="itinerario"/>
        <w:rPr>
          <w:lang w:val="es-ES"/>
        </w:rPr>
      </w:pPr>
      <w:r w:rsidRPr="00896855">
        <w:rPr>
          <w:lang w:val="es-ES"/>
        </w:rPr>
        <w:t>En todos los casos es conveniente llevar:</w:t>
      </w:r>
    </w:p>
    <w:p w14:paraId="2D84BB69" w14:textId="77777777" w:rsidR="006549E0" w:rsidRPr="00896855" w:rsidRDefault="006549E0" w:rsidP="006549E0">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58167A91" w14:textId="77777777" w:rsidR="006549E0" w:rsidRPr="00896855" w:rsidRDefault="006549E0" w:rsidP="006549E0">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7168FB31" w14:textId="77777777" w:rsidR="006549E0" w:rsidRPr="00470EC3" w:rsidRDefault="006549E0" w:rsidP="006549E0">
      <w:pPr>
        <w:pStyle w:val="vinetas"/>
        <w:jc w:val="both"/>
        <w:rPr>
          <w:lang w:val="es-ES"/>
        </w:rPr>
      </w:pPr>
      <w:r w:rsidRPr="00470EC3">
        <w:rPr>
          <w:lang w:val="es-ES"/>
        </w:rPr>
        <w:t xml:space="preserve">Sombrero o gorra. Grandes sombreros que no sólo cubran toda la cabeza, sino también cobijen algo de sombra. Será muy útil a la hora de viajar bajo el sol de Egipto. </w:t>
      </w:r>
      <w:r>
        <w:rPr>
          <w:lang w:val="es-ES"/>
        </w:rPr>
        <w:t xml:space="preserve">Por </w:t>
      </w:r>
      <w:r w:rsidRPr="00470EC3">
        <w:rPr>
          <w:lang w:val="es-ES"/>
        </w:rPr>
        <w:t xml:space="preserve">otro lado, las mujeres se beneficiarán al visitar las antiguas iglesias y mezquitas si llevan un sombrero por el estilo. </w:t>
      </w:r>
    </w:p>
    <w:p w14:paraId="637983EE" w14:textId="77777777" w:rsidR="006549E0" w:rsidRPr="00470EC3" w:rsidRDefault="006549E0" w:rsidP="006549E0">
      <w:pPr>
        <w:pStyle w:val="vinetas"/>
        <w:jc w:val="both"/>
        <w:rPr>
          <w:lang w:val="es-ES"/>
        </w:rPr>
      </w:pPr>
      <w:r w:rsidRPr="00470EC3">
        <w:rPr>
          <w:lang w:val="es-ES"/>
        </w:rPr>
        <w:t>Únicamente si se van a visitar mezquitas es obligatorio llevar pantalón o falda largos y hombros cubiertos. No es necesario cubrirse la cabeza. Habrá que descalzarse al entrar a la mezquita por lo que se recomienda llevar calcetines</w:t>
      </w:r>
      <w:r>
        <w:rPr>
          <w:lang w:val="es-ES"/>
        </w:rPr>
        <w:t>.</w:t>
      </w:r>
    </w:p>
    <w:p w14:paraId="47C7287D" w14:textId="77777777" w:rsidR="006549E0" w:rsidRPr="00896855" w:rsidRDefault="006549E0" w:rsidP="006549E0">
      <w:pPr>
        <w:pStyle w:val="vinetas"/>
        <w:jc w:val="both"/>
        <w:rPr>
          <w:rStyle w:val="vinetasCar"/>
          <w:lang w:val="es-ES"/>
        </w:rPr>
      </w:pP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3E6913E2" w14:textId="77777777" w:rsidR="006549E0" w:rsidRPr="00896855" w:rsidRDefault="006549E0" w:rsidP="006549E0">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602CA216" w14:textId="77777777" w:rsidR="006549E0" w:rsidRPr="00384C5A" w:rsidRDefault="006549E0" w:rsidP="006549E0">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2B530FCB" w14:textId="77777777" w:rsidR="006549E0" w:rsidRPr="00896855" w:rsidRDefault="006549E0" w:rsidP="006549E0">
      <w:pPr>
        <w:pStyle w:val="vinetas"/>
        <w:jc w:val="both"/>
        <w:rPr>
          <w:lang w:val="es-ES"/>
        </w:rPr>
      </w:pPr>
      <w:r w:rsidRPr="0073566A">
        <w:rPr>
          <w:color w:val="1F3864"/>
          <w:lang w:val="es-ES"/>
        </w:rPr>
        <w:t>Medicamentos</w:t>
      </w:r>
      <w:r w:rsidRPr="0073566A">
        <w:rPr>
          <w:b/>
          <w:bCs/>
          <w:color w:val="1F3864"/>
          <w:lang w:val="es-ES"/>
        </w:rPr>
        <w:t>:</w:t>
      </w:r>
      <w:r w:rsidRPr="0073566A">
        <w:rPr>
          <w:color w:val="1F3864"/>
          <w:lang w:val="es-ES"/>
        </w:rPr>
        <w:t xml:space="preserve"> </w:t>
      </w:r>
      <w:r>
        <w:rPr>
          <w:lang w:val="es-ES"/>
        </w:rPr>
        <w:t>Es</w:t>
      </w:r>
      <w:r w:rsidRPr="00384C5A">
        <w:rPr>
          <w:lang w:val="es-ES"/>
        </w:rPr>
        <w:t xml:space="preserve"> recomendable traer sus medicamentos recetados. A veces estarán disponibles en farmacias, pero seguramente se conocerán con un nombre diferente. Para hacerlo más fácil lleve sus medicamentos con </w:t>
      </w:r>
      <w:r>
        <w:rPr>
          <w:lang w:val="es-ES"/>
        </w:rPr>
        <w:t xml:space="preserve">la </w:t>
      </w:r>
      <w:r w:rsidRPr="00384C5A">
        <w:rPr>
          <w:lang w:val="es-ES"/>
        </w:rPr>
        <w:t>receta</w:t>
      </w:r>
      <w:r>
        <w:rPr>
          <w:lang w:val="es-ES"/>
        </w:rPr>
        <w:t xml:space="preserve">. Para </w:t>
      </w:r>
      <w:r w:rsidRPr="00384C5A">
        <w:rPr>
          <w:lang w:val="es-ES"/>
        </w:rPr>
        <w:t>medicamentos de venta libre</w:t>
      </w:r>
      <w:r>
        <w:rPr>
          <w:lang w:val="es-ES"/>
        </w:rPr>
        <w:t>, a</w:t>
      </w:r>
      <w:r w:rsidRPr="00384C5A">
        <w:rPr>
          <w:lang w:val="es-ES"/>
        </w:rPr>
        <w:t xml:space="preserve"> pesar del hecho de que usted pueda encontrar dicho</w:t>
      </w:r>
      <w:r>
        <w:rPr>
          <w:lang w:val="es-ES"/>
        </w:rPr>
        <w:t xml:space="preserve"> </w:t>
      </w:r>
      <w:r w:rsidRPr="00384C5A">
        <w:rPr>
          <w:lang w:val="es-ES"/>
        </w:rPr>
        <w:t>medicamento en Egipto, ya sea para tratar quemaduras o dolores de cabeza, puede que tenga problemas para encontrar sus marcas favoritas. Por otro lado, si usted es</w:t>
      </w:r>
      <w:r>
        <w:rPr>
          <w:lang w:val="es-ES"/>
        </w:rPr>
        <w:t xml:space="preserve"> </w:t>
      </w:r>
      <w:r w:rsidRPr="00384C5A">
        <w:rPr>
          <w:lang w:val="es-ES"/>
        </w:rPr>
        <w:t xml:space="preserve">parte de un grupo de turistas, y forman parte de una gira, </w:t>
      </w:r>
      <w:r>
        <w:rPr>
          <w:lang w:val="es-ES"/>
        </w:rPr>
        <w:t xml:space="preserve">el </w:t>
      </w:r>
      <w:r w:rsidRPr="00384C5A">
        <w:rPr>
          <w:lang w:val="es-ES"/>
        </w:rPr>
        <w:t xml:space="preserve">hotel </w:t>
      </w:r>
      <w:r>
        <w:rPr>
          <w:lang w:val="es-ES"/>
        </w:rPr>
        <w:t xml:space="preserve">donde se </w:t>
      </w:r>
      <w:r w:rsidRPr="00384C5A">
        <w:rPr>
          <w:lang w:val="es-ES"/>
        </w:rPr>
        <w:t>quedar</w:t>
      </w:r>
      <w:r>
        <w:rPr>
          <w:lang w:val="es-ES"/>
        </w:rPr>
        <w:t xml:space="preserve">á puede no tener </w:t>
      </w:r>
      <w:r w:rsidRPr="00384C5A">
        <w:rPr>
          <w:lang w:val="es-ES"/>
        </w:rPr>
        <w:t xml:space="preserve">un inventario completo de los medicamentos que pueda necesitar. </w:t>
      </w:r>
    </w:p>
    <w:p w14:paraId="2C91A481" w14:textId="77777777" w:rsidR="006549E0" w:rsidRDefault="006549E0" w:rsidP="006549E0">
      <w:pPr>
        <w:pStyle w:val="itinerario"/>
        <w:rPr>
          <w:lang w:val="es-ES"/>
        </w:rPr>
      </w:pPr>
    </w:p>
    <w:p w14:paraId="03A16CD8" w14:textId="77777777" w:rsidR="00E05D4B" w:rsidRDefault="00E05D4B" w:rsidP="006549E0">
      <w:pPr>
        <w:pStyle w:val="dias"/>
        <w:rPr>
          <w:caps w:val="0"/>
          <w:color w:val="1F3864"/>
          <w:sz w:val="28"/>
          <w:szCs w:val="28"/>
          <w:lang w:val="es-ES"/>
        </w:rPr>
      </w:pPr>
    </w:p>
    <w:p w14:paraId="6A60C6D2" w14:textId="1183AD70" w:rsidR="006549E0" w:rsidRPr="00470EC3" w:rsidRDefault="006549E0" w:rsidP="006549E0">
      <w:pPr>
        <w:pStyle w:val="dias"/>
        <w:rPr>
          <w:color w:val="1F3864"/>
          <w:sz w:val="28"/>
          <w:szCs w:val="28"/>
          <w:lang w:val="es-ES"/>
        </w:rPr>
      </w:pPr>
      <w:r w:rsidRPr="00470EC3">
        <w:rPr>
          <w:caps w:val="0"/>
          <w:color w:val="1F3864"/>
          <w:sz w:val="28"/>
          <w:szCs w:val="28"/>
          <w:lang w:val="es-ES"/>
        </w:rPr>
        <w:lastRenderedPageBreak/>
        <w:t>INFORMACIÓN SOBRE EL DESTINO</w:t>
      </w:r>
    </w:p>
    <w:p w14:paraId="1DB85DF4" w14:textId="77777777" w:rsidR="006549E0" w:rsidRDefault="006549E0" w:rsidP="006549E0">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44F91030" w14:textId="77777777" w:rsidR="006549E0" w:rsidRDefault="006549E0" w:rsidP="006549E0">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21EEE445" w14:textId="77777777" w:rsidR="006549E0" w:rsidRDefault="006549E0" w:rsidP="006549E0">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4B7F4F2" w14:textId="77777777" w:rsidR="006549E0" w:rsidRDefault="006549E0" w:rsidP="006549E0">
      <w:pPr>
        <w:pStyle w:val="vinetas"/>
        <w:jc w:val="both"/>
        <w:rPr>
          <w:lang w:val="es-ES"/>
        </w:rPr>
      </w:pPr>
      <w:r w:rsidRPr="00470EC3">
        <w:rPr>
          <w:b/>
          <w:color w:val="1F3864"/>
          <w:lang w:val="es-ES"/>
        </w:rPr>
        <w:t>Gastronomía:</w:t>
      </w:r>
      <w:r w:rsidRPr="00666D36">
        <w:rPr>
          <w:color w:val="1F3864"/>
          <w:lang w:val="es-ES"/>
        </w:rPr>
        <w:t xml:space="preserve"> </w:t>
      </w:r>
      <w:r w:rsidRPr="00666D36">
        <w:rPr>
          <w:lang w:val="es-ES"/>
        </w:rPr>
        <w:t xml:space="preserve">Es una mezcla entre las cocinas africana y mediterránea. Con lo que mezcla de especias hace que sea una cocina muy sabrosa. Las verduras son muy utilizadas. El cordero es uno de los platos más populares en este país, el kebab, también la carne de ternera y el cabrito lechal. </w:t>
      </w:r>
      <w:r>
        <w:rPr>
          <w:lang w:val="es-ES"/>
        </w:rPr>
        <w:t>E</w:t>
      </w:r>
      <w:r w:rsidRPr="00666D36">
        <w:rPr>
          <w:lang w:val="es-ES"/>
        </w:rPr>
        <w:t>l pescado al grill es también otro plato característico. Casi todos los dulces contienen miel y pistacho.</w:t>
      </w:r>
    </w:p>
    <w:p w14:paraId="003CC581" w14:textId="62D95510" w:rsidR="006549E0" w:rsidRDefault="006549E0" w:rsidP="006549E0">
      <w:pPr>
        <w:pStyle w:val="vinetas"/>
        <w:jc w:val="both"/>
        <w:rPr>
          <w:lang w:val="es-ES"/>
        </w:rPr>
      </w:pPr>
      <w:r w:rsidRPr="00470EC3">
        <w:rPr>
          <w:b/>
          <w:bCs/>
          <w:color w:val="1F3864"/>
          <w:lang w:val="es-ES"/>
        </w:rPr>
        <w:t>Propinas</w:t>
      </w:r>
      <w:r w:rsidRPr="00470EC3">
        <w:rPr>
          <w:color w:val="1F3864"/>
          <w:lang w:val="es-ES"/>
        </w:rPr>
        <w:t xml:space="preserve">: </w:t>
      </w:r>
      <w:r w:rsidRPr="00470EC3">
        <w:rPr>
          <w:lang w:val="es-ES"/>
        </w:rPr>
        <w:t xml:space="preserve">Es una costumbre habitual en Egipto dar propinas a todos aquellos que contribuyen a hacer más satisfactorio su viaje, como son los maleteros en aeropuertos, hoteles y barcos, conductores durante los traslados y excursiones, personal del crucero y guía turístico con el fin de conseguir un servicio rápido y </w:t>
      </w:r>
      <w:r>
        <w:rPr>
          <w:lang w:val="es-ES"/>
        </w:rPr>
        <w:t>d</w:t>
      </w:r>
      <w:r w:rsidRPr="00470EC3">
        <w:rPr>
          <w:lang w:val="es-ES"/>
        </w:rPr>
        <w:t>istinguido</w:t>
      </w:r>
      <w:r>
        <w:rPr>
          <w:lang w:val="es-ES"/>
        </w:rPr>
        <w:t>.</w:t>
      </w:r>
    </w:p>
    <w:p w14:paraId="46A1224D" w14:textId="1F093B53" w:rsidR="00E05D4B" w:rsidRDefault="00E05D4B" w:rsidP="00E05D4B">
      <w:pPr>
        <w:pStyle w:val="itinerario"/>
        <w:rPr>
          <w:lang w:val="es-ES"/>
        </w:rPr>
      </w:pPr>
    </w:p>
    <w:p w14:paraId="4035AA28" w14:textId="65CD938D" w:rsidR="00E05D4B" w:rsidRDefault="00E05D4B" w:rsidP="00E05D4B">
      <w:pPr>
        <w:pStyle w:val="itinerario"/>
        <w:rPr>
          <w:lang w:val="es-ES"/>
        </w:rPr>
      </w:pPr>
    </w:p>
    <w:p w14:paraId="36719452" w14:textId="77777777" w:rsidR="006549E0" w:rsidRDefault="006549E0" w:rsidP="006549E0">
      <w:pPr>
        <w:pStyle w:val="itinerario"/>
        <w:rPr>
          <w:lang w:val="es-ES"/>
        </w:rPr>
      </w:pPr>
    </w:p>
    <w:tbl>
      <w:tblPr>
        <w:tblStyle w:val="Tablaconcuadrcula2"/>
        <w:tblW w:w="0" w:type="auto"/>
        <w:shd w:val="clear" w:color="auto" w:fill="1F3864"/>
        <w:tblLook w:val="04A0" w:firstRow="1" w:lastRow="0" w:firstColumn="1" w:lastColumn="0" w:noHBand="0" w:noVBand="1"/>
      </w:tblPr>
      <w:tblGrid>
        <w:gridCol w:w="10060"/>
      </w:tblGrid>
      <w:tr w:rsidR="006549E0" w:rsidRPr="0061190E" w14:paraId="31B684E5" w14:textId="77777777" w:rsidTr="00877DB8">
        <w:tc>
          <w:tcPr>
            <w:tcW w:w="10060" w:type="dxa"/>
            <w:shd w:val="clear" w:color="auto" w:fill="1F3864"/>
          </w:tcPr>
          <w:p w14:paraId="3E53D8F2" w14:textId="77777777" w:rsidR="006549E0" w:rsidRPr="0061190E" w:rsidRDefault="006549E0" w:rsidP="00877DB8">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42151BE2" w14:textId="77777777" w:rsidR="006549E0" w:rsidRPr="0061190E" w:rsidRDefault="006549E0" w:rsidP="006549E0">
      <w:pPr>
        <w:spacing w:before="0" w:after="0"/>
        <w:jc w:val="both"/>
        <w:rPr>
          <w:rFonts w:cs="Calibri"/>
          <w:szCs w:val="22"/>
        </w:rPr>
      </w:pPr>
    </w:p>
    <w:p w14:paraId="3EDB8D03" w14:textId="77777777" w:rsidR="006549E0" w:rsidRPr="00C81DA3" w:rsidRDefault="006549E0" w:rsidP="006549E0">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07BD72C0" w14:textId="77777777" w:rsidR="006549E0" w:rsidRPr="009420AA" w:rsidRDefault="006549E0" w:rsidP="006549E0">
      <w:pPr>
        <w:pStyle w:val="itinerario"/>
      </w:pPr>
      <w:r w:rsidRPr="009420AA">
        <w:t xml:space="preserve">La validez de las tarifas publicadas en cada uno de nuestros programas aplica hasta máximo el último día indicado en la vigencia.  </w:t>
      </w:r>
    </w:p>
    <w:p w14:paraId="09E7EE3E" w14:textId="77777777" w:rsidR="006549E0" w:rsidRPr="009420AA" w:rsidRDefault="006549E0" w:rsidP="006549E0">
      <w:pPr>
        <w:pStyle w:val="itinerario"/>
      </w:pPr>
    </w:p>
    <w:p w14:paraId="21AB86BC" w14:textId="77777777" w:rsidR="006549E0" w:rsidRPr="009420AA" w:rsidRDefault="006549E0" w:rsidP="006549E0">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4C5C9557"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6DA098B" w14:textId="77777777" w:rsidR="006549E0" w:rsidRPr="0061190E" w:rsidRDefault="006549E0" w:rsidP="006549E0">
      <w:pPr>
        <w:pStyle w:val="vinetas"/>
        <w:jc w:val="both"/>
        <w:rPr>
          <w:lang w:val="es-419"/>
        </w:rPr>
      </w:pPr>
      <w:r w:rsidRPr="0061190E">
        <w:rPr>
          <w:lang w:val="es-419"/>
        </w:rPr>
        <w:t xml:space="preserve">Tarifas sujetas a cambios y disponibilidad sin previo aviso. </w:t>
      </w:r>
    </w:p>
    <w:p w14:paraId="45ACD24B" w14:textId="77777777" w:rsidR="006549E0" w:rsidRPr="0061190E" w:rsidRDefault="006549E0" w:rsidP="006549E0">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20C54F3" w14:textId="77777777" w:rsidR="006549E0" w:rsidRPr="0061190E" w:rsidRDefault="006549E0" w:rsidP="006549E0">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E23AF9D" w14:textId="77777777" w:rsidR="006549E0" w:rsidRPr="0061190E" w:rsidRDefault="006549E0" w:rsidP="006549E0">
      <w:pPr>
        <w:pStyle w:val="vinetas"/>
        <w:jc w:val="both"/>
        <w:rPr>
          <w:lang w:val="es-419"/>
        </w:rPr>
      </w:pPr>
      <w:r w:rsidRPr="0061190E">
        <w:rPr>
          <w:lang w:val="es-419"/>
        </w:rPr>
        <w:t>Se entiende por servicios: traslados, visitas y excursiones detalladas, asistencia de guías locales para las visitas.</w:t>
      </w:r>
    </w:p>
    <w:p w14:paraId="3A1502DC" w14:textId="77777777" w:rsidR="006549E0" w:rsidRPr="0061190E" w:rsidRDefault="006549E0" w:rsidP="006549E0">
      <w:pPr>
        <w:pStyle w:val="vinetas"/>
        <w:jc w:val="both"/>
        <w:rPr>
          <w:lang w:val="es-419"/>
        </w:rPr>
      </w:pPr>
      <w:r w:rsidRPr="0061190E">
        <w:rPr>
          <w:lang w:val="es-419"/>
        </w:rPr>
        <w:t>Las visitas incluidas son prestadas en servicio compartido no en privado.</w:t>
      </w:r>
    </w:p>
    <w:p w14:paraId="531B9041" w14:textId="77777777" w:rsidR="006549E0" w:rsidRPr="0061190E" w:rsidRDefault="006549E0" w:rsidP="006549E0">
      <w:pPr>
        <w:pStyle w:val="vinetas"/>
        <w:jc w:val="both"/>
        <w:rPr>
          <w:lang w:val="es-419"/>
        </w:rPr>
      </w:pPr>
      <w:r w:rsidRPr="0061190E">
        <w:rPr>
          <w:lang w:val="es-419"/>
        </w:rPr>
        <w:t>Los hoteles mencionados como previstos al final están sujetos a variación, sin alterar en ningún momento su categoría.</w:t>
      </w:r>
    </w:p>
    <w:p w14:paraId="637A01C0" w14:textId="77777777" w:rsidR="006549E0" w:rsidRPr="0061190E" w:rsidRDefault="006549E0" w:rsidP="006549E0">
      <w:pPr>
        <w:pStyle w:val="vinetas"/>
        <w:jc w:val="both"/>
        <w:rPr>
          <w:lang w:val="es-419"/>
        </w:rPr>
      </w:pPr>
      <w:r w:rsidRPr="0061190E">
        <w:rPr>
          <w:lang w:val="es-419"/>
        </w:rPr>
        <w:t>Las habitaciones que se ofrece son de categoría estándar.</w:t>
      </w:r>
    </w:p>
    <w:p w14:paraId="5AA2116B" w14:textId="77777777" w:rsidR="006549E0" w:rsidRPr="0061190E" w:rsidRDefault="006549E0" w:rsidP="006549E0">
      <w:pPr>
        <w:pStyle w:val="vinetas"/>
        <w:jc w:val="both"/>
        <w:rPr>
          <w:lang w:val="es-419"/>
        </w:rPr>
      </w:pPr>
      <w:r w:rsidRPr="0061190E">
        <w:rPr>
          <w:lang w:val="es-419"/>
        </w:rP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6831A94" w14:textId="77777777" w:rsidR="006549E0" w:rsidRPr="00322DED" w:rsidRDefault="006549E0" w:rsidP="006549E0">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E9F580A" w14:textId="77777777" w:rsidR="006549E0" w:rsidRPr="00BA27BD" w:rsidRDefault="006549E0" w:rsidP="006549E0">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02013AEC"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043E278F"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5F8058CA" w14:textId="77777777" w:rsidR="006549E0" w:rsidRDefault="006549E0" w:rsidP="006549E0">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59DB24EC" w14:textId="77777777" w:rsidR="006549E0" w:rsidRDefault="006549E0" w:rsidP="006549E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472463B3" w14:textId="77777777" w:rsidR="006549E0" w:rsidRDefault="006549E0" w:rsidP="006549E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A11AE6E" w14:textId="77777777" w:rsidR="006549E0" w:rsidRPr="0061190E" w:rsidRDefault="006549E0" w:rsidP="006549E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735D9B15" w14:textId="77777777" w:rsidR="006549E0" w:rsidRDefault="006549E0" w:rsidP="006549E0">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69136EC3"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298D0BAD" w14:textId="77777777" w:rsidR="006549E0" w:rsidRPr="000354C1" w:rsidRDefault="006549E0" w:rsidP="006549E0">
      <w:pPr>
        <w:pStyle w:val="itinerario"/>
      </w:pPr>
      <w:r w:rsidRPr="000354C1">
        <w:t>Se incurriría una penalización como sigue:</w:t>
      </w:r>
    </w:p>
    <w:p w14:paraId="2305C7B6" w14:textId="77777777" w:rsidR="006549E0" w:rsidRPr="003922F4" w:rsidRDefault="006549E0" w:rsidP="006549E0">
      <w:pPr>
        <w:pStyle w:val="vinetas"/>
        <w:numPr>
          <w:ilvl w:val="0"/>
          <w:numId w:val="0"/>
        </w:numPr>
        <w:rPr>
          <w:b/>
          <w:color w:val="1F3864"/>
        </w:rPr>
      </w:pPr>
      <w:r w:rsidRPr="003922F4">
        <w:rPr>
          <w:b/>
          <w:color w:val="1F3864"/>
        </w:rPr>
        <w:t>Tiquetes aéreos domésticos</w:t>
      </w:r>
    </w:p>
    <w:p w14:paraId="2FCB5F1E" w14:textId="77777777" w:rsidR="006549E0" w:rsidRPr="00FE0C1B" w:rsidRDefault="006549E0" w:rsidP="006549E0">
      <w:pPr>
        <w:pStyle w:val="vinetas"/>
        <w:ind w:left="720" w:hanging="360"/>
        <w:jc w:val="both"/>
      </w:pPr>
      <w:r w:rsidRPr="00FE0C1B">
        <w:t>En el caso de que se hubieren emitido billetes domésticos, la compañía área aplicará gastos de cancelación.</w:t>
      </w:r>
    </w:p>
    <w:p w14:paraId="280CDF1C" w14:textId="77777777" w:rsidR="006549E0" w:rsidRPr="003922F4" w:rsidRDefault="006549E0" w:rsidP="006549E0">
      <w:pPr>
        <w:pStyle w:val="vinetas"/>
        <w:numPr>
          <w:ilvl w:val="0"/>
          <w:numId w:val="0"/>
        </w:numPr>
        <w:jc w:val="both"/>
        <w:rPr>
          <w:b/>
          <w:color w:val="1F3864"/>
        </w:rPr>
      </w:pPr>
      <w:r w:rsidRPr="003922F4">
        <w:rPr>
          <w:b/>
          <w:color w:val="1F3864"/>
        </w:rPr>
        <w:t>Servicios terrestres:</w:t>
      </w:r>
    </w:p>
    <w:p w14:paraId="10D80D84" w14:textId="77777777" w:rsidR="006549E0" w:rsidRDefault="006549E0" w:rsidP="006549E0">
      <w:pPr>
        <w:pStyle w:val="vinetas"/>
        <w:ind w:left="720" w:hanging="360"/>
        <w:jc w:val="both"/>
      </w:pPr>
      <w:r>
        <w:t>Cancelaciones recibidas 3 semanas antes de la salida, no tienen cargo.</w:t>
      </w:r>
    </w:p>
    <w:p w14:paraId="4B8B3A59" w14:textId="77777777" w:rsidR="006549E0" w:rsidRDefault="006549E0" w:rsidP="006549E0">
      <w:pPr>
        <w:pStyle w:val="vinetas"/>
        <w:ind w:left="720" w:hanging="360"/>
        <w:jc w:val="both"/>
      </w:pPr>
      <w:r>
        <w:t>Cancelaciones recibidas con menos de 3 semanas antes de la salida, se revisarán puntualmente con cada hotel.</w:t>
      </w:r>
    </w:p>
    <w:p w14:paraId="374A476B" w14:textId="77777777" w:rsidR="006549E0" w:rsidRDefault="006549E0" w:rsidP="006549E0">
      <w:pPr>
        <w:pStyle w:val="vinetas"/>
        <w:ind w:left="720" w:hanging="360"/>
        <w:jc w:val="both"/>
      </w:pPr>
      <w:r>
        <w:t>Cancelaciones recibidas 1 día antes de la salida, tiene cargo del 100% por persona sobre el precio de venta del paquete turístico.</w:t>
      </w:r>
    </w:p>
    <w:p w14:paraId="37A29A9B" w14:textId="77777777" w:rsidR="006549E0" w:rsidRPr="0061190E" w:rsidRDefault="006549E0" w:rsidP="006549E0">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411F1C4"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6F74D4A7"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700EEC99"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7979303" w14:textId="77777777" w:rsidR="006549E0" w:rsidRPr="0061190E" w:rsidRDefault="006549E0" w:rsidP="006549E0">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5CEF7D14"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A9E61CC"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lastRenderedPageBreak/>
        <w:t>No habrá reembolso alguno por los servicios no tomados durante el recorrido.</w:t>
      </w:r>
    </w:p>
    <w:p w14:paraId="591AC0C6"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2625AD2" w14:textId="77777777" w:rsidR="006549E0" w:rsidRPr="0061190E" w:rsidRDefault="006549E0" w:rsidP="006549E0">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24323E6"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4C500E7" w14:textId="77777777" w:rsidR="006549E0" w:rsidRPr="009420AA" w:rsidRDefault="006549E0" w:rsidP="006549E0">
      <w:pPr>
        <w:pStyle w:val="itinerario"/>
      </w:pPr>
      <w:r w:rsidRPr="009420AA">
        <w:t>Toda solicitud debe ser remitida por escrito dentro de los 20 días de finalizar los servicios, está sujeta a verificación, pasada esta fecha no serán válidos.</w:t>
      </w:r>
    </w:p>
    <w:p w14:paraId="34C0694C" w14:textId="77777777" w:rsidR="006549E0" w:rsidRPr="009420AA" w:rsidRDefault="006549E0" w:rsidP="006549E0">
      <w:pPr>
        <w:pStyle w:val="itinerario"/>
      </w:pPr>
    </w:p>
    <w:p w14:paraId="5494581B" w14:textId="77777777" w:rsidR="006549E0" w:rsidRPr="009420AA" w:rsidRDefault="006549E0" w:rsidP="006549E0">
      <w:pPr>
        <w:pStyle w:val="itinerario"/>
      </w:pPr>
      <w:r w:rsidRPr="009420AA">
        <w:t>Los servicios no utilizados no serán reembolsables.</w:t>
      </w:r>
    </w:p>
    <w:p w14:paraId="5A04F94B"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BDCAB42" w14:textId="77777777" w:rsidR="006549E0" w:rsidRPr="0061190E" w:rsidRDefault="006549E0" w:rsidP="006549E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A2C3DE"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E40DAAA" w14:textId="77777777" w:rsidR="006549E0" w:rsidRPr="0061190E" w:rsidRDefault="006549E0" w:rsidP="006549E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28A8674"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754D6CC" w14:textId="77777777" w:rsidR="006549E0" w:rsidRPr="0061190E" w:rsidRDefault="006549E0" w:rsidP="006549E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CC134F6" w14:textId="77777777" w:rsidR="006549E0" w:rsidRPr="0061190E" w:rsidRDefault="006549E0" w:rsidP="006549E0">
      <w:pPr>
        <w:pStyle w:val="itinerario"/>
      </w:pPr>
    </w:p>
    <w:p w14:paraId="4B19ADF0" w14:textId="77777777" w:rsidR="006549E0" w:rsidRPr="0061190E" w:rsidRDefault="006549E0" w:rsidP="006549E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332B1AC"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AD6D306" w14:textId="77777777" w:rsidR="006549E0" w:rsidRPr="0061190E" w:rsidRDefault="006549E0" w:rsidP="006549E0">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E6A6837" w14:textId="77777777" w:rsidR="006549E0" w:rsidRPr="0061190E" w:rsidRDefault="006549E0" w:rsidP="006549E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32CFA6C" w14:textId="77777777" w:rsidR="006549E0" w:rsidRPr="0061190E" w:rsidRDefault="006549E0" w:rsidP="006549E0">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5F8FBF0C"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8A129F2" w14:textId="77777777" w:rsidR="006549E0" w:rsidRDefault="006549E0" w:rsidP="006549E0">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949DA77" w14:textId="77777777" w:rsidR="00E05D4B" w:rsidRDefault="00E05D4B" w:rsidP="006549E0">
      <w:pPr>
        <w:spacing w:before="240" w:after="0" w:line="120" w:lineRule="atLeast"/>
        <w:rPr>
          <w:rFonts w:cs="Calibri"/>
          <w:b/>
          <w:bCs/>
          <w:color w:val="1F3864"/>
          <w:sz w:val="28"/>
          <w:szCs w:val="28"/>
          <w:lang w:val="es-419"/>
        </w:rPr>
      </w:pPr>
    </w:p>
    <w:p w14:paraId="49D2E2AF" w14:textId="7E7F00AD"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GUÍAS ACOMPAÑANTES</w:t>
      </w:r>
    </w:p>
    <w:p w14:paraId="3A4F2F23" w14:textId="77777777" w:rsidR="006549E0" w:rsidRPr="0061190E" w:rsidRDefault="006549E0" w:rsidP="006549E0">
      <w:pPr>
        <w:pStyle w:val="itinerario"/>
      </w:pPr>
      <w:r w:rsidRPr="0061190E">
        <w:t>Cuando se habla de guía, nos referimos a guías locales del país que se visita, que le acompañaran en el circuito y/o en las excursiones. Nunca se hace refiere al guía acompañante desde Colombia.</w:t>
      </w:r>
    </w:p>
    <w:p w14:paraId="0AD02A35" w14:textId="77777777" w:rsidR="006549E0" w:rsidRPr="00744E6E" w:rsidRDefault="006549E0" w:rsidP="006549E0">
      <w:pPr>
        <w:pStyle w:val="dias"/>
        <w:rPr>
          <w:color w:val="1F3864"/>
          <w:sz w:val="28"/>
          <w:szCs w:val="28"/>
        </w:rPr>
      </w:pPr>
      <w:r w:rsidRPr="00744E6E">
        <w:rPr>
          <w:caps w:val="0"/>
          <w:color w:val="1F3864"/>
          <w:sz w:val="28"/>
          <w:szCs w:val="28"/>
        </w:rPr>
        <w:t>HOTELES</w:t>
      </w:r>
    </w:p>
    <w:p w14:paraId="6EEFFA95" w14:textId="77777777" w:rsidR="006549E0" w:rsidRPr="004A2995" w:rsidRDefault="006549E0" w:rsidP="006549E0">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6D2356" w14:textId="77777777" w:rsidR="006549E0" w:rsidRPr="00744E6E" w:rsidRDefault="006549E0" w:rsidP="006549E0">
      <w:pPr>
        <w:pStyle w:val="dias"/>
        <w:rPr>
          <w:color w:val="1F3864"/>
          <w:sz w:val="28"/>
          <w:szCs w:val="28"/>
        </w:rPr>
      </w:pPr>
      <w:r w:rsidRPr="00744E6E">
        <w:rPr>
          <w:caps w:val="0"/>
          <w:color w:val="1F3864"/>
          <w:sz w:val="28"/>
          <w:szCs w:val="28"/>
        </w:rPr>
        <w:t>ACOMODACIÓN EN HABITACIONES TRIPLES</w:t>
      </w:r>
    </w:p>
    <w:p w14:paraId="00F161CE" w14:textId="77777777" w:rsidR="006549E0" w:rsidRPr="004A2995" w:rsidRDefault="006549E0" w:rsidP="006549E0">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0B30D05"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0075C8D" w14:textId="77777777" w:rsidR="006549E0" w:rsidRPr="0061190E" w:rsidRDefault="006549E0" w:rsidP="006549E0">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5764EA3" w14:textId="77777777" w:rsidR="006549E0" w:rsidRPr="0061190E" w:rsidRDefault="006549E0" w:rsidP="006549E0">
      <w:pPr>
        <w:pStyle w:val="itinerario"/>
        <w:rPr>
          <w:lang w:val="es-419"/>
        </w:rPr>
      </w:pPr>
    </w:p>
    <w:p w14:paraId="46B38CA5" w14:textId="77777777" w:rsidR="006549E0" w:rsidRPr="0061190E" w:rsidRDefault="006549E0" w:rsidP="006549E0">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1277014"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1039CD0" w14:textId="77777777" w:rsidR="006549E0" w:rsidRPr="0061190E" w:rsidRDefault="006549E0" w:rsidP="006549E0">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2A3A09E"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6A55AB0E" w14:textId="77777777" w:rsidR="006549E0" w:rsidRPr="00DB4D90" w:rsidRDefault="006549E0" w:rsidP="006549E0">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73903A3C" w14:textId="77777777" w:rsidR="006549E0" w:rsidRPr="00DB4D90" w:rsidRDefault="006549E0" w:rsidP="006549E0">
      <w:pPr>
        <w:pStyle w:val="itinerario"/>
      </w:pPr>
    </w:p>
    <w:p w14:paraId="7F16FD30" w14:textId="77777777" w:rsidR="006549E0" w:rsidRPr="00DB4D90" w:rsidRDefault="006549E0" w:rsidP="006549E0">
      <w:pPr>
        <w:pStyle w:val="itinerario"/>
      </w:pPr>
      <w:r w:rsidRPr="00DB4D90">
        <w:t>Propinas en el crucero por el Nilo USD 35. Se pagan directamente en destino.</w:t>
      </w:r>
    </w:p>
    <w:p w14:paraId="2FFC2222" w14:textId="77777777" w:rsidR="006549E0" w:rsidRPr="00DB4D90" w:rsidRDefault="006549E0" w:rsidP="006549E0">
      <w:pPr>
        <w:pStyle w:val="itinerario"/>
      </w:pPr>
      <w:r w:rsidRPr="00DB4D90">
        <w:t>Propinas de servicios de maleteros en hoteles y aeropuertos USD 10. Se pagan directamente en destino.</w:t>
      </w:r>
    </w:p>
    <w:p w14:paraId="5E619011" w14:textId="77777777" w:rsidR="00E05D4B" w:rsidRDefault="00E05D4B" w:rsidP="006549E0">
      <w:pPr>
        <w:spacing w:before="240" w:after="0" w:line="120" w:lineRule="atLeast"/>
        <w:rPr>
          <w:rFonts w:cs="Calibri"/>
          <w:b/>
          <w:bCs/>
          <w:color w:val="1F3864"/>
          <w:sz w:val="28"/>
          <w:szCs w:val="28"/>
          <w:lang w:val="es-419"/>
        </w:rPr>
      </w:pPr>
    </w:p>
    <w:p w14:paraId="4BAABE01" w14:textId="77777777" w:rsidR="00E05D4B" w:rsidRDefault="00E05D4B" w:rsidP="006549E0">
      <w:pPr>
        <w:spacing w:before="240" w:after="0" w:line="120" w:lineRule="atLeast"/>
        <w:rPr>
          <w:rFonts w:cs="Calibri"/>
          <w:b/>
          <w:bCs/>
          <w:color w:val="1F3864"/>
          <w:sz w:val="28"/>
          <w:szCs w:val="28"/>
          <w:lang w:val="es-419"/>
        </w:rPr>
      </w:pPr>
    </w:p>
    <w:p w14:paraId="76B64A64" w14:textId="5FE0BC75"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4A50C893" w14:textId="77777777" w:rsidR="006549E0" w:rsidRPr="0061190E" w:rsidRDefault="006549E0" w:rsidP="006549E0">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82B9F20"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5C843B6E" w14:textId="77777777" w:rsidR="006549E0" w:rsidRPr="0061190E" w:rsidRDefault="006549E0" w:rsidP="006549E0">
      <w:pPr>
        <w:pStyle w:val="itinerario"/>
      </w:pPr>
      <w:r w:rsidRPr="0061190E">
        <w:t>A la llegada a los hoteles en la recepción se solicita a los pasajeros dar como garantía la Tarjeta de Crédito para sus gastos extras.</w:t>
      </w:r>
    </w:p>
    <w:p w14:paraId="57E8DCA0" w14:textId="77777777" w:rsidR="006549E0" w:rsidRPr="0061190E" w:rsidRDefault="006549E0" w:rsidP="006549E0">
      <w:pPr>
        <w:pStyle w:val="itinerario"/>
      </w:pPr>
    </w:p>
    <w:p w14:paraId="1B64D505" w14:textId="77777777" w:rsidR="006549E0" w:rsidRPr="0061190E" w:rsidRDefault="006549E0" w:rsidP="006549E0">
      <w:pPr>
        <w:pStyle w:val="itinerario"/>
      </w:pPr>
      <w:r w:rsidRPr="0061190E">
        <w:t>Es muy importante que a su salida revise los cargos que se han efectuado a su tarjeta ya que son de absoluta responsabilidad de cada pasajero.</w:t>
      </w:r>
    </w:p>
    <w:p w14:paraId="064CF411"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13BDC15" w14:textId="77777777" w:rsidR="006549E0" w:rsidRPr="0061190E" w:rsidRDefault="006549E0" w:rsidP="006549E0">
      <w:pPr>
        <w:pStyle w:val="itinerario"/>
      </w:pPr>
      <w:r w:rsidRPr="0061190E">
        <w:t>En caso de anomalías o deficiencia en algunos de los servicios deberá informar inmediatamente al prestatario de los mismos, corresponsal local o bien directamente a All Reps. WhatsApp +57 312 4470822.</w:t>
      </w:r>
    </w:p>
    <w:p w14:paraId="6FBDCF09" w14:textId="77777777" w:rsidR="006549E0" w:rsidRPr="0061190E" w:rsidRDefault="006549E0" w:rsidP="006549E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5FBC8162" w14:textId="77777777" w:rsidR="006549E0" w:rsidRPr="0061190E" w:rsidRDefault="006549E0" w:rsidP="006549E0">
      <w:pPr>
        <w:pStyle w:val="itinerario"/>
      </w:pPr>
      <w:r w:rsidRPr="0061190E">
        <w:t>Pueden ser solicitadas vía email:</w:t>
      </w:r>
    </w:p>
    <w:p w14:paraId="5DBC6E62" w14:textId="77777777" w:rsidR="006549E0" w:rsidRPr="0061190E" w:rsidRDefault="00222FD1" w:rsidP="006549E0">
      <w:pPr>
        <w:numPr>
          <w:ilvl w:val="0"/>
          <w:numId w:val="11"/>
        </w:numPr>
        <w:ind w:left="714" w:hanging="357"/>
        <w:contextualSpacing/>
        <w:rPr>
          <w:rFonts w:cs="Calibri"/>
          <w:szCs w:val="22"/>
          <w:lang w:val="es-419"/>
        </w:rPr>
      </w:pPr>
      <w:hyperlink r:id="rId9" w:history="1">
        <w:r w:rsidR="006549E0" w:rsidRPr="0061190E">
          <w:rPr>
            <w:rFonts w:cs="Calibri"/>
            <w:color w:val="0000FF"/>
            <w:szCs w:val="22"/>
            <w:u w:val="single"/>
            <w:lang w:val="es-419"/>
          </w:rPr>
          <w:t>asesor1@allreps.com</w:t>
        </w:r>
      </w:hyperlink>
    </w:p>
    <w:p w14:paraId="20E38104" w14:textId="77777777" w:rsidR="006549E0" w:rsidRPr="0061190E" w:rsidRDefault="00222FD1" w:rsidP="006549E0">
      <w:pPr>
        <w:numPr>
          <w:ilvl w:val="0"/>
          <w:numId w:val="11"/>
        </w:numPr>
        <w:ind w:left="714" w:hanging="357"/>
        <w:contextualSpacing/>
        <w:rPr>
          <w:rFonts w:cs="Calibri"/>
          <w:szCs w:val="22"/>
          <w:lang w:val="es-419"/>
        </w:rPr>
      </w:pPr>
      <w:hyperlink r:id="rId10" w:history="1">
        <w:r w:rsidR="006549E0" w:rsidRPr="0061190E">
          <w:rPr>
            <w:rFonts w:cs="Calibri"/>
            <w:color w:val="0000FF"/>
            <w:szCs w:val="22"/>
            <w:u w:val="single"/>
            <w:lang w:val="es-419"/>
          </w:rPr>
          <w:t>asesor3@allreps.com</w:t>
        </w:r>
      </w:hyperlink>
    </w:p>
    <w:p w14:paraId="52D94102" w14:textId="77777777" w:rsidR="006549E0" w:rsidRPr="0061190E" w:rsidRDefault="006549E0" w:rsidP="006549E0">
      <w:pPr>
        <w:spacing w:before="0" w:after="0"/>
        <w:jc w:val="both"/>
        <w:rPr>
          <w:rFonts w:cs="Calibri"/>
          <w:szCs w:val="22"/>
        </w:rPr>
      </w:pPr>
    </w:p>
    <w:p w14:paraId="739FB94C" w14:textId="77777777" w:rsidR="006549E0" w:rsidRPr="0061190E" w:rsidRDefault="006549E0" w:rsidP="006549E0">
      <w:pPr>
        <w:pStyle w:val="itinerario"/>
      </w:pPr>
      <w:r w:rsidRPr="0061190E">
        <w:t>O telefónicamente a través de nuestra oficina en Bogotá.</w:t>
      </w:r>
    </w:p>
    <w:p w14:paraId="51949511" w14:textId="77777777" w:rsidR="006549E0" w:rsidRPr="0061190E" w:rsidRDefault="006549E0" w:rsidP="006549E0">
      <w:pPr>
        <w:pStyle w:val="itinerario"/>
      </w:pPr>
    </w:p>
    <w:p w14:paraId="4C277BC6" w14:textId="77777777" w:rsidR="006549E0" w:rsidRPr="0061190E" w:rsidRDefault="006549E0" w:rsidP="006549E0">
      <w:pPr>
        <w:pStyle w:val="itinerario"/>
      </w:pPr>
      <w:r w:rsidRPr="0061190E">
        <w:t>Al reservar niños se debe informar la edad.</w:t>
      </w:r>
    </w:p>
    <w:p w14:paraId="21C44987" w14:textId="77777777" w:rsidR="006549E0" w:rsidRPr="0061190E" w:rsidRDefault="006549E0" w:rsidP="006549E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0245776B" w14:textId="77777777" w:rsidR="006549E0" w:rsidRDefault="006549E0" w:rsidP="006549E0">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030044" w14:textId="77777777" w:rsidR="006549E0" w:rsidRPr="0061190E" w:rsidRDefault="006549E0" w:rsidP="006549E0">
      <w:pPr>
        <w:pStyle w:val="itinerario"/>
      </w:pPr>
    </w:p>
    <w:p w14:paraId="142DF39F" w14:textId="77777777" w:rsidR="006549E0" w:rsidRPr="0061190E" w:rsidRDefault="006549E0" w:rsidP="006549E0">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1E7C6BF" w14:textId="77777777" w:rsidR="006549E0" w:rsidRPr="0061190E" w:rsidRDefault="006549E0" w:rsidP="006549E0">
      <w:pPr>
        <w:pStyle w:val="itinerario"/>
      </w:pPr>
    </w:p>
    <w:p w14:paraId="73C058C3" w14:textId="77777777" w:rsidR="006549E0" w:rsidRPr="0061190E" w:rsidRDefault="006549E0" w:rsidP="006549E0">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351A26B4" w14:textId="77777777" w:rsidR="006549E0" w:rsidRPr="0061190E" w:rsidRDefault="006549E0" w:rsidP="006549E0">
      <w:pPr>
        <w:pStyle w:val="itinerario"/>
      </w:pPr>
    </w:p>
    <w:p w14:paraId="474B9697" w14:textId="77777777" w:rsidR="006549E0" w:rsidRPr="0061190E" w:rsidRDefault="006549E0" w:rsidP="006549E0">
      <w:pPr>
        <w:pStyle w:val="itinerario"/>
      </w:pPr>
      <w:r w:rsidRPr="0061190E">
        <w:lastRenderedPageBreak/>
        <w:t>All Reps no asume ninguna responsabilidad, en el caso que la información del cliente no sea suministrada, no sea cierta o se omitan circunstancias reales.</w:t>
      </w:r>
    </w:p>
    <w:p w14:paraId="39DCF878" w14:textId="77777777" w:rsidR="006549E0" w:rsidRPr="0061190E" w:rsidRDefault="006549E0" w:rsidP="006549E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6D34F6B9" w14:textId="77777777" w:rsidR="006549E0" w:rsidRPr="0061190E" w:rsidRDefault="006549E0" w:rsidP="006549E0">
      <w:pPr>
        <w:spacing w:before="0" w:after="0"/>
        <w:jc w:val="both"/>
        <w:rPr>
          <w:rFonts w:cs="Calibri"/>
          <w:szCs w:val="22"/>
          <w:lang w:eastAsia="es-CO"/>
        </w:rPr>
      </w:pPr>
    </w:p>
    <w:p w14:paraId="23E9FCF6" w14:textId="77777777" w:rsidR="006549E0" w:rsidRPr="0061190E" w:rsidRDefault="006549E0" w:rsidP="006549E0">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629A369E" w14:textId="77777777" w:rsidR="006549E0" w:rsidRPr="0061190E" w:rsidRDefault="006549E0" w:rsidP="006549E0">
      <w:pPr>
        <w:pStyle w:val="itinerario"/>
        <w:rPr>
          <w:lang w:eastAsia="es-CO"/>
        </w:rPr>
      </w:pPr>
    </w:p>
    <w:p w14:paraId="512E2FA7" w14:textId="77777777" w:rsidR="006549E0" w:rsidRPr="0061190E" w:rsidRDefault="006549E0" w:rsidP="006549E0">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73E6F4DA" w14:textId="77777777" w:rsidR="006549E0" w:rsidRPr="0061190E" w:rsidRDefault="006549E0" w:rsidP="006549E0">
      <w:pPr>
        <w:pStyle w:val="itinerario"/>
        <w:rPr>
          <w:lang w:eastAsia="es-CO"/>
        </w:rPr>
      </w:pPr>
    </w:p>
    <w:p w14:paraId="7E4C5191" w14:textId="77777777" w:rsidR="006549E0" w:rsidRPr="0061190E" w:rsidRDefault="006549E0" w:rsidP="006549E0">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0E229FA" w14:textId="77777777" w:rsidR="006549E0" w:rsidRPr="0061190E" w:rsidRDefault="006549E0" w:rsidP="006549E0">
      <w:pPr>
        <w:pStyle w:val="itinerario"/>
        <w:rPr>
          <w:lang w:eastAsia="es-CO"/>
        </w:rPr>
      </w:pPr>
    </w:p>
    <w:p w14:paraId="0F7130DE" w14:textId="77777777" w:rsidR="006549E0" w:rsidRPr="0061190E" w:rsidRDefault="006549E0" w:rsidP="006549E0">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46C6E59" w14:textId="77777777" w:rsidR="006549E0" w:rsidRPr="0061190E" w:rsidRDefault="006549E0" w:rsidP="006549E0">
      <w:pPr>
        <w:pStyle w:val="itinerario"/>
        <w:rPr>
          <w:lang w:eastAsia="es-CO"/>
        </w:rPr>
      </w:pPr>
    </w:p>
    <w:p w14:paraId="4ED1FA90" w14:textId="77777777" w:rsidR="006549E0" w:rsidRPr="0061190E" w:rsidRDefault="006549E0" w:rsidP="006549E0">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88642EC" w14:textId="77777777" w:rsidR="006549E0" w:rsidRPr="0061190E" w:rsidRDefault="006549E0" w:rsidP="006549E0">
      <w:pPr>
        <w:pStyle w:val="itinerario"/>
        <w:rPr>
          <w:lang w:eastAsia="es-CO"/>
        </w:rPr>
      </w:pPr>
    </w:p>
    <w:p w14:paraId="01C2450F" w14:textId="77777777" w:rsidR="006549E0" w:rsidRPr="0061190E" w:rsidRDefault="006549E0" w:rsidP="006549E0">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4E00474" w14:textId="77777777" w:rsidR="006549E0" w:rsidRPr="0061190E" w:rsidRDefault="006549E0" w:rsidP="006549E0">
      <w:pPr>
        <w:pStyle w:val="itinerario"/>
        <w:rPr>
          <w:lang w:eastAsia="es-CO"/>
        </w:rPr>
      </w:pPr>
    </w:p>
    <w:p w14:paraId="71178BDD" w14:textId="77777777" w:rsidR="006549E0" w:rsidRPr="0061190E" w:rsidRDefault="006549E0" w:rsidP="006549E0">
      <w:pPr>
        <w:pStyle w:val="itinerario"/>
        <w:rPr>
          <w:lang w:eastAsia="es-CO"/>
        </w:rPr>
      </w:pPr>
      <w:r w:rsidRPr="0061190E">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61190E">
        <w:rPr>
          <w:lang w:eastAsia="es-CO"/>
        </w:rPr>
        <w:lastRenderedPageBreak/>
        <w:t>constituyen el acuerdo único, total y excluyente de cualquier pacto o disposición legal en contrario, acerca de los términos, condiciones y restricciones de los servicios contratados.</w:t>
      </w:r>
    </w:p>
    <w:p w14:paraId="2F5D9732" w14:textId="77777777" w:rsidR="006549E0" w:rsidRPr="0061190E" w:rsidRDefault="006549E0" w:rsidP="006549E0">
      <w:pPr>
        <w:pStyle w:val="itinerario"/>
        <w:rPr>
          <w:lang w:eastAsia="es-CO"/>
        </w:rPr>
      </w:pPr>
    </w:p>
    <w:p w14:paraId="347E2105" w14:textId="77777777" w:rsidR="006549E0" w:rsidRPr="0061190E" w:rsidRDefault="006549E0" w:rsidP="006549E0">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5C59E12" w14:textId="77777777" w:rsidR="006549E0" w:rsidRPr="0061190E" w:rsidRDefault="006549E0" w:rsidP="006549E0">
      <w:pPr>
        <w:pStyle w:val="itinerario"/>
        <w:rPr>
          <w:lang w:eastAsia="es-CO"/>
        </w:rPr>
      </w:pPr>
    </w:p>
    <w:p w14:paraId="694E0FE6" w14:textId="77777777" w:rsidR="006549E0" w:rsidRPr="0061190E" w:rsidRDefault="006549E0" w:rsidP="006549E0">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2C4D1F4" w14:textId="77777777" w:rsidR="006549E0" w:rsidRPr="0061190E" w:rsidRDefault="006549E0" w:rsidP="006549E0">
      <w:pPr>
        <w:pStyle w:val="itinerario"/>
        <w:rPr>
          <w:lang w:eastAsia="es-CO"/>
        </w:rPr>
      </w:pPr>
    </w:p>
    <w:p w14:paraId="03B770F6" w14:textId="77777777" w:rsidR="006549E0" w:rsidRPr="0061190E" w:rsidRDefault="006549E0" w:rsidP="006549E0">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2F752F76" w14:textId="77777777" w:rsidR="006549E0" w:rsidRPr="0061190E" w:rsidRDefault="006549E0" w:rsidP="006549E0">
      <w:pPr>
        <w:pStyle w:val="itinerario"/>
        <w:rPr>
          <w:lang w:eastAsia="es-CO"/>
        </w:rPr>
      </w:pPr>
    </w:p>
    <w:p w14:paraId="3DAA8E25" w14:textId="77777777" w:rsidR="006549E0" w:rsidRPr="0061190E" w:rsidRDefault="006549E0" w:rsidP="006549E0">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31BF7D5" w14:textId="77777777" w:rsidR="006549E0" w:rsidRPr="0061190E" w:rsidRDefault="006549E0" w:rsidP="006549E0">
      <w:pPr>
        <w:pStyle w:val="itinerario"/>
        <w:rPr>
          <w:lang w:eastAsia="es-CO"/>
        </w:rPr>
      </w:pPr>
    </w:p>
    <w:p w14:paraId="72FF90C6" w14:textId="77777777" w:rsidR="006549E0" w:rsidRPr="0061190E" w:rsidRDefault="006549E0" w:rsidP="006549E0">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61F96F" w14:textId="77777777" w:rsidR="006549E0" w:rsidRPr="0061190E" w:rsidRDefault="006549E0" w:rsidP="006549E0">
      <w:pPr>
        <w:pStyle w:val="itinerario"/>
        <w:rPr>
          <w:lang w:eastAsia="es-CO"/>
        </w:rPr>
      </w:pPr>
    </w:p>
    <w:p w14:paraId="36AAFAC1" w14:textId="77777777" w:rsidR="006549E0" w:rsidRPr="0061190E" w:rsidRDefault="006549E0" w:rsidP="006549E0">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1190E">
        <w:rPr>
          <w:b/>
          <w:lang w:eastAsia="es-CO"/>
        </w:rPr>
        <w:t>ALL REPS</w:t>
      </w:r>
      <w:r w:rsidRPr="0061190E">
        <w:rPr>
          <w:lang w:eastAsia="es-CO"/>
        </w:rPr>
        <w:t xml:space="preserve">, ésta no reconocerá ningún interés sobre las sumas a reembolsar. </w:t>
      </w:r>
    </w:p>
    <w:p w14:paraId="59A2DADB" w14:textId="77777777" w:rsidR="006549E0" w:rsidRPr="0061190E" w:rsidRDefault="006549E0" w:rsidP="006549E0">
      <w:pPr>
        <w:pStyle w:val="itinerario"/>
        <w:rPr>
          <w:lang w:eastAsia="es-CO"/>
        </w:rPr>
      </w:pPr>
      <w:r w:rsidRPr="0061190E">
        <w:rPr>
          <w:lang w:eastAsia="es-CO"/>
        </w:rPr>
        <w:lastRenderedPageBreak/>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7B2DB60" w14:textId="77777777" w:rsidR="006549E0" w:rsidRPr="0061190E" w:rsidRDefault="006549E0" w:rsidP="006549E0">
      <w:pPr>
        <w:pStyle w:val="itinerario"/>
        <w:rPr>
          <w:lang w:eastAsia="es-CO"/>
        </w:rPr>
      </w:pPr>
    </w:p>
    <w:p w14:paraId="0396C739" w14:textId="77777777" w:rsidR="006549E0" w:rsidRPr="0061190E" w:rsidRDefault="006549E0" w:rsidP="006549E0">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584E9" w14:textId="77777777" w:rsidR="006549E0" w:rsidRPr="0061190E" w:rsidRDefault="006549E0" w:rsidP="006549E0">
      <w:pPr>
        <w:pStyle w:val="itinerario"/>
        <w:rPr>
          <w:lang w:eastAsia="es-CO"/>
        </w:rPr>
      </w:pPr>
    </w:p>
    <w:p w14:paraId="33A8C91E" w14:textId="77777777" w:rsidR="006549E0" w:rsidRPr="0061190E" w:rsidRDefault="006549E0" w:rsidP="006549E0">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386202" w14:textId="77777777" w:rsidR="006549E0" w:rsidRPr="0061190E" w:rsidRDefault="006549E0" w:rsidP="006549E0">
      <w:pPr>
        <w:pStyle w:val="itinerario"/>
        <w:rPr>
          <w:lang w:eastAsia="es-CO"/>
        </w:rPr>
      </w:pPr>
    </w:p>
    <w:p w14:paraId="2714C5F6" w14:textId="77777777" w:rsidR="006549E0" w:rsidRPr="0061190E" w:rsidRDefault="006549E0" w:rsidP="006549E0">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2FB431C" w14:textId="77777777" w:rsidR="006549E0" w:rsidRPr="0061190E" w:rsidRDefault="006549E0" w:rsidP="006549E0">
      <w:pPr>
        <w:pStyle w:val="itinerario"/>
        <w:rPr>
          <w:lang w:eastAsia="es-CO"/>
        </w:rPr>
      </w:pPr>
    </w:p>
    <w:p w14:paraId="5C4A73B8" w14:textId="77777777" w:rsidR="006549E0" w:rsidRPr="0061190E" w:rsidRDefault="006549E0" w:rsidP="006549E0">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F463EEC" w14:textId="77777777" w:rsidR="006549E0" w:rsidRPr="0061190E" w:rsidRDefault="006549E0" w:rsidP="006549E0">
      <w:pPr>
        <w:pStyle w:val="itinerario"/>
        <w:rPr>
          <w:lang w:eastAsia="es-CO"/>
        </w:rPr>
      </w:pPr>
    </w:p>
    <w:p w14:paraId="34E8BED9" w14:textId="77777777" w:rsidR="006549E0" w:rsidRPr="0061190E" w:rsidRDefault="006549E0" w:rsidP="006549E0">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5FEE5FE0" w14:textId="77777777" w:rsidR="006549E0" w:rsidRPr="0061190E" w:rsidRDefault="006549E0" w:rsidP="006549E0">
      <w:pPr>
        <w:pStyle w:val="itinerario"/>
        <w:rPr>
          <w:lang w:eastAsia="es-CO"/>
        </w:rPr>
      </w:pPr>
    </w:p>
    <w:p w14:paraId="56E0F46F" w14:textId="77777777" w:rsidR="006549E0" w:rsidRPr="0061190E" w:rsidRDefault="006549E0" w:rsidP="006549E0">
      <w:pPr>
        <w:pStyle w:val="itinerario"/>
        <w:rPr>
          <w:lang w:eastAsia="es-CO"/>
        </w:rPr>
      </w:pPr>
      <w:r w:rsidRPr="0061190E">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61190E">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0F0E1AEC" w14:textId="77777777" w:rsidR="006549E0" w:rsidRPr="0061190E" w:rsidRDefault="006549E0" w:rsidP="006549E0">
      <w:pPr>
        <w:pStyle w:val="itinerario"/>
        <w:rPr>
          <w:lang w:eastAsia="es-CO"/>
        </w:rPr>
      </w:pPr>
    </w:p>
    <w:p w14:paraId="2B2B85FC" w14:textId="77777777" w:rsidR="006549E0" w:rsidRPr="0061190E" w:rsidRDefault="006549E0" w:rsidP="006549E0">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FBFDB81" w14:textId="77777777" w:rsidR="006549E0" w:rsidRPr="0061190E" w:rsidRDefault="006549E0" w:rsidP="006549E0">
      <w:pPr>
        <w:pStyle w:val="itinerario"/>
        <w:rPr>
          <w:lang w:eastAsia="es-CO"/>
        </w:rPr>
      </w:pPr>
    </w:p>
    <w:p w14:paraId="3E54BE3A" w14:textId="77777777" w:rsidR="006549E0" w:rsidRPr="0061190E" w:rsidRDefault="006549E0" w:rsidP="006549E0">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54129328" w14:textId="77777777" w:rsidR="006549E0" w:rsidRPr="0061190E" w:rsidRDefault="006549E0" w:rsidP="006549E0">
      <w:pPr>
        <w:pStyle w:val="itinerario"/>
        <w:rPr>
          <w:lang w:eastAsia="es-CO"/>
        </w:rPr>
      </w:pPr>
    </w:p>
    <w:p w14:paraId="67A4486F" w14:textId="77777777" w:rsidR="006549E0" w:rsidRPr="0061190E" w:rsidRDefault="006549E0" w:rsidP="006549E0">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47BC18A" w14:textId="77777777" w:rsidR="006549E0" w:rsidRPr="0061190E" w:rsidRDefault="006549E0" w:rsidP="006549E0">
      <w:pPr>
        <w:pStyle w:val="itinerario"/>
        <w:rPr>
          <w:lang w:eastAsia="es-CO"/>
        </w:rPr>
      </w:pPr>
    </w:p>
    <w:p w14:paraId="3ABC7E3C" w14:textId="77777777" w:rsidR="006549E0" w:rsidRPr="0061190E" w:rsidRDefault="006549E0" w:rsidP="006549E0">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C4398FD" w14:textId="77777777" w:rsidR="006549E0" w:rsidRPr="0061190E" w:rsidRDefault="006549E0" w:rsidP="006549E0">
      <w:pPr>
        <w:pStyle w:val="itinerario"/>
        <w:rPr>
          <w:lang w:eastAsia="es-CO"/>
        </w:rPr>
      </w:pPr>
    </w:p>
    <w:p w14:paraId="78510FE7" w14:textId="77777777" w:rsidR="006549E0" w:rsidRPr="0061190E" w:rsidRDefault="006549E0" w:rsidP="006549E0">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58DC03A2" w14:textId="77777777" w:rsidR="006549E0" w:rsidRPr="0061190E" w:rsidRDefault="006549E0" w:rsidP="006549E0">
      <w:pPr>
        <w:pStyle w:val="itinerario"/>
        <w:rPr>
          <w:lang w:eastAsia="es-CO"/>
        </w:rPr>
      </w:pPr>
    </w:p>
    <w:p w14:paraId="0B843B4A" w14:textId="77777777" w:rsidR="006549E0" w:rsidRPr="0061190E" w:rsidRDefault="006549E0" w:rsidP="006549E0">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AE34CC3" w14:textId="77777777" w:rsidR="006549E0" w:rsidRPr="0061190E" w:rsidRDefault="006549E0" w:rsidP="006549E0">
      <w:pPr>
        <w:pStyle w:val="itinerario"/>
        <w:rPr>
          <w:lang w:eastAsia="es-CO"/>
        </w:rPr>
      </w:pPr>
    </w:p>
    <w:p w14:paraId="2D04CE9A" w14:textId="3327A067" w:rsidR="006549E0" w:rsidRDefault="006549E0" w:rsidP="006549E0">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xml:space="preserve">. Una vez recibidos los dineros por depósitos o pagos totales, se </w:t>
      </w:r>
      <w:r w:rsidRPr="0061190E">
        <w:rPr>
          <w:lang w:eastAsia="es-CO"/>
        </w:rPr>
        <w:lastRenderedPageBreak/>
        <w:t>entiende que el viajero conoce y acepta todas las políticas de pagos y cancelaciones del itinerario o servicios que está adquiriendo.</w:t>
      </w:r>
    </w:p>
    <w:p w14:paraId="12416FB4" w14:textId="77777777" w:rsidR="00E05D4B" w:rsidRPr="0061190E" w:rsidRDefault="00E05D4B" w:rsidP="006549E0">
      <w:pPr>
        <w:pStyle w:val="itinerario"/>
        <w:rPr>
          <w:lang w:eastAsia="es-CO"/>
        </w:rPr>
      </w:pPr>
    </w:p>
    <w:p w14:paraId="2C76A3DE" w14:textId="77777777" w:rsidR="006549E0" w:rsidRPr="0061190E" w:rsidRDefault="006549E0" w:rsidP="006549E0">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E793EC8" w14:textId="77777777" w:rsidR="006549E0" w:rsidRPr="0061190E" w:rsidRDefault="006549E0" w:rsidP="006549E0">
      <w:pPr>
        <w:pStyle w:val="itinerario"/>
        <w:rPr>
          <w:lang w:eastAsia="es-CO"/>
        </w:rPr>
      </w:pPr>
    </w:p>
    <w:p w14:paraId="6C6A7544" w14:textId="77777777" w:rsidR="006549E0" w:rsidRPr="0061190E" w:rsidRDefault="006549E0" w:rsidP="006549E0">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4B21A026" w14:textId="77777777" w:rsidR="006549E0" w:rsidRPr="0061190E" w:rsidRDefault="006549E0" w:rsidP="006549E0">
      <w:pPr>
        <w:pStyle w:val="itinerario"/>
        <w:rPr>
          <w:lang w:eastAsia="es-CO"/>
        </w:rPr>
      </w:pPr>
    </w:p>
    <w:p w14:paraId="6409A1C0" w14:textId="77777777" w:rsidR="006549E0" w:rsidRPr="0061190E" w:rsidRDefault="006549E0" w:rsidP="006549E0">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08F3BAF" w14:textId="77777777" w:rsidR="006549E0" w:rsidRPr="0061190E" w:rsidRDefault="006549E0" w:rsidP="006549E0">
      <w:pPr>
        <w:pStyle w:val="itinerario"/>
        <w:rPr>
          <w:lang w:eastAsia="es-CO"/>
        </w:rPr>
      </w:pPr>
    </w:p>
    <w:p w14:paraId="71F188DB" w14:textId="77777777" w:rsidR="006549E0" w:rsidRPr="0061190E" w:rsidRDefault="006549E0" w:rsidP="006549E0">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5A1C230E" w14:textId="77777777" w:rsidR="006549E0" w:rsidRPr="0061190E" w:rsidRDefault="006549E0" w:rsidP="006549E0">
      <w:pPr>
        <w:pStyle w:val="itinerario"/>
        <w:rPr>
          <w:lang w:eastAsia="es-CO"/>
        </w:rPr>
      </w:pPr>
    </w:p>
    <w:p w14:paraId="0479C6B4" w14:textId="77777777" w:rsidR="006549E0" w:rsidRPr="0061190E" w:rsidRDefault="006549E0" w:rsidP="006549E0">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4EC8891C" w14:textId="77777777" w:rsidR="006549E0" w:rsidRPr="0061190E" w:rsidRDefault="006549E0" w:rsidP="006549E0">
      <w:pPr>
        <w:pStyle w:val="itinerario"/>
        <w:rPr>
          <w:lang w:eastAsia="es-CO"/>
        </w:rPr>
      </w:pPr>
    </w:p>
    <w:p w14:paraId="7E40C6F8" w14:textId="77777777" w:rsidR="006549E0" w:rsidRPr="0061190E" w:rsidRDefault="006549E0" w:rsidP="006549E0">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161E0318" w14:textId="77777777" w:rsidR="006549E0" w:rsidRPr="0061190E" w:rsidRDefault="006549E0" w:rsidP="006549E0">
      <w:pPr>
        <w:pStyle w:val="itinerario"/>
        <w:rPr>
          <w:lang w:eastAsia="es-CO"/>
        </w:rPr>
      </w:pPr>
    </w:p>
    <w:p w14:paraId="186971E2" w14:textId="77777777" w:rsidR="006549E0" w:rsidRPr="0061190E" w:rsidRDefault="006549E0" w:rsidP="006549E0">
      <w:pPr>
        <w:pStyle w:val="itinerario"/>
        <w:rPr>
          <w:b/>
          <w:lang w:eastAsia="es-CO"/>
        </w:rPr>
      </w:pPr>
      <w:r w:rsidRPr="0061190E">
        <w:rPr>
          <w:b/>
          <w:lang w:eastAsia="es-CO"/>
        </w:rPr>
        <w:t>Actualización:</w:t>
      </w:r>
    </w:p>
    <w:p w14:paraId="2042AD7E" w14:textId="77777777" w:rsidR="006549E0" w:rsidRPr="0061190E" w:rsidRDefault="006549E0" w:rsidP="006549E0">
      <w:pPr>
        <w:pStyle w:val="itinerario"/>
        <w:rPr>
          <w:b/>
          <w:lang w:eastAsia="es-CO"/>
        </w:rPr>
      </w:pPr>
      <w:r w:rsidRPr="0061190E">
        <w:rPr>
          <w:b/>
          <w:lang w:eastAsia="es-CO"/>
        </w:rPr>
        <w:t>06-01-23</w:t>
      </w:r>
    </w:p>
    <w:p w14:paraId="39066BB4" w14:textId="77777777" w:rsidR="006549E0" w:rsidRPr="0061190E" w:rsidRDefault="006549E0" w:rsidP="006549E0">
      <w:pPr>
        <w:pStyle w:val="itinerario"/>
        <w:rPr>
          <w:b/>
          <w:lang w:eastAsia="es-CO"/>
        </w:rPr>
      </w:pPr>
      <w:r w:rsidRPr="0061190E">
        <w:rPr>
          <w:b/>
          <w:lang w:eastAsia="es-CO"/>
        </w:rPr>
        <w:t>Revisada parte legal.</w:t>
      </w:r>
    </w:p>
    <w:p w14:paraId="465EA352" w14:textId="77777777" w:rsidR="006549E0" w:rsidRPr="0061190E" w:rsidRDefault="006549E0" w:rsidP="006549E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E48A96C" w14:textId="2C8CDDD9" w:rsidR="00AE7D63" w:rsidRPr="004454E4" w:rsidRDefault="006549E0" w:rsidP="00E05D4B">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sectPr w:rsidR="00AE7D63" w:rsidRPr="004454E4" w:rsidSect="00BB1B8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0D21" w14:textId="77777777" w:rsidR="00BB1B86" w:rsidRDefault="00BB1B86" w:rsidP="00AC7E3C">
      <w:pPr>
        <w:spacing w:after="0" w:line="240" w:lineRule="auto"/>
      </w:pPr>
      <w:r>
        <w:separator/>
      </w:r>
    </w:p>
  </w:endnote>
  <w:endnote w:type="continuationSeparator" w:id="0">
    <w:p w14:paraId="78BD6AD1" w14:textId="77777777" w:rsidR="00BB1B86" w:rsidRDefault="00BB1B8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5C0B" w14:textId="77777777" w:rsidR="00BB1B86" w:rsidRDefault="00BB1B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6D15" w14:textId="77777777" w:rsidR="00BB1B86" w:rsidRDefault="00BB1B86" w:rsidP="00AC7E3C">
      <w:pPr>
        <w:spacing w:after="0" w:line="240" w:lineRule="auto"/>
      </w:pPr>
      <w:r>
        <w:separator/>
      </w:r>
    </w:p>
  </w:footnote>
  <w:footnote w:type="continuationSeparator" w:id="0">
    <w:p w14:paraId="7CE6C7FF" w14:textId="77777777" w:rsidR="00BB1B86" w:rsidRDefault="00BB1B8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1DB"/>
    <w:rsid w:val="000359D4"/>
    <w:rsid w:val="000412D8"/>
    <w:rsid w:val="0005010B"/>
    <w:rsid w:val="00050548"/>
    <w:rsid w:val="000530A9"/>
    <w:rsid w:val="0005451C"/>
    <w:rsid w:val="0007013F"/>
    <w:rsid w:val="00071F60"/>
    <w:rsid w:val="00072051"/>
    <w:rsid w:val="00082554"/>
    <w:rsid w:val="000A4742"/>
    <w:rsid w:val="000B3E79"/>
    <w:rsid w:val="000B6AE3"/>
    <w:rsid w:val="000C1599"/>
    <w:rsid w:val="000D6908"/>
    <w:rsid w:val="000D75F6"/>
    <w:rsid w:val="000E6A21"/>
    <w:rsid w:val="000F6068"/>
    <w:rsid w:val="000F73C8"/>
    <w:rsid w:val="00101E65"/>
    <w:rsid w:val="00102C23"/>
    <w:rsid w:val="00103F6C"/>
    <w:rsid w:val="00104438"/>
    <w:rsid w:val="00133FF0"/>
    <w:rsid w:val="00141ED2"/>
    <w:rsid w:val="00160F92"/>
    <w:rsid w:val="001627A0"/>
    <w:rsid w:val="001677BA"/>
    <w:rsid w:val="001922DF"/>
    <w:rsid w:val="001B3726"/>
    <w:rsid w:val="001B5834"/>
    <w:rsid w:val="001B65AC"/>
    <w:rsid w:val="001B720E"/>
    <w:rsid w:val="001C0B91"/>
    <w:rsid w:val="001C2A21"/>
    <w:rsid w:val="001D7D03"/>
    <w:rsid w:val="001E0E86"/>
    <w:rsid w:val="001E2B89"/>
    <w:rsid w:val="001E3B76"/>
    <w:rsid w:val="00211819"/>
    <w:rsid w:val="00222FD1"/>
    <w:rsid w:val="00223208"/>
    <w:rsid w:val="00250064"/>
    <w:rsid w:val="00253688"/>
    <w:rsid w:val="00257E57"/>
    <w:rsid w:val="00270960"/>
    <w:rsid w:val="00276F52"/>
    <w:rsid w:val="002C07F6"/>
    <w:rsid w:val="002E1B8C"/>
    <w:rsid w:val="002F04C1"/>
    <w:rsid w:val="002F434A"/>
    <w:rsid w:val="002F51AB"/>
    <w:rsid w:val="0030347C"/>
    <w:rsid w:val="00303A48"/>
    <w:rsid w:val="00303B09"/>
    <w:rsid w:val="00304DA8"/>
    <w:rsid w:val="00316C49"/>
    <w:rsid w:val="0031757B"/>
    <w:rsid w:val="00317602"/>
    <w:rsid w:val="00325F42"/>
    <w:rsid w:val="00330856"/>
    <w:rsid w:val="00336F6D"/>
    <w:rsid w:val="0035021B"/>
    <w:rsid w:val="00372444"/>
    <w:rsid w:val="00377D2C"/>
    <w:rsid w:val="0038536A"/>
    <w:rsid w:val="003922F4"/>
    <w:rsid w:val="003A2890"/>
    <w:rsid w:val="003C113F"/>
    <w:rsid w:val="003F0BD2"/>
    <w:rsid w:val="003F6576"/>
    <w:rsid w:val="004065B9"/>
    <w:rsid w:val="00412ABA"/>
    <w:rsid w:val="00413BAE"/>
    <w:rsid w:val="0041736B"/>
    <w:rsid w:val="004216DA"/>
    <w:rsid w:val="00440F84"/>
    <w:rsid w:val="004454E4"/>
    <w:rsid w:val="00447AD3"/>
    <w:rsid w:val="004540A7"/>
    <w:rsid w:val="0045446A"/>
    <w:rsid w:val="00456BE0"/>
    <w:rsid w:val="00457D4D"/>
    <w:rsid w:val="0046254B"/>
    <w:rsid w:val="00465D2E"/>
    <w:rsid w:val="00467059"/>
    <w:rsid w:val="0047391D"/>
    <w:rsid w:val="00476065"/>
    <w:rsid w:val="00476F24"/>
    <w:rsid w:val="00477BB6"/>
    <w:rsid w:val="004960F1"/>
    <w:rsid w:val="004A0A88"/>
    <w:rsid w:val="004B79EA"/>
    <w:rsid w:val="004C2017"/>
    <w:rsid w:val="004E25F6"/>
    <w:rsid w:val="0050046A"/>
    <w:rsid w:val="00505A31"/>
    <w:rsid w:val="005208C4"/>
    <w:rsid w:val="00544C98"/>
    <w:rsid w:val="00550E71"/>
    <w:rsid w:val="005545D0"/>
    <w:rsid w:val="00556CB9"/>
    <w:rsid w:val="0055744B"/>
    <w:rsid w:val="00565268"/>
    <w:rsid w:val="00574621"/>
    <w:rsid w:val="00575080"/>
    <w:rsid w:val="00575FCC"/>
    <w:rsid w:val="0058765E"/>
    <w:rsid w:val="00591619"/>
    <w:rsid w:val="005D03DC"/>
    <w:rsid w:val="005E0021"/>
    <w:rsid w:val="005F387E"/>
    <w:rsid w:val="005F44CF"/>
    <w:rsid w:val="005F5DD4"/>
    <w:rsid w:val="005F7317"/>
    <w:rsid w:val="006010B6"/>
    <w:rsid w:val="00607CB6"/>
    <w:rsid w:val="00626D52"/>
    <w:rsid w:val="00634F91"/>
    <w:rsid w:val="006543BD"/>
    <w:rsid w:val="006549E0"/>
    <w:rsid w:val="00656B68"/>
    <w:rsid w:val="00660740"/>
    <w:rsid w:val="00670088"/>
    <w:rsid w:val="00670641"/>
    <w:rsid w:val="00671BE2"/>
    <w:rsid w:val="006821F3"/>
    <w:rsid w:val="00685C13"/>
    <w:rsid w:val="00687DDA"/>
    <w:rsid w:val="006B06D3"/>
    <w:rsid w:val="006C3FA2"/>
    <w:rsid w:val="006D4352"/>
    <w:rsid w:val="006E13EB"/>
    <w:rsid w:val="00702455"/>
    <w:rsid w:val="007075FC"/>
    <w:rsid w:val="0070795A"/>
    <w:rsid w:val="007410AD"/>
    <w:rsid w:val="00745160"/>
    <w:rsid w:val="00750504"/>
    <w:rsid w:val="007516D3"/>
    <w:rsid w:val="00753085"/>
    <w:rsid w:val="007559BD"/>
    <w:rsid w:val="00760B98"/>
    <w:rsid w:val="00776C06"/>
    <w:rsid w:val="00777DB4"/>
    <w:rsid w:val="0078217D"/>
    <w:rsid w:val="007929C2"/>
    <w:rsid w:val="007954E0"/>
    <w:rsid w:val="007B014F"/>
    <w:rsid w:val="007B1375"/>
    <w:rsid w:val="007C4FBE"/>
    <w:rsid w:val="007D54D2"/>
    <w:rsid w:val="007D618C"/>
    <w:rsid w:val="007D6E46"/>
    <w:rsid w:val="007D7B3D"/>
    <w:rsid w:val="007D7F82"/>
    <w:rsid w:val="007E1067"/>
    <w:rsid w:val="007E203B"/>
    <w:rsid w:val="007E485C"/>
    <w:rsid w:val="007E765B"/>
    <w:rsid w:val="007F12AD"/>
    <w:rsid w:val="0081207C"/>
    <w:rsid w:val="00830C6F"/>
    <w:rsid w:val="00833A46"/>
    <w:rsid w:val="008414F9"/>
    <w:rsid w:val="008417A6"/>
    <w:rsid w:val="008519D5"/>
    <w:rsid w:val="00860B71"/>
    <w:rsid w:val="00860F9E"/>
    <w:rsid w:val="008664A4"/>
    <w:rsid w:val="0086684D"/>
    <w:rsid w:val="00885A27"/>
    <w:rsid w:val="008C251A"/>
    <w:rsid w:val="008C6D28"/>
    <w:rsid w:val="008D469B"/>
    <w:rsid w:val="008E3454"/>
    <w:rsid w:val="008E4AC6"/>
    <w:rsid w:val="008E7A8F"/>
    <w:rsid w:val="008E7CA9"/>
    <w:rsid w:val="008F1D53"/>
    <w:rsid w:val="008F4665"/>
    <w:rsid w:val="008F6DB1"/>
    <w:rsid w:val="00901D8F"/>
    <w:rsid w:val="009033E4"/>
    <w:rsid w:val="00914B0D"/>
    <w:rsid w:val="00923EE9"/>
    <w:rsid w:val="00924410"/>
    <w:rsid w:val="0092472A"/>
    <w:rsid w:val="00935D8F"/>
    <w:rsid w:val="00941692"/>
    <w:rsid w:val="00941AEB"/>
    <w:rsid w:val="009469AF"/>
    <w:rsid w:val="00953AC4"/>
    <w:rsid w:val="00964561"/>
    <w:rsid w:val="009657E7"/>
    <w:rsid w:val="009831EC"/>
    <w:rsid w:val="0098685E"/>
    <w:rsid w:val="009973B8"/>
    <w:rsid w:val="009B5309"/>
    <w:rsid w:val="009D409F"/>
    <w:rsid w:val="009E0585"/>
    <w:rsid w:val="00A02AA1"/>
    <w:rsid w:val="00A05D27"/>
    <w:rsid w:val="00A3479E"/>
    <w:rsid w:val="00A34AD4"/>
    <w:rsid w:val="00A46B8F"/>
    <w:rsid w:val="00A64D0B"/>
    <w:rsid w:val="00A76B36"/>
    <w:rsid w:val="00A8230E"/>
    <w:rsid w:val="00A97B52"/>
    <w:rsid w:val="00AA40A7"/>
    <w:rsid w:val="00AC4642"/>
    <w:rsid w:val="00AC54CB"/>
    <w:rsid w:val="00AC7E3C"/>
    <w:rsid w:val="00AD6A0F"/>
    <w:rsid w:val="00AE06F7"/>
    <w:rsid w:val="00AE0C81"/>
    <w:rsid w:val="00AE7AB8"/>
    <w:rsid w:val="00AE7D63"/>
    <w:rsid w:val="00AF64D1"/>
    <w:rsid w:val="00B02222"/>
    <w:rsid w:val="00B03F4D"/>
    <w:rsid w:val="00B06FE4"/>
    <w:rsid w:val="00B11641"/>
    <w:rsid w:val="00B14D45"/>
    <w:rsid w:val="00B257B5"/>
    <w:rsid w:val="00B27AA2"/>
    <w:rsid w:val="00B3219E"/>
    <w:rsid w:val="00B378C1"/>
    <w:rsid w:val="00B54BDB"/>
    <w:rsid w:val="00B70CE8"/>
    <w:rsid w:val="00B71243"/>
    <w:rsid w:val="00B80C5F"/>
    <w:rsid w:val="00B830EA"/>
    <w:rsid w:val="00B8722B"/>
    <w:rsid w:val="00B90498"/>
    <w:rsid w:val="00BB05A6"/>
    <w:rsid w:val="00BB14C1"/>
    <w:rsid w:val="00BB1B86"/>
    <w:rsid w:val="00BB6B9B"/>
    <w:rsid w:val="00BC03CC"/>
    <w:rsid w:val="00BC25E8"/>
    <w:rsid w:val="00BC5CBE"/>
    <w:rsid w:val="00BC75C8"/>
    <w:rsid w:val="00BE2A33"/>
    <w:rsid w:val="00BE3399"/>
    <w:rsid w:val="00BF6359"/>
    <w:rsid w:val="00BF65A7"/>
    <w:rsid w:val="00BF7C22"/>
    <w:rsid w:val="00C2195F"/>
    <w:rsid w:val="00C21C39"/>
    <w:rsid w:val="00C26785"/>
    <w:rsid w:val="00C30571"/>
    <w:rsid w:val="00C32D2A"/>
    <w:rsid w:val="00C4739D"/>
    <w:rsid w:val="00C60E60"/>
    <w:rsid w:val="00C64066"/>
    <w:rsid w:val="00C66226"/>
    <w:rsid w:val="00C6779F"/>
    <w:rsid w:val="00C67E9C"/>
    <w:rsid w:val="00C734D9"/>
    <w:rsid w:val="00C76A20"/>
    <w:rsid w:val="00C770E8"/>
    <w:rsid w:val="00C8339B"/>
    <w:rsid w:val="00C83982"/>
    <w:rsid w:val="00C873A2"/>
    <w:rsid w:val="00C94BED"/>
    <w:rsid w:val="00CA0CF2"/>
    <w:rsid w:val="00CB760B"/>
    <w:rsid w:val="00CC0AD0"/>
    <w:rsid w:val="00CF0B48"/>
    <w:rsid w:val="00CF4B63"/>
    <w:rsid w:val="00CF7F7F"/>
    <w:rsid w:val="00D01DB7"/>
    <w:rsid w:val="00D03F41"/>
    <w:rsid w:val="00D133F0"/>
    <w:rsid w:val="00D60833"/>
    <w:rsid w:val="00D67C20"/>
    <w:rsid w:val="00D70DE3"/>
    <w:rsid w:val="00D82869"/>
    <w:rsid w:val="00D877B4"/>
    <w:rsid w:val="00D90A93"/>
    <w:rsid w:val="00DD2FF0"/>
    <w:rsid w:val="00DD5D23"/>
    <w:rsid w:val="00DE33EF"/>
    <w:rsid w:val="00DE5792"/>
    <w:rsid w:val="00DF44F1"/>
    <w:rsid w:val="00DF6FF1"/>
    <w:rsid w:val="00E03562"/>
    <w:rsid w:val="00E05D4B"/>
    <w:rsid w:val="00E1018F"/>
    <w:rsid w:val="00E239FB"/>
    <w:rsid w:val="00E253B2"/>
    <w:rsid w:val="00E3496B"/>
    <w:rsid w:val="00E46CED"/>
    <w:rsid w:val="00E668EA"/>
    <w:rsid w:val="00E76F63"/>
    <w:rsid w:val="00E85F23"/>
    <w:rsid w:val="00E86759"/>
    <w:rsid w:val="00E91951"/>
    <w:rsid w:val="00EA05B1"/>
    <w:rsid w:val="00EA18BB"/>
    <w:rsid w:val="00EA270B"/>
    <w:rsid w:val="00EB2413"/>
    <w:rsid w:val="00EE7CFF"/>
    <w:rsid w:val="00EF0830"/>
    <w:rsid w:val="00EF0D4A"/>
    <w:rsid w:val="00EF2E6F"/>
    <w:rsid w:val="00F0432F"/>
    <w:rsid w:val="00F05FF3"/>
    <w:rsid w:val="00F071B8"/>
    <w:rsid w:val="00F21270"/>
    <w:rsid w:val="00F23ABD"/>
    <w:rsid w:val="00F24EC4"/>
    <w:rsid w:val="00F34239"/>
    <w:rsid w:val="00F34DB4"/>
    <w:rsid w:val="00F35069"/>
    <w:rsid w:val="00F35860"/>
    <w:rsid w:val="00F37A68"/>
    <w:rsid w:val="00F6296E"/>
    <w:rsid w:val="00F70BCF"/>
    <w:rsid w:val="00F85B79"/>
    <w:rsid w:val="00FB45F2"/>
    <w:rsid w:val="00FC2E22"/>
    <w:rsid w:val="00FD0542"/>
    <w:rsid w:val="00FE08A1"/>
    <w:rsid w:val="00FE5528"/>
    <w:rsid w:val="00FE69C5"/>
    <w:rsid w:val="00FF0191"/>
    <w:rsid w:val="00FF42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15D0AC7"/>
  <w15:docId w15:val="{D3E63EA4-7A86-49EE-80BB-4C3564F7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B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316C49"/>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60B98"/>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316C49"/>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60B98"/>
    <w:rPr>
      <w:rFonts w:ascii="Calibri" w:hAnsi="Calibri" w:cs="Calibri"/>
      <w:color w:val="000000" w:themeColor="text1"/>
      <w:szCs w:val="22"/>
    </w:rPr>
  </w:style>
  <w:style w:type="paragraph" w:customStyle="1" w:styleId="vinetas">
    <w:name w:val="vinetas"/>
    <w:basedOn w:val="Prrafodelista"/>
    <w:link w:val="vinetasCar"/>
    <w:qFormat/>
    <w:rsid w:val="00FE69C5"/>
    <w:pPr>
      <w:numPr>
        <w:numId w:val="11"/>
      </w:numPr>
      <w:ind w:left="714" w:hanging="357"/>
    </w:pPr>
    <w:rPr>
      <w:rFonts w:cs="Calibri"/>
      <w:szCs w:val="22"/>
    </w:rPr>
  </w:style>
  <w:style w:type="paragraph" w:customStyle="1" w:styleId="tituloprograma">
    <w:name w:val="titulo programa"/>
    <w:basedOn w:val="Normal"/>
    <w:link w:val="tituloprogramaCar"/>
    <w:qFormat/>
    <w:rsid w:val="00316C49"/>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E69C5"/>
    <w:rPr>
      <w:rFonts w:ascii="Calibri" w:hAnsi="Calibri" w:cs="Calibri"/>
      <w:color w:val="000000" w:themeColor="text1"/>
      <w:szCs w:val="22"/>
    </w:rPr>
  </w:style>
  <w:style w:type="paragraph" w:customStyle="1" w:styleId="subtituloprograma">
    <w:name w:val="subtitulo programa"/>
    <w:basedOn w:val="dias"/>
    <w:link w:val="subtituloprogramaCar"/>
    <w:qFormat/>
    <w:rsid w:val="00316C49"/>
    <w:pPr>
      <w:jc w:val="center"/>
    </w:pPr>
    <w:rPr>
      <w:caps w:val="0"/>
      <w:sz w:val="40"/>
      <w:szCs w:val="40"/>
    </w:rPr>
  </w:style>
  <w:style w:type="character" w:customStyle="1" w:styleId="tituloprogramaCar">
    <w:name w:val="titulo programa Car"/>
    <w:basedOn w:val="Fuentedeprrafopredeter"/>
    <w:link w:val="tituloprograma"/>
    <w:rsid w:val="00316C49"/>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16C49"/>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BB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9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297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59767939">
      <w:bodyDiv w:val="1"/>
      <w:marLeft w:val="0"/>
      <w:marRight w:val="0"/>
      <w:marTop w:val="0"/>
      <w:marBottom w:val="0"/>
      <w:divBdr>
        <w:top w:val="none" w:sz="0" w:space="0" w:color="auto"/>
        <w:left w:val="none" w:sz="0" w:space="0" w:color="auto"/>
        <w:bottom w:val="none" w:sz="0" w:space="0" w:color="auto"/>
        <w:right w:val="none" w:sz="0" w:space="0" w:color="auto"/>
      </w:divBdr>
    </w:div>
    <w:div w:id="68695073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7574</Words>
  <Characters>41661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2024-07-17T21:47:00Z</dcterms:created>
  <dcterms:modified xsi:type="dcterms:W3CDTF">2024-07-17T22:24:00Z</dcterms:modified>
</cp:coreProperties>
</file>