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8E6B6" w14:textId="4B40042E" w:rsidR="0085445C" w:rsidRDefault="006E5A9D" w:rsidP="00454CC6">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9264" behindDoc="0" locked="0" layoutInCell="1" allowOverlap="1" wp14:anchorId="450C0816" wp14:editId="274B65A3">
            <wp:simplePos x="0" y="0"/>
            <wp:positionH relativeFrom="column">
              <wp:posOffset>-193675</wp:posOffset>
            </wp:positionH>
            <wp:positionV relativeFrom="paragraph">
              <wp:posOffset>1684</wp:posOffset>
            </wp:positionV>
            <wp:extent cx="6290310" cy="2040255"/>
            <wp:effectExtent l="0" t="0" r="0" b="0"/>
            <wp:wrapNone/>
            <wp:docPr id="2002024999" name="Imagen 1" descr="Imagen que contiene exterior, verde, firmar, calle&#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024999" name="Imagen 1" descr="Imagen que contiene exterior, verde, firmar, calle&#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90310" cy="2040255"/>
                    </a:xfrm>
                    <a:prstGeom prst="rect">
                      <a:avLst/>
                    </a:prstGeom>
                  </pic:spPr>
                </pic:pic>
              </a:graphicData>
            </a:graphic>
            <wp14:sizeRelH relativeFrom="margin">
              <wp14:pctWidth>0</wp14:pctWidth>
            </wp14:sizeRelH>
            <wp14:sizeRelV relativeFrom="margin">
              <wp14:pctHeight>0</wp14:pctHeight>
            </wp14:sizeRelV>
          </wp:anchor>
        </w:drawing>
      </w:r>
      <w:r w:rsidR="007E3B74">
        <w:rPr>
          <w:noProof/>
        </w:rPr>
        <w:t xml:space="preserve"> </w:t>
      </w:r>
    </w:p>
    <w:p w14:paraId="78CCD7EE" w14:textId="230328C6" w:rsidR="00317496" w:rsidRDefault="00317496" w:rsidP="00454CC6">
      <w:pPr>
        <w:spacing w:after="0" w:line="240" w:lineRule="auto"/>
        <w:jc w:val="center"/>
        <w:rPr>
          <w:rFonts w:ascii="Century Gothic" w:hAnsi="Century Gothic" w:cs="Calibri"/>
          <w:b/>
          <w:bCs/>
          <w:color w:val="002060"/>
          <w:sz w:val="36"/>
          <w:szCs w:val="36"/>
        </w:rPr>
      </w:pPr>
    </w:p>
    <w:p w14:paraId="2DCE887A" w14:textId="59601CED" w:rsidR="00317496" w:rsidRDefault="00317496" w:rsidP="00454CC6">
      <w:pPr>
        <w:spacing w:after="0" w:line="240" w:lineRule="auto"/>
        <w:jc w:val="center"/>
        <w:rPr>
          <w:rFonts w:ascii="Century Gothic" w:hAnsi="Century Gothic" w:cs="Calibri"/>
          <w:b/>
          <w:bCs/>
          <w:color w:val="002060"/>
          <w:sz w:val="36"/>
          <w:szCs w:val="36"/>
        </w:rPr>
      </w:pPr>
    </w:p>
    <w:p w14:paraId="7C3BCCDE" w14:textId="2FB57A0E" w:rsidR="00317496" w:rsidRDefault="00317496" w:rsidP="00454CC6">
      <w:pPr>
        <w:spacing w:after="0" w:line="240" w:lineRule="auto"/>
        <w:jc w:val="center"/>
        <w:rPr>
          <w:rFonts w:ascii="Century Gothic" w:hAnsi="Century Gothic" w:cs="Calibri"/>
          <w:b/>
          <w:bCs/>
          <w:color w:val="002060"/>
          <w:sz w:val="36"/>
          <w:szCs w:val="36"/>
        </w:rPr>
      </w:pPr>
    </w:p>
    <w:p w14:paraId="3CCBC691" w14:textId="6E441D96" w:rsidR="00317496" w:rsidRDefault="00317496" w:rsidP="00454CC6">
      <w:pPr>
        <w:spacing w:after="0" w:line="240" w:lineRule="auto"/>
        <w:jc w:val="center"/>
        <w:rPr>
          <w:rFonts w:ascii="Century Gothic" w:hAnsi="Century Gothic" w:cs="Calibri"/>
          <w:b/>
          <w:bCs/>
          <w:color w:val="002060"/>
          <w:sz w:val="36"/>
          <w:szCs w:val="36"/>
        </w:rPr>
      </w:pPr>
    </w:p>
    <w:p w14:paraId="0AC77E84" w14:textId="77777777" w:rsidR="00317496" w:rsidRDefault="00317496" w:rsidP="00454CC6">
      <w:pPr>
        <w:spacing w:after="0" w:line="240" w:lineRule="auto"/>
        <w:jc w:val="center"/>
        <w:rPr>
          <w:rFonts w:ascii="Century Gothic" w:hAnsi="Century Gothic" w:cs="Calibri"/>
          <w:b/>
          <w:bCs/>
          <w:color w:val="002060"/>
          <w:sz w:val="36"/>
          <w:szCs w:val="36"/>
        </w:rPr>
      </w:pPr>
    </w:p>
    <w:p w14:paraId="098BE25C" w14:textId="77777777" w:rsidR="00317496" w:rsidRDefault="00317496" w:rsidP="00454CC6">
      <w:pPr>
        <w:spacing w:after="0" w:line="240" w:lineRule="auto"/>
        <w:jc w:val="center"/>
        <w:rPr>
          <w:rFonts w:ascii="Century Gothic" w:hAnsi="Century Gothic" w:cs="Calibri"/>
          <w:b/>
          <w:bCs/>
          <w:color w:val="002060"/>
          <w:sz w:val="36"/>
          <w:szCs w:val="36"/>
        </w:rPr>
      </w:pPr>
    </w:p>
    <w:p w14:paraId="458B7FBA" w14:textId="19DEED8B" w:rsidR="00317496" w:rsidRDefault="00317496" w:rsidP="00454CC6">
      <w:pPr>
        <w:spacing w:after="0" w:line="240" w:lineRule="auto"/>
        <w:jc w:val="center"/>
        <w:rPr>
          <w:rFonts w:ascii="Century Gothic" w:hAnsi="Century Gothic" w:cs="Calibri"/>
          <w:b/>
          <w:bCs/>
          <w:color w:val="002060"/>
          <w:sz w:val="36"/>
          <w:szCs w:val="36"/>
        </w:rPr>
      </w:pPr>
    </w:p>
    <w:p w14:paraId="025C410A" w14:textId="39C6F8DB" w:rsidR="005E632D" w:rsidRPr="002F522A" w:rsidRDefault="009A6393" w:rsidP="00317496">
      <w:pPr>
        <w:spacing w:after="0" w:line="240" w:lineRule="auto"/>
        <w:jc w:val="center"/>
        <w:rPr>
          <w:rFonts w:ascii="Century Gothic" w:hAnsi="Century Gothic" w:cs="Calibri"/>
          <w:b/>
          <w:bCs/>
          <w:color w:val="002060"/>
          <w:sz w:val="36"/>
          <w:szCs w:val="36"/>
        </w:rPr>
      </w:pPr>
      <w:r w:rsidRPr="002F522A">
        <w:rPr>
          <w:rFonts w:ascii="Century Gothic" w:hAnsi="Century Gothic" w:cs="Calibri"/>
          <w:b/>
          <w:bCs/>
          <w:color w:val="002060"/>
          <w:sz w:val="36"/>
          <w:szCs w:val="36"/>
        </w:rPr>
        <w:t xml:space="preserve">VISITANDO: </w:t>
      </w:r>
      <w:r w:rsidR="001D5BEB" w:rsidRPr="001D5BEB">
        <w:rPr>
          <w:rFonts w:ascii="Century Gothic" w:hAnsi="Century Gothic" w:cs="Calibri"/>
          <w:b/>
          <w:bCs/>
          <w:color w:val="002060"/>
          <w:sz w:val="36"/>
          <w:szCs w:val="36"/>
        </w:rPr>
        <w:t>Iximché, Chichicastenango, San Juan La Laguna, Antigua Guatemala, Tikal</w:t>
      </w:r>
      <w:r w:rsidR="00492446">
        <w:rPr>
          <w:rFonts w:ascii="Century Gothic" w:hAnsi="Century Gothic" w:cs="Calibri"/>
          <w:b/>
          <w:bCs/>
          <w:color w:val="002060"/>
          <w:sz w:val="36"/>
          <w:szCs w:val="36"/>
        </w:rPr>
        <w:t>.</w:t>
      </w:r>
    </w:p>
    <w:p w14:paraId="4A644F70" w14:textId="77777777" w:rsidR="00454CC6" w:rsidRPr="002F522A" w:rsidRDefault="00454CC6" w:rsidP="00454CC6">
      <w:pPr>
        <w:spacing w:after="0" w:line="240" w:lineRule="auto"/>
        <w:jc w:val="center"/>
        <w:rPr>
          <w:rFonts w:ascii="Century Gothic" w:hAnsi="Century Gothic" w:cs="Calibri"/>
          <w:b/>
          <w:bCs/>
          <w:color w:val="002060"/>
          <w:sz w:val="36"/>
          <w:szCs w:val="36"/>
        </w:rPr>
      </w:pPr>
    </w:p>
    <w:p w14:paraId="5BB84B91" w14:textId="2F7D9177" w:rsidR="00857066" w:rsidRDefault="001D5BEB"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8</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7</w:t>
      </w:r>
      <w:r w:rsidR="00CE4CC6" w:rsidRPr="003A3493">
        <w:rPr>
          <w:rFonts w:ascii="Century Gothic" w:hAnsi="Century Gothic" w:cs="Calibri"/>
          <w:b/>
          <w:bCs/>
          <w:color w:val="002060"/>
          <w:sz w:val="36"/>
          <w:szCs w:val="36"/>
        </w:rPr>
        <w:t xml:space="preserve"> NOCHES</w:t>
      </w:r>
    </w:p>
    <w:p w14:paraId="696AB060" w14:textId="77777777" w:rsidR="00B138E3" w:rsidRPr="00B138E3" w:rsidRDefault="00B138E3" w:rsidP="004C1A5E">
      <w:pPr>
        <w:spacing w:after="0" w:line="240" w:lineRule="auto"/>
        <w:jc w:val="center"/>
        <w:rPr>
          <w:rFonts w:ascii="Century Gothic" w:hAnsi="Century Gothic" w:cs="Calibri"/>
          <w:b/>
          <w:bCs/>
          <w:color w:val="002060"/>
        </w:rPr>
      </w:pPr>
    </w:p>
    <w:p w14:paraId="73546C4B" w14:textId="11E8D10B"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317496">
        <w:rPr>
          <w:rFonts w:ascii="Calibri" w:hAnsi="Calibri" w:cs="Calibri"/>
        </w:rPr>
        <w:t xml:space="preserve">martes o viernes. </w:t>
      </w:r>
    </w:p>
    <w:p w14:paraId="74684645" w14:textId="54A93F69" w:rsidR="00317496" w:rsidRDefault="00CA292B" w:rsidP="00317496">
      <w:pPr>
        <w:pStyle w:val="itinerario"/>
        <w:rPr>
          <w:color w:val="auto"/>
        </w:rPr>
      </w:pPr>
      <w:r w:rsidRPr="00CA292B">
        <w:rPr>
          <w:color w:val="auto"/>
        </w:rPr>
        <w:t>Sumérgete en la riqueza cultural y natural de Guatemala a través de un viaje que despierta todos los sentidos. Comienza explorando Iximché, antigua capital del reino Kaqchikel, donde las piedras sagradas aún susurran la historia maya. Luego, déjate envolver por los aromas, colores y rituales ancestrales de Chichicastenango, hogar del mercado indígena más vibrante de Centroamérica. Navega el majestuoso Lago Atitlán hasta llegar a San Juan La Laguna, un pueblo de artistas y sabiduría ancestral, donde los murales y tejidos cuentan leyendas vivas. Camina por las calles empedradas de Antigua Guatemala, entre iglesias barrocas y ruinas coloniales, sintiendo el alma histórica de esta joya declarada Patrimonio de la Humanidad. Y finalmente, adéntrate en la selva del Petén para descubrir Tikal, una de las ciudades más imponentes del mundo maya, donde las pirámides emergen entre los árboles como guardianas eternas del pasado.</w:t>
      </w:r>
    </w:p>
    <w:p w14:paraId="34E9B713" w14:textId="77777777" w:rsidR="0049439F" w:rsidRDefault="0049439F" w:rsidP="00317496">
      <w:pPr>
        <w:pStyle w:val="itinerario"/>
        <w:rPr>
          <w:color w:val="auto"/>
        </w:rPr>
      </w:pPr>
    </w:p>
    <w:p w14:paraId="65E5CC4B" w14:textId="16C6D691"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6A64367" w14:textId="77777777" w:rsidR="0049439F" w:rsidRPr="0049439F" w:rsidRDefault="0049439F" w:rsidP="0049439F">
      <w:pPr>
        <w:pStyle w:val="Prrafodelista"/>
        <w:numPr>
          <w:ilvl w:val="0"/>
          <w:numId w:val="37"/>
        </w:numPr>
        <w:spacing w:after="0"/>
        <w:rPr>
          <w:rFonts w:ascii="Calibri" w:hAnsi="Calibri" w:cs="Calibri"/>
          <w:color w:val="000000" w:themeColor="text1"/>
          <w:kern w:val="0"/>
          <w:lang w:bidi="hi-IN"/>
          <w14:ligatures w14:val="none"/>
        </w:rPr>
      </w:pPr>
      <w:r w:rsidRPr="0049439F">
        <w:rPr>
          <w:rFonts w:ascii="Calibri" w:hAnsi="Calibri" w:cs="Calibri"/>
          <w:color w:val="000000" w:themeColor="text1"/>
          <w:kern w:val="0"/>
          <w:lang w:bidi="hi-IN"/>
          <w14:ligatures w14:val="none"/>
        </w:rPr>
        <w:t>Traslados aeropuerto – hotel – aeropuerto, en servicio compartido.</w:t>
      </w:r>
    </w:p>
    <w:p w14:paraId="23749E03" w14:textId="77777777" w:rsidR="0049439F" w:rsidRPr="0049439F" w:rsidRDefault="0049439F" w:rsidP="0049439F">
      <w:pPr>
        <w:pStyle w:val="Prrafodelista"/>
        <w:numPr>
          <w:ilvl w:val="0"/>
          <w:numId w:val="37"/>
        </w:numPr>
        <w:spacing w:after="0"/>
        <w:rPr>
          <w:rFonts w:ascii="Calibri" w:hAnsi="Calibri" w:cs="Calibri"/>
          <w:color w:val="000000" w:themeColor="text1"/>
          <w:kern w:val="0"/>
          <w:lang w:bidi="hi-IN"/>
          <w14:ligatures w14:val="none"/>
        </w:rPr>
      </w:pPr>
      <w:r w:rsidRPr="0049439F">
        <w:rPr>
          <w:rFonts w:ascii="Calibri" w:hAnsi="Calibri" w:cs="Calibri"/>
          <w:color w:val="000000" w:themeColor="text1"/>
          <w:kern w:val="0"/>
          <w:lang w:bidi="hi-IN"/>
          <w14:ligatures w14:val="none"/>
        </w:rPr>
        <w:t>2 noches de alojamiento en Ciudad de Guatemala.</w:t>
      </w:r>
    </w:p>
    <w:p w14:paraId="4BDE9987" w14:textId="77777777" w:rsidR="0049439F" w:rsidRPr="0049439F" w:rsidRDefault="0049439F" w:rsidP="0049439F">
      <w:pPr>
        <w:pStyle w:val="Prrafodelista"/>
        <w:numPr>
          <w:ilvl w:val="0"/>
          <w:numId w:val="37"/>
        </w:numPr>
        <w:spacing w:after="0"/>
        <w:rPr>
          <w:rFonts w:ascii="Calibri" w:hAnsi="Calibri" w:cs="Calibri"/>
          <w:color w:val="000000" w:themeColor="text1"/>
          <w:kern w:val="0"/>
          <w:lang w:bidi="hi-IN"/>
          <w14:ligatures w14:val="none"/>
        </w:rPr>
      </w:pPr>
      <w:r w:rsidRPr="0049439F">
        <w:rPr>
          <w:rFonts w:ascii="Calibri" w:hAnsi="Calibri" w:cs="Calibri"/>
          <w:color w:val="000000" w:themeColor="text1"/>
          <w:kern w:val="0"/>
          <w:lang w:bidi="hi-IN"/>
          <w14:ligatures w14:val="none"/>
        </w:rPr>
        <w:t>2 noches de alojamiento en Panajachel (Lago de Atitlán).</w:t>
      </w:r>
    </w:p>
    <w:p w14:paraId="35B4B1FA" w14:textId="77777777" w:rsidR="0049439F" w:rsidRPr="0049439F" w:rsidRDefault="0049439F" w:rsidP="0049439F">
      <w:pPr>
        <w:pStyle w:val="Prrafodelista"/>
        <w:numPr>
          <w:ilvl w:val="0"/>
          <w:numId w:val="37"/>
        </w:numPr>
        <w:spacing w:after="0"/>
        <w:rPr>
          <w:rFonts w:ascii="Calibri" w:hAnsi="Calibri" w:cs="Calibri"/>
          <w:color w:val="000000" w:themeColor="text1"/>
          <w:kern w:val="0"/>
          <w:lang w:bidi="hi-IN"/>
          <w14:ligatures w14:val="none"/>
        </w:rPr>
      </w:pPr>
      <w:r w:rsidRPr="0049439F">
        <w:rPr>
          <w:rFonts w:ascii="Calibri" w:hAnsi="Calibri" w:cs="Calibri"/>
          <w:color w:val="000000" w:themeColor="text1"/>
          <w:kern w:val="0"/>
          <w:lang w:bidi="hi-IN"/>
          <w14:ligatures w14:val="none"/>
        </w:rPr>
        <w:t>2 noches de alojamiento en Antigua Guatemala.</w:t>
      </w:r>
    </w:p>
    <w:p w14:paraId="701C86CE" w14:textId="77777777" w:rsidR="0049439F" w:rsidRPr="0049439F" w:rsidRDefault="0049439F" w:rsidP="0049439F">
      <w:pPr>
        <w:pStyle w:val="Prrafodelista"/>
        <w:numPr>
          <w:ilvl w:val="0"/>
          <w:numId w:val="37"/>
        </w:numPr>
        <w:spacing w:after="0"/>
        <w:rPr>
          <w:rFonts w:ascii="Calibri" w:hAnsi="Calibri" w:cs="Calibri"/>
          <w:color w:val="000000" w:themeColor="text1"/>
          <w:kern w:val="0"/>
          <w:lang w:bidi="hi-IN"/>
          <w14:ligatures w14:val="none"/>
        </w:rPr>
      </w:pPr>
      <w:r w:rsidRPr="0049439F">
        <w:rPr>
          <w:rFonts w:ascii="Calibri" w:hAnsi="Calibri" w:cs="Calibri"/>
          <w:color w:val="000000" w:themeColor="text1"/>
          <w:kern w:val="0"/>
          <w:lang w:bidi="hi-IN"/>
          <w14:ligatures w14:val="none"/>
        </w:rPr>
        <w:t>1 noche de alojamiento en Flores.</w:t>
      </w:r>
    </w:p>
    <w:p w14:paraId="116C7584" w14:textId="77777777" w:rsidR="0049439F" w:rsidRPr="0049439F" w:rsidRDefault="0049439F" w:rsidP="0049439F">
      <w:pPr>
        <w:pStyle w:val="Prrafodelista"/>
        <w:numPr>
          <w:ilvl w:val="0"/>
          <w:numId w:val="37"/>
        </w:numPr>
        <w:spacing w:after="0"/>
        <w:rPr>
          <w:rFonts w:ascii="Calibri" w:hAnsi="Calibri" w:cs="Calibri"/>
          <w:color w:val="000000" w:themeColor="text1"/>
          <w:kern w:val="0"/>
          <w:lang w:bidi="hi-IN"/>
          <w14:ligatures w14:val="none"/>
        </w:rPr>
      </w:pPr>
      <w:r w:rsidRPr="0049439F">
        <w:rPr>
          <w:rFonts w:ascii="Calibri" w:hAnsi="Calibri" w:cs="Calibri"/>
          <w:color w:val="000000" w:themeColor="text1"/>
          <w:kern w:val="0"/>
          <w:lang w:bidi="hi-IN"/>
          <w14:ligatures w14:val="none"/>
        </w:rPr>
        <w:t>Desayunos diarios en los horarios establecidos por los hoteles (si los itinerarios aéreos lo permiten).</w:t>
      </w:r>
    </w:p>
    <w:p w14:paraId="08E4F2FE" w14:textId="77777777" w:rsidR="0049439F" w:rsidRPr="0049439F" w:rsidRDefault="0049439F" w:rsidP="0049439F">
      <w:pPr>
        <w:pStyle w:val="Prrafodelista"/>
        <w:numPr>
          <w:ilvl w:val="0"/>
          <w:numId w:val="37"/>
        </w:numPr>
        <w:spacing w:after="0"/>
        <w:rPr>
          <w:rFonts w:ascii="Calibri" w:hAnsi="Calibri" w:cs="Calibri"/>
          <w:color w:val="000000" w:themeColor="text1"/>
          <w:kern w:val="0"/>
          <w:lang w:bidi="hi-IN"/>
          <w14:ligatures w14:val="none"/>
        </w:rPr>
      </w:pPr>
      <w:r w:rsidRPr="0049439F">
        <w:rPr>
          <w:rFonts w:ascii="Calibri" w:hAnsi="Calibri" w:cs="Calibri"/>
          <w:color w:val="000000" w:themeColor="text1"/>
          <w:kern w:val="0"/>
          <w:lang w:bidi="hi-IN"/>
          <w14:ligatures w14:val="none"/>
        </w:rPr>
        <w:t>Todos los traslados mencionados en el itinerario.</w:t>
      </w:r>
    </w:p>
    <w:p w14:paraId="524AA9ED" w14:textId="3C34C88A" w:rsidR="0049439F" w:rsidRPr="0049439F" w:rsidRDefault="0049439F" w:rsidP="0049439F">
      <w:pPr>
        <w:pStyle w:val="Prrafodelista"/>
        <w:numPr>
          <w:ilvl w:val="0"/>
          <w:numId w:val="37"/>
        </w:numPr>
        <w:spacing w:after="0"/>
        <w:rPr>
          <w:rFonts w:ascii="Calibri" w:hAnsi="Calibri" w:cs="Calibri"/>
          <w:color w:val="000000" w:themeColor="text1"/>
          <w:kern w:val="0"/>
          <w:lang w:bidi="hi-IN"/>
          <w14:ligatures w14:val="none"/>
        </w:rPr>
      </w:pPr>
      <w:r w:rsidRPr="0049439F">
        <w:rPr>
          <w:rFonts w:ascii="Calibri" w:hAnsi="Calibri" w:cs="Calibri"/>
          <w:color w:val="000000" w:themeColor="text1"/>
          <w:kern w:val="0"/>
          <w:lang w:bidi="hi-IN"/>
          <w14:ligatures w14:val="none"/>
        </w:rPr>
        <w:t>Visit</w:t>
      </w:r>
      <w:r>
        <w:rPr>
          <w:rFonts w:ascii="Calibri" w:hAnsi="Calibri" w:cs="Calibri"/>
          <w:color w:val="000000" w:themeColor="text1"/>
          <w:kern w:val="0"/>
          <w:lang w:bidi="hi-IN"/>
          <w14:ligatures w14:val="none"/>
        </w:rPr>
        <w:t>a</w:t>
      </w:r>
      <w:r w:rsidRPr="0049439F">
        <w:rPr>
          <w:rFonts w:ascii="Calibri" w:hAnsi="Calibri" w:cs="Calibri"/>
          <w:color w:val="000000" w:themeColor="text1"/>
          <w:kern w:val="0"/>
          <w:lang w:bidi="hi-IN"/>
          <w14:ligatures w14:val="none"/>
        </w:rPr>
        <w:t xml:space="preserve"> en ruta a Atitlán del sitio arqueológico de Iximché.</w:t>
      </w:r>
    </w:p>
    <w:p w14:paraId="1565D705" w14:textId="33C7963D" w:rsidR="0049439F" w:rsidRPr="0049439F" w:rsidRDefault="0049439F" w:rsidP="0049439F">
      <w:pPr>
        <w:pStyle w:val="Prrafodelista"/>
        <w:numPr>
          <w:ilvl w:val="0"/>
          <w:numId w:val="37"/>
        </w:numPr>
        <w:spacing w:after="0"/>
        <w:rPr>
          <w:rFonts w:ascii="Calibri" w:hAnsi="Calibri" w:cs="Calibri"/>
          <w:color w:val="000000" w:themeColor="text1"/>
          <w:kern w:val="0"/>
          <w:lang w:bidi="hi-IN"/>
          <w14:ligatures w14:val="none"/>
        </w:rPr>
      </w:pPr>
      <w:r w:rsidRPr="0049439F">
        <w:rPr>
          <w:rFonts w:ascii="Calibri" w:hAnsi="Calibri" w:cs="Calibri"/>
          <w:color w:val="000000" w:themeColor="text1"/>
          <w:kern w:val="0"/>
          <w:lang w:bidi="hi-IN"/>
          <w14:ligatures w14:val="none"/>
        </w:rPr>
        <w:t>Visita al mercado y la Iglesia de Santo Tomás en Chichicastenango, en servicio compartido.</w:t>
      </w:r>
    </w:p>
    <w:p w14:paraId="7EF6A032" w14:textId="77777777" w:rsidR="0049439F" w:rsidRPr="0049439F" w:rsidRDefault="0049439F" w:rsidP="0049439F">
      <w:pPr>
        <w:pStyle w:val="Prrafodelista"/>
        <w:numPr>
          <w:ilvl w:val="0"/>
          <w:numId w:val="37"/>
        </w:numPr>
        <w:spacing w:after="0"/>
        <w:rPr>
          <w:rFonts w:ascii="Calibri" w:hAnsi="Calibri" w:cs="Calibri"/>
          <w:color w:val="000000" w:themeColor="text1"/>
          <w:kern w:val="0"/>
          <w:lang w:bidi="hi-IN"/>
          <w14:ligatures w14:val="none"/>
        </w:rPr>
      </w:pPr>
      <w:r w:rsidRPr="0049439F">
        <w:rPr>
          <w:rFonts w:ascii="Calibri" w:hAnsi="Calibri" w:cs="Calibri"/>
          <w:color w:val="000000" w:themeColor="text1"/>
          <w:kern w:val="0"/>
          <w:lang w:bidi="hi-IN"/>
          <w14:ligatures w14:val="none"/>
        </w:rPr>
        <w:t>Traslado en lancha (privada) al poblado de San Juan La Laguna.</w:t>
      </w:r>
    </w:p>
    <w:p w14:paraId="566CA602" w14:textId="77777777" w:rsidR="0049439F" w:rsidRPr="0049439F" w:rsidRDefault="0049439F" w:rsidP="0049439F">
      <w:pPr>
        <w:pStyle w:val="Prrafodelista"/>
        <w:numPr>
          <w:ilvl w:val="0"/>
          <w:numId w:val="37"/>
        </w:numPr>
        <w:spacing w:after="0"/>
        <w:rPr>
          <w:rFonts w:ascii="Calibri" w:hAnsi="Calibri" w:cs="Calibri"/>
          <w:color w:val="000000" w:themeColor="text1"/>
          <w:kern w:val="0"/>
          <w:lang w:bidi="hi-IN"/>
          <w14:ligatures w14:val="none"/>
        </w:rPr>
      </w:pPr>
      <w:r w:rsidRPr="0049439F">
        <w:rPr>
          <w:rFonts w:ascii="Calibri" w:hAnsi="Calibri" w:cs="Calibri"/>
          <w:color w:val="000000" w:themeColor="text1"/>
          <w:kern w:val="0"/>
          <w:lang w:bidi="hi-IN"/>
          <w14:ligatures w14:val="none"/>
        </w:rPr>
        <w:t>Visitas descritas en San Juan La Laguna.</w:t>
      </w:r>
    </w:p>
    <w:p w14:paraId="212980B5" w14:textId="77777777" w:rsidR="0049439F" w:rsidRPr="0049439F" w:rsidRDefault="0049439F" w:rsidP="0049439F">
      <w:pPr>
        <w:pStyle w:val="Prrafodelista"/>
        <w:numPr>
          <w:ilvl w:val="0"/>
          <w:numId w:val="37"/>
        </w:numPr>
        <w:spacing w:after="0"/>
        <w:rPr>
          <w:rFonts w:ascii="Calibri" w:hAnsi="Calibri" w:cs="Calibri"/>
          <w:color w:val="000000" w:themeColor="text1"/>
          <w:kern w:val="0"/>
          <w:lang w:bidi="hi-IN"/>
          <w14:ligatures w14:val="none"/>
        </w:rPr>
      </w:pPr>
      <w:r w:rsidRPr="0049439F">
        <w:rPr>
          <w:rFonts w:ascii="Calibri" w:hAnsi="Calibri" w:cs="Calibri"/>
          <w:color w:val="000000" w:themeColor="text1"/>
          <w:kern w:val="0"/>
          <w:lang w:bidi="hi-IN"/>
          <w14:ligatures w14:val="none"/>
        </w:rPr>
        <w:lastRenderedPageBreak/>
        <w:t>Visita de día completo a Antigua Guatemala, en servicio compartido.</w:t>
      </w:r>
    </w:p>
    <w:p w14:paraId="503B5B65" w14:textId="77777777" w:rsidR="0049439F" w:rsidRPr="0049439F" w:rsidRDefault="0049439F" w:rsidP="0049439F">
      <w:pPr>
        <w:pStyle w:val="Prrafodelista"/>
        <w:numPr>
          <w:ilvl w:val="0"/>
          <w:numId w:val="37"/>
        </w:numPr>
        <w:spacing w:after="0"/>
        <w:rPr>
          <w:rFonts w:ascii="Calibri" w:hAnsi="Calibri" w:cs="Calibri"/>
          <w:color w:val="000000" w:themeColor="text1"/>
          <w:kern w:val="0"/>
          <w:lang w:bidi="hi-IN"/>
          <w14:ligatures w14:val="none"/>
        </w:rPr>
      </w:pPr>
      <w:r w:rsidRPr="0049439F">
        <w:rPr>
          <w:rFonts w:ascii="Calibri" w:hAnsi="Calibri" w:cs="Calibri"/>
          <w:color w:val="000000" w:themeColor="text1"/>
          <w:kern w:val="0"/>
          <w:lang w:bidi="hi-IN"/>
          <w14:ligatures w14:val="none"/>
        </w:rPr>
        <w:t>Visita al sitio arqueológico de Tikal con almuerzo (no incluye bebidas), en servicio compartido.</w:t>
      </w:r>
    </w:p>
    <w:p w14:paraId="102E2203" w14:textId="77777777" w:rsidR="0049439F" w:rsidRPr="0049439F" w:rsidRDefault="0049439F" w:rsidP="0049439F">
      <w:pPr>
        <w:pStyle w:val="Prrafodelista"/>
        <w:numPr>
          <w:ilvl w:val="0"/>
          <w:numId w:val="37"/>
        </w:numPr>
        <w:spacing w:after="0"/>
        <w:rPr>
          <w:rFonts w:ascii="Calibri" w:hAnsi="Calibri" w:cs="Calibri"/>
          <w:color w:val="000000" w:themeColor="text1"/>
          <w:kern w:val="0"/>
          <w:lang w:bidi="hi-IN"/>
          <w14:ligatures w14:val="none"/>
        </w:rPr>
      </w:pPr>
      <w:r w:rsidRPr="0049439F">
        <w:rPr>
          <w:rFonts w:ascii="Calibri" w:hAnsi="Calibri" w:cs="Calibri"/>
          <w:color w:val="000000" w:themeColor="text1"/>
          <w:kern w:val="0"/>
          <w:lang w:bidi="hi-IN"/>
          <w14:ligatures w14:val="none"/>
        </w:rPr>
        <w:t>Admisiones a los lugares a visitar.</w:t>
      </w:r>
    </w:p>
    <w:p w14:paraId="54DB8B48" w14:textId="77777777" w:rsidR="0049439F" w:rsidRPr="0049439F" w:rsidRDefault="0049439F" w:rsidP="0049439F">
      <w:pPr>
        <w:pStyle w:val="Prrafodelista"/>
        <w:numPr>
          <w:ilvl w:val="0"/>
          <w:numId w:val="37"/>
        </w:numPr>
        <w:spacing w:after="0"/>
        <w:rPr>
          <w:rFonts w:ascii="Calibri" w:hAnsi="Calibri" w:cs="Calibri"/>
          <w:color w:val="000000" w:themeColor="text1"/>
          <w:kern w:val="0"/>
          <w:lang w:bidi="hi-IN"/>
          <w14:ligatures w14:val="none"/>
        </w:rPr>
      </w:pPr>
      <w:r w:rsidRPr="0049439F">
        <w:rPr>
          <w:rFonts w:ascii="Calibri" w:hAnsi="Calibri" w:cs="Calibri"/>
          <w:color w:val="000000" w:themeColor="text1"/>
          <w:kern w:val="0"/>
          <w:lang w:bidi="hi-IN"/>
          <w14:ligatures w14:val="none"/>
        </w:rPr>
        <w:t>Guía especializado en todo el recorrido.</w:t>
      </w:r>
    </w:p>
    <w:p w14:paraId="057B19DC" w14:textId="77777777" w:rsidR="0049439F" w:rsidRPr="0049439F" w:rsidRDefault="0049439F" w:rsidP="0049439F">
      <w:pPr>
        <w:pStyle w:val="Prrafodelista"/>
        <w:numPr>
          <w:ilvl w:val="0"/>
          <w:numId w:val="37"/>
        </w:numPr>
        <w:spacing w:after="0"/>
        <w:rPr>
          <w:rFonts w:ascii="Calibri" w:hAnsi="Calibri" w:cs="Calibri"/>
          <w:color w:val="000000" w:themeColor="text1"/>
          <w:kern w:val="0"/>
          <w:lang w:bidi="hi-IN"/>
          <w14:ligatures w14:val="none"/>
        </w:rPr>
      </w:pPr>
      <w:r w:rsidRPr="0049439F">
        <w:rPr>
          <w:rFonts w:ascii="Calibri" w:hAnsi="Calibri" w:cs="Calibri"/>
          <w:color w:val="000000" w:themeColor="text1"/>
          <w:kern w:val="0"/>
          <w:lang w:bidi="hi-IN"/>
          <w14:ligatures w14:val="none"/>
        </w:rPr>
        <w:t>Bus de turismo con aire acondicionado.</w:t>
      </w:r>
    </w:p>
    <w:p w14:paraId="5E9BB216" w14:textId="77777777" w:rsidR="0049439F" w:rsidRDefault="0049439F" w:rsidP="0049439F">
      <w:pPr>
        <w:pStyle w:val="Prrafodelista"/>
        <w:numPr>
          <w:ilvl w:val="0"/>
          <w:numId w:val="37"/>
        </w:numPr>
        <w:spacing w:after="0"/>
        <w:rPr>
          <w:rFonts w:ascii="Calibri" w:hAnsi="Calibri" w:cs="Calibri"/>
          <w:color w:val="000000" w:themeColor="text1"/>
          <w:kern w:val="0"/>
          <w:lang w:bidi="hi-IN"/>
          <w14:ligatures w14:val="none"/>
        </w:rPr>
      </w:pPr>
      <w:r w:rsidRPr="0049439F">
        <w:rPr>
          <w:rFonts w:ascii="Calibri" w:hAnsi="Calibri" w:cs="Calibri"/>
          <w:color w:val="000000" w:themeColor="text1"/>
          <w:kern w:val="0"/>
          <w:lang w:bidi="hi-IN"/>
          <w14:ligatures w14:val="none"/>
        </w:rPr>
        <w:t>Impuestos hoteleros.</w:t>
      </w:r>
    </w:p>
    <w:p w14:paraId="0136B5A4" w14:textId="1EA04E00" w:rsidR="006451D6" w:rsidRPr="003C07A2" w:rsidRDefault="006451D6" w:rsidP="0041713A">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Default="003A3493" w:rsidP="0041713A">
      <w:pPr>
        <w:pStyle w:val="vinetas"/>
        <w:spacing w:after="0"/>
        <w:jc w:val="both"/>
      </w:pPr>
      <w:r w:rsidRPr="003A3493">
        <w:t>2% sobre el valor del paquete turístico por el manejo de divisas, valor cobrado por pago en efectivo en moneda extranjera no reembolsable.</w:t>
      </w:r>
    </w:p>
    <w:p w14:paraId="649D3EA2" w14:textId="47495BD0" w:rsidR="003F08E9" w:rsidRDefault="003F08E9" w:rsidP="0041713A">
      <w:pPr>
        <w:pStyle w:val="vinetas"/>
        <w:spacing w:after="0"/>
        <w:jc w:val="both"/>
      </w:pPr>
      <w:r w:rsidRPr="003F08E9">
        <w:t>Impuesto de Salida de Flores hacia Ciudad de Guatemala US</w:t>
      </w:r>
      <w:r>
        <w:t>D</w:t>
      </w:r>
      <w:r w:rsidRPr="003F08E9">
        <w:t xml:space="preserve"> 3</w:t>
      </w:r>
      <w:r>
        <w:t xml:space="preserve"> </w:t>
      </w:r>
      <w:r w:rsidRPr="003F08E9">
        <w:t>por persona</w:t>
      </w:r>
      <w:r>
        <w:t>.</w:t>
      </w:r>
    </w:p>
    <w:p w14:paraId="55A8DDDE" w14:textId="5B61E41E" w:rsidR="003A3493" w:rsidRDefault="003A3493" w:rsidP="003A3493">
      <w:pPr>
        <w:pStyle w:val="vinetas"/>
        <w:spacing w:line="240" w:lineRule="auto"/>
      </w:pPr>
      <w:r w:rsidRPr="001C1341">
        <w:t xml:space="preserve">Tiquetes </w:t>
      </w:r>
      <w:r w:rsidR="00B9117F" w:rsidRPr="001C1341">
        <w:t>a</w:t>
      </w:r>
      <w:r w:rsidRPr="001C1341">
        <w:t>éreos internacionales</w:t>
      </w:r>
      <w:r w:rsidR="0049439F">
        <w:t xml:space="preserve"> o domésticos</w:t>
      </w:r>
      <w:r w:rsidR="00492446">
        <w:t>.</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Default="003A3493" w:rsidP="003A3493">
      <w:pPr>
        <w:pStyle w:val="vinetas"/>
        <w:spacing w:line="240" w:lineRule="auto"/>
      </w:pPr>
      <w:r w:rsidRPr="003A3493">
        <w:t>Excesos de equipaje.</w:t>
      </w:r>
    </w:p>
    <w:p w14:paraId="7E1F3B19" w14:textId="77777777" w:rsidR="004F1B9B" w:rsidRPr="004F1B9B" w:rsidRDefault="004F1B9B" w:rsidP="004F1B9B">
      <w:pPr>
        <w:pStyle w:val="vinetas"/>
      </w:pPr>
      <w:r w:rsidRPr="004F1B9B">
        <w:t>Propinas.</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Default="003A3493" w:rsidP="003A3493">
      <w:pPr>
        <w:pStyle w:val="vinetas"/>
        <w:spacing w:line="240" w:lineRule="auto"/>
      </w:pPr>
      <w:r w:rsidRPr="003A3493">
        <w:t>Gastos médicos.</w:t>
      </w:r>
    </w:p>
    <w:p w14:paraId="0FB666FC" w14:textId="77777777" w:rsidR="004F1B9B" w:rsidRDefault="004F1B9B" w:rsidP="004F1B9B">
      <w:pPr>
        <w:pStyle w:val="vinetas"/>
        <w:spacing w:line="240" w:lineRule="auto"/>
      </w:pPr>
      <w:r w:rsidRPr="004454E4">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4347A7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r w:rsidR="006C5DFC">
        <w:rPr>
          <w:rFonts w:ascii="Century Gothic" w:hAnsi="Century Gothic" w:cstheme="minorBidi"/>
          <w:b/>
          <w:bCs/>
          <w:color w:val="002060"/>
          <w:kern w:val="2"/>
          <w:sz w:val="24"/>
          <w:szCs w:val="24"/>
          <w:lang w:bidi="ar-SA"/>
          <w14:ligatures w14:val="standardContextual"/>
        </w:rPr>
        <w:t>(Dependiendo</w:t>
      </w:r>
      <w:r w:rsidR="00B70E3F">
        <w:rPr>
          <w:rFonts w:ascii="Century Gothic" w:hAnsi="Century Gothic" w:cstheme="minorBidi"/>
          <w:b/>
          <w:bCs/>
          <w:color w:val="002060"/>
          <w:kern w:val="2"/>
          <w:sz w:val="24"/>
          <w:szCs w:val="24"/>
          <w:lang w:bidi="ar-SA"/>
          <w14:ligatures w14:val="standardContextual"/>
        </w:rPr>
        <w:t xml:space="preserve"> el día de inicio)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798EC478" w14:textId="5579373A" w:rsidR="00EF6EC6" w:rsidRDefault="006257BD" w:rsidP="007B17AF">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3D1B3D" w:rsidRPr="003D1B3D">
        <w:rPr>
          <w:rFonts w:ascii="Century Gothic" w:hAnsi="Century Gothic" w:cstheme="minorBidi"/>
          <w:b/>
          <w:bCs/>
          <w:color w:val="002060"/>
          <w:kern w:val="2"/>
          <w:lang w:bidi="ar-SA"/>
          <w14:ligatures w14:val="standardContextual"/>
        </w:rPr>
        <w:t xml:space="preserve">CIUDAD DE GUATEMALA </w:t>
      </w:r>
    </w:p>
    <w:p w14:paraId="273F0637" w14:textId="302321A1" w:rsidR="005C39D3" w:rsidRDefault="00EF6EC6" w:rsidP="007B17AF">
      <w:pPr>
        <w:pStyle w:val="vinetas"/>
        <w:numPr>
          <w:ilvl w:val="0"/>
          <w:numId w:val="0"/>
        </w:numPr>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sidRPr="00EF6EC6">
        <w:rPr>
          <w:rFonts w:ascii="Century Gothic" w:hAnsi="Century Gothic" w:cstheme="minorBidi"/>
          <w:b/>
          <w:bCs/>
          <w:color w:val="002060"/>
          <w:kern w:val="2"/>
          <w:lang w:bidi="ar-SA"/>
          <w14:ligatures w14:val="standardContextual"/>
        </w:rPr>
        <w:t>Bienvenida entre volcanes</w:t>
      </w:r>
      <w:r w:rsidR="003619A3" w:rsidRPr="003619A3">
        <w:rPr>
          <w:rFonts w:ascii="Century Gothic" w:hAnsi="Century Gothic" w:cstheme="minorBidi"/>
          <w:b/>
          <w:bCs/>
          <w:color w:val="002060"/>
          <w:kern w:val="2"/>
          <w:lang w:bidi="ar-SA"/>
          <w14:ligatures w14:val="standardContextual"/>
        </w:rPr>
        <w:tab/>
      </w:r>
    </w:p>
    <w:p w14:paraId="3623ACF0" w14:textId="76B05E3F" w:rsidR="007B17AF" w:rsidRDefault="00EF6EC6" w:rsidP="00EF6EC6">
      <w:pPr>
        <w:pStyle w:val="vinetas"/>
        <w:numPr>
          <w:ilvl w:val="0"/>
          <w:numId w:val="0"/>
        </w:numPr>
        <w:jc w:val="both"/>
        <w:rPr>
          <w:color w:val="auto"/>
          <w:kern w:val="2"/>
          <w:lang w:bidi="ar-SA"/>
          <w14:ligatures w14:val="standardContextual"/>
        </w:rPr>
      </w:pPr>
      <w:r w:rsidRPr="00EF6EC6">
        <w:rPr>
          <w:color w:val="auto"/>
          <w:kern w:val="2"/>
          <w:lang w:bidi="ar-SA"/>
          <w14:ligatures w14:val="standardContextual"/>
        </w:rPr>
        <w:t>Tan pronto tus pies toquen suelo guatemalteco, una cálida bienvenida te guiará desde el Aeropuerto Internacional La Aurora hacia el corazón colonial de Antigua Guatemala. Las montañas y volcanes te acompañarán en el trayecto, marcando el inicio de una travesía llena de historia, tradición y belleza. Esta ciudad, declarada Patrimonio de la Humanidad, te recibe con calles empedradas, fachadas coloridas y un aire de otro tiempo. Alojamiento.</w:t>
      </w:r>
    </w:p>
    <w:p w14:paraId="4D984DCA" w14:textId="77777777" w:rsidR="00EF6EC6" w:rsidRPr="004D672F" w:rsidRDefault="00EF6EC6" w:rsidP="003619A3">
      <w:pPr>
        <w:pStyle w:val="vinetas"/>
        <w:numPr>
          <w:ilvl w:val="0"/>
          <w:numId w:val="0"/>
        </w:numPr>
        <w:rPr>
          <w:rFonts w:ascii="Century Gothic" w:hAnsi="Century Gothic" w:cstheme="minorBidi"/>
          <w:b/>
          <w:bCs/>
          <w:color w:val="002060"/>
          <w:kern w:val="2"/>
          <w:lang w:bidi="ar-SA"/>
          <w14:ligatures w14:val="standardContextual"/>
        </w:rPr>
      </w:pPr>
    </w:p>
    <w:p w14:paraId="5FE7E6E7" w14:textId="1D891CF1" w:rsidR="00031784" w:rsidRDefault="00031784" w:rsidP="007B17AF">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sidR="0049439F" w:rsidRPr="0049439F">
        <w:rPr>
          <w:rFonts w:ascii="Century Gothic" w:hAnsi="Century Gothic" w:cstheme="minorBidi"/>
          <w:b/>
          <w:bCs/>
          <w:color w:val="002060"/>
          <w:kern w:val="2"/>
          <w:lang w:bidi="ar-SA"/>
          <w14:ligatures w14:val="standardContextual"/>
        </w:rPr>
        <w:t>CIUDAD DE GUATEMALA – IXIMCHÉ – LAGO DE ATITLÁN (PANAJACHEL)</w:t>
      </w:r>
    </w:p>
    <w:p w14:paraId="0A814BD2" w14:textId="18189E47" w:rsidR="00EC6150" w:rsidRDefault="00EC6150" w:rsidP="007B17AF">
      <w:pPr>
        <w:pStyle w:val="vinetas"/>
        <w:numPr>
          <w:ilvl w:val="0"/>
          <w:numId w:val="0"/>
        </w:numPr>
        <w:ind w:left="1410" w:hanging="1410"/>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sidRPr="00EC6150">
        <w:rPr>
          <w:rFonts w:ascii="Century Gothic" w:hAnsi="Century Gothic" w:cstheme="minorBidi"/>
          <w:b/>
          <w:bCs/>
          <w:color w:val="002060"/>
          <w:kern w:val="2"/>
          <w:lang w:bidi="ar-SA"/>
          <w14:ligatures w14:val="standardContextual"/>
        </w:rPr>
        <w:t>De la historia viva de Iximché al espejo místico del Lago Atitlán</w:t>
      </w:r>
    </w:p>
    <w:p w14:paraId="51291DC5" w14:textId="095FE9A6" w:rsidR="00EF1540" w:rsidRDefault="00EC6150" w:rsidP="003619A3">
      <w:pPr>
        <w:pStyle w:val="vinetas"/>
        <w:numPr>
          <w:ilvl w:val="0"/>
          <w:numId w:val="0"/>
        </w:numPr>
        <w:jc w:val="both"/>
        <w:rPr>
          <w:rFonts w:eastAsia="Times New Roman"/>
          <w:color w:val="auto"/>
          <w:lang w:eastAsia="es-CO" w:bidi="ar-SA"/>
        </w:rPr>
      </w:pPr>
      <w:r w:rsidRPr="00EC6150">
        <w:rPr>
          <w:rFonts w:eastAsia="Times New Roman"/>
          <w:color w:val="auto"/>
          <w:lang w:eastAsia="es-CO" w:bidi="ar-SA"/>
        </w:rPr>
        <w:t>Después de un reconfortante desayuno</w:t>
      </w:r>
      <w:r>
        <w:rPr>
          <w:rFonts w:eastAsia="Times New Roman"/>
          <w:color w:val="auto"/>
          <w:lang w:eastAsia="es-CO" w:bidi="ar-SA"/>
        </w:rPr>
        <w:t xml:space="preserve"> americano</w:t>
      </w:r>
      <w:r w:rsidRPr="00EC6150">
        <w:rPr>
          <w:rFonts w:eastAsia="Times New Roman"/>
          <w:color w:val="auto"/>
          <w:lang w:eastAsia="es-CO" w:bidi="ar-SA"/>
        </w:rPr>
        <w:t xml:space="preserve">, saldremos rumbo al altiplano guatemalteco. En el camino haremos una pausa en Iximché, antigua capital del reino kaqchikel, donde las piedras aún susurran historias de guerreros y rituales ancestrales entre pinos y neblina. Luego, el paisaje se abrirá ante nosotros para revelar el majestuoso Lago Atitlán, rodeado por volcanes y pueblos llenos de vida. El resto de la tarde será tuyo para dejarte envolver por la serenidad del lago. </w:t>
      </w:r>
      <w:r w:rsidR="00BA14AB">
        <w:rPr>
          <w:rFonts w:eastAsia="Times New Roman"/>
          <w:color w:val="auto"/>
          <w:lang w:eastAsia="es-CO" w:bidi="ar-SA"/>
        </w:rPr>
        <w:t>Alojamiento</w:t>
      </w:r>
      <w:r w:rsidRPr="00EC6150">
        <w:rPr>
          <w:rFonts w:eastAsia="Times New Roman"/>
          <w:color w:val="auto"/>
          <w:lang w:eastAsia="es-CO" w:bidi="ar-SA"/>
        </w:rPr>
        <w:t xml:space="preserve"> en Panajachel.</w:t>
      </w:r>
    </w:p>
    <w:p w14:paraId="76E58335" w14:textId="77777777" w:rsidR="00BA14AB" w:rsidRDefault="00BA14AB" w:rsidP="004A6889">
      <w:pPr>
        <w:pStyle w:val="vinetas"/>
        <w:numPr>
          <w:ilvl w:val="0"/>
          <w:numId w:val="0"/>
        </w:numPr>
        <w:ind w:left="1418" w:hanging="1410"/>
        <w:rPr>
          <w:rFonts w:ascii="Century Gothic" w:hAnsi="Century Gothic" w:cstheme="minorBidi"/>
          <w:b/>
          <w:bCs/>
          <w:color w:val="002060"/>
          <w:kern w:val="2"/>
          <w:lang w:bidi="ar-SA"/>
          <w14:ligatures w14:val="standardContextual"/>
        </w:rPr>
      </w:pPr>
    </w:p>
    <w:p w14:paraId="7C73067B" w14:textId="57C099D0" w:rsidR="004A6889" w:rsidRDefault="00031784" w:rsidP="004A6889">
      <w:pPr>
        <w:pStyle w:val="vinetas"/>
        <w:numPr>
          <w:ilvl w:val="0"/>
          <w:numId w:val="0"/>
        </w:numPr>
        <w:ind w:left="1418"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49439F" w:rsidRPr="0049439F">
        <w:rPr>
          <w:rFonts w:ascii="Century Gothic" w:hAnsi="Century Gothic" w:cstheme="minorBidi"/>
          <w:b/>
          <w:bCs/>
          <w:color w:val="002060"/>
          <w:kern w:val="2"/>
          <w:lang w:bidi="ar-SA"/>
          <w14:ligatures w14:val="standardContextual"/>
        </w:rPr>
        <w:t>LAGO DE ATITLÁN (PANAJACHEL) – CHICHICASTENANGO – LAGO DE ATITLÁN (PANAJACHEL)</w:t>
      </w:r>
    </w:p>
    <w:p w14:paraId="71DA610B" w14:textId="77E814CB" w:rsidR="00355142" w:rsidRDefault="00355142" w:rsidP="004A6889">
      <w:pPr>
        <w:pStyle w:val="vinetas"/>
        <w:numPr>
          <w:ilvl w:val="0"/>
          <w:numId w:val="0"/>
        </w:numPr>
        <w:ind w:left="1418" w:hanging="1410"/>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ab/>
        <w:t>T</w:t>
      </w:r>
      <w:r w:rsidRPr="00355142">
        <w:rPr>
          <w:rFonts w:ascii="Century Gothic" w:hAnsi="Century Gothic" w:cstheme="minorBidi"/>
          <w:b/>
          <w:bCs/>
          <w:color w:val="002060"/>
          <w:kern w:val="2"/>
          <w:lang w:bidi="ar-SA"/>
          <w14:ligatures w14:val="standardContextual"/>
        </w:rPr>
        <w:t>radición, espiritualidad y color</w:t>
      </w:r>
    </w:p>
    <w:p w14:paraId="76EEEA73" w14:textId="77777777" w:rsidR="00D22F1D" w:rsidRPr="00D22F1D" w:rsidRDefault="00D22F1D" w:rsidP="00D22F1D">
      <w:pPr>
        <w:pStyle w:val="vinetas"/>
        <w:numPr>
          <w:ilvl w:val="0"/>
          <w:numId w:val="0"/>
        </w:numPr>
        <w:jc w:val="both"/>
        <w:rPr>
          <w:rFonts w:eastAsia="Times New Roman"/>
          <w:lang w:eastAsia="es-CO" w:bidi="ar-SA"/>
        </w:rPr>
      </w:pPr>
      <w:r w:rsidRPr="00D22F1D">
        <w:rPr>
          <w:rFonts w:eastAsia="Times New Roman"/>
          <w:lang w:eastAsia="es-CO"/>
        </w:rPr>
        <w:t xml:space="preserve">Desayuno americano. El viaje continúa temprano rumbo al alma espiritual de Guatemala: Chichicastenango. La Iglesia de Santo Tomás, con más de cuatro siglos de historia, es un símbolo de </w:t>
      </w:r>
      <w:r w:rsidRPr="00D22F1D">
        <w:rPr>
          <w:rFonts w:eastAsia="Times New Roman"/>
          <w:lang w:eastAsia="es-CO"/>
        </w:rPr>
        <w:lastRenderedPageBreak/>
        <w:t xml:space="preserve">sincretismo donde conviven las creencias ancestrales y la fe católica. También podrás conocer su mercado, uno de los más grandes y auténticos de América, te envuelve en una sinfonía de aromas, textiles y voces indígenas. (únicamente los jueves y domingos) </w:t>
      </w:r>
    </w:p>
    <w:p w14:paraId="46A535F6" w14:textId="77777777" w:rsidR="00D22F1D" w:rsidRPr="00D22F1D" w:rsidRDefault="00D22F1D" w:rsidP="00D22F1D">
      <w:pPr>
        <w:pStyle w:val="vinetas"/>
        <w:numPr>
          <w:ilvl w:val="0"/>
          <w:numId w:val="0"/>
        </w:numPr>
        <w:jc w:val="both"/>
        <w:rPr>
          <w:rFonts w:eastAsia="Times New Roman"/>
          <w:lang w:eastAsia="es-CO"/>
        </w:rPr>
      </w:pPr>
      <w:r w:rsidRPr="00D22F1D">
        <w:rPr>
          <w:rFonts w:eastAsia="Times New Roman"/>
          <w:lang w:eastAsia="es-CO"/>
        </w:rPr>
        <w:t>Luego, emprendes camino hacia el sereno Lago de Atitlán, escoltado por volcanes y rodeado de energía mística. Alojamiento en Panajachel.</w:t>
      </w:r>
    </w:p>
    <w:p w14:paraId="62044372" w14:textId="77777777" w:rsidR="006E55C5" w:rsidRDefault="006E55C5" w:rsidP="006E55C5">
      <w:pPr>
        <w:pStyle w:val="vinetas"/>
        <w:numPr>
          <w:ilvl w:val="0"/>
          <w:numId w:val="0"/>
        </w:numPr>
        <w:jc w:val="both"/>
        <w:rPr>
          <w:rFonts w:ascii="Century Gothic" w:hAnsi="Century Gothic" w:cstheme="minorBidi"/>
          <w:b/>
          <w:bCs/>
          <w:color w:val="002060"/>
          <w:kern w:val="2"/>
          <w:lang w:bidi="ar-SA"/>
          <w14:ligatures w14:val="standardContextual"/>
        </w:rPr>
      </w:pPr>
    </w:p>
    <w:p w14:paraId="7AE6A218" w14:textId="0A986FEC"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EF6EC6" w:rsidRPr="00EF6EC6">
        <w:rPr>
          <w:rFonts w:ascii="Century Gothic" w:hAnsi="Century Gothic" w:cstheme="minorBidi"/>
          <w:b/>
          <w:bCs/>
          <w:color w:val="002060"/>
          <w:kern w:val="2"/>
          <w:lang w:bidi="ar-SA"/>
          <w14:ligatures w14:val="standardContextual"/>
        </w:rPr>
        <w:t xml:space="preserve">LAGO DE ATITLÁN (PANAJACHEL) – SAN JUAN LA LAGUNA – </w:t>
      </w:r>
      <w:r w:rsidR="0049439F">
        <w:rPr>
          <w:rFonts w:ascii="Century Gothic" w:hAnsi="Century Gothic" w:cstheme="minorBidi"/>
          <w:b/>
          <w:bCs/>
          <w:color w:val="002060"/>
          <w:kern w:val="2"/>
          <w:lang w:bidi="ar-SA"/>
          <w14:ligatures w14:val="standardContextual"/>
        </w:rPr>
        <w:t xml:space="preserve">ANTIGUA </w:t>
      </w:r>
      <w:r w:rsidR="00EF6EC6" w:rsidRPr="00EF6EC6">
        <w:rPr>
          <w:rFonts w:ascii="Century Gothic" w:hAnsi="Century Gothic" w:cstheme="minorBidi"/>
          <w:b/>
          <w:bCs/>
          <w:color w:val="002060"/>
          <w:kern w:val="2"/>
          <w:lang w:bidi="ar-SA"/>
          <w14:ligatures w14:val="standardContextual"/>
        </w:rPr>
        <w:t>GUATEMALA</w:t>
      </w:r>
      <w:r w:rsidR="00355142">
        <w:rPr>
          <w:rFonts w:ascii="Century Gothic" w:hAnsi="Century Gothic" w:cstheme="minorBidi"/>
          <w:b/>
          <w:bCs/>
          <w:color w:val="002060"/>
          <w:kern w:val="2"/>
          <w:lang w:bidi="ar-SA"/>
          <w14:ligatures w14:val="standardContextual"/>
        </w:rPr>
        <w:t xml:space="preserve">: </w:t>
      </w:r>
      <w:r w:rsidR="00355142" w:rsidRPr="00355142">
        <w:rPr>
          <w:rFonts w:ascii="Century Gothic" w:hAnsi="Century Gothic" w:cstheme="minorBidi"/>
          <w:b/>
          <w:bCs/>
          <w:color w:val="002060"/>
          <w:kern w:val="2"/>
          <w:lang w:bidi="ar-SA"/>
          <w14:ligatures w14:val="standardContextual"/>
        </w:rPr>
        <w:t>el alma del lago</w:t>
      </w:r>
    </w:p>
    <w:p w14:paraId="3B325B59" w14:textId="713102A7" w:rsidR="006E55C5" w:rsidRPr="006E55C5" w:rsidRDefault="006E55C5" w:rsidP="0049439F">
      <w:pPr>
        <w:spacing w:after="0"/>
        <w:jc w:val="both"/>
        <w:rPr>
          <w:rFonts w:ascii="Calibri" w:eastAsia="Times New Roman" w:hAnsi="Calibri" w:cs="Calibri"/>
          <w:kern w:val="0"/>
          <w:lang w:eastAsia="es-CO"/>
          <w14:ligatures w14:val="none"/>
        </w:rPr>
      </w:pPr>
      <w:r w:rsidRPr="006E55C5">
        <w:rPr>
          <w:rFonts w:ascii="Calibri" w:eastAsia="Times New Roman" w:hAnsi="Calibri" w:cs="Calibri"/>
          <w:kern w:val="0"/>
          <w:lang w:eastAsia="es-CO"/>
          <w14:ligatures w14:val="none"/>
        </w:rPr>
        <w:t>Tras el desayuno</w:t>
      </w:r>
      <w:r>
        <w:rPr>
          <w:rFonts w:ascii="Calibri" w:eastAsia="Times New Roman" w:hAnsi="Calibri" w:cs="Calibri"/>
          <w:kern w:val="0"/>
          <w:lang w:eastAsia="es-CO"/>
          <w14:ligatures w14:val="none"/>
        </w:rPr>
        <w:t xml:space="preserve"> americano</w:t>
      </w:r>
      <w:r w:rsidRPr="006E55C5">
        <w:rPr>
          <w:rFonts w:ascii="Calibri" w:eastAsia="Times New Roman" w:hAnsi="Calibri" w:cs="Calibri"/>
          <w:kern w:val="0"/>
          <w:lang w:eastAsia="es-CO"/>
          <w14:ligatures w14:val="none"/>
        </w:rPr>
        <w:t xml:space="preserve">, </w:t>
      </w:r>
      <w:r w:rsidR="00355142" w:rsidRPr="00355142">
        <w:rPr>
          <w:rFonts w:ascii="Calibri" w:eastAsia="Times New Roman" w:hAnsi="Calibri" w:cs="Calibri"/>
          <w:kern w:val="0"/>
          <w:lang w:eastAsia="es-CO"/>
          <w14:ligatures w14:val="none"/>
        </w:rPr>
        <w:t>tomaremos una lancha privada hacia San Juan La Laguna, uno de los pueblos más auténticos del lago. Caminaremos por sus tranquilas calles, visitaremos su iglesia y conoceremos las historias que habitan en el cacao, el telar y las plantas medicinales, de la mano de los artesanos locales. Luego, volveremos a Panajachel y por la tarde nos espera Antigua Guatemala, joya colonial declarada Patrimonio de la Humanidad. Alojamiento.</w:t>
      </w:r>
    </w:p>
    <w:p w14:paraId="70E2C972" w14:textId="77777777" w:rsidR="007F02B5" w:rsidRDefault="007F02B5" w:rsidP="007F02B5">
      <w:pPr>
        <w:spacing w:after="0"/>
        <w:jc w:val="both"/>
        <w:rPr>
          <w:rFonts w:ascii="Calibri" w:eastAsia="Times New Roman" w:hAnsi="Calibri" w:cs="Calibri"/>
          <w:kern w:val="0"/>
          <w:lang w:eastAsia="es-CO"/>
          <w14:ligatures w14:val="none"/>
        </w:rPr>
      </w:pPr>
    </w:p>
    <w:p w14:paraId="3D152774" w14:textId="101C84BC" w:rsidR="004A6889" w:rsidRDefault="004A6889" w:rsidP="004A6889">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05</w:t>
      </w:r>
      <w:r w:rsidRPr="00D1756D">
        <w:rPr>
          <w:rFonts w:ascii="Century Gothic" w:hAnsi="Century Gothic" w:cstheme="minorBidi"/>
          <w:b/>
          <w:bCs/>
          <w:color w:val="002060"/>
          <w:kern w:val="2"/>
          <w:lang w:bidi="ar-SA"/>
          <w14:ligatures w14:val="standardContextual"/>
        </w:rPr>
        <w:tab/>
      </w:r>
      <w:r w:rsidR="0049439F">
        <w:rPr>
          <w:rFonts w:ascii="Century Gothic" w:hAnsi="Century Gothic" w:cstheme="minorBidi"/>
          <w:b/>
          <w:bCs/>
          <w:color w:val="002060"/>
          <w:kern w:val="2"/>
          <w:lang w:bidi="ar-SA"/>
          <w14:ligatures w14:val="standardContextual"/>
        </w:rPr>
        <w:t>ANTIGUA</w:t>
      </w:r>
      <w:r w:rsidR="00EF6EC6" w:rsidRPr="00EF6EC6">
        <w:rPr>
          <w:rFonts w:ascii="Century Gothic" w:hAnsi="Century Gothic" w:cstheme="minorBidi"/>
          <w:b/>
          <w:bCs/>
          <w:color w:val="002060"/>
          <w:kern w:val="2"/>
          <w:lang w:bidi="ar-SA"/>
          <w14:ligatures w14:val="standardContextual"/>
        </w:rPr>
        <w:t xml:space="preserve"> GUATEMALA</w:t>
      </w:r>
      <w:r w:rsidR="00355142">
        <w:rPr>
          <w:rFonts w:ascii="Century Gothic" w:hAnsi="Century Gothic" w:cstheme="minorBidi"/>
          <w:b/>
          <w:bCs/>
          <w:color w:val="002060"/>
          <w:kern w:val="2"/>
          <w:lang w:bidi="ar-SA"/>
          <w14:ligatures w14:val="standardContextual"/>
        </w:rPr>
        <w:t xml:space="preserve">: </w:t>
      </w:r>
      <w:r w:rsidR="00355142" w:rsidRPr="00355142">
        <w:rPr>
          <w:rFonts w:ascii="Century Gothic" w:hAnsi="Century Gothic" w:cstheme="minorBidi"/>
          <w:b/>
          <w:bCs/>
          <w:color w:val="002060"/>
          <w:kern w:val="2"/>
          <w:lang w:bidi="ar-SA"/>
          <w14:ligatures w14:val="standardContextual"/>
        </w:rPr>
        <w:t>la joya colonial entre volcanes</w:t>
      </w:r>
    </w:p>
    <w:p w14:paraId="0E5903AB" w14:textId="7FC3F3C0" w:rsidR="007F02B5" w:rsidRDefault="007F02B5" w:rsidP="007F02B5">
      <w:pPr>
        <w:spacing w:after="0"/>
        <w:jc w:val="both"/>
        <w:rPr>
          <w:rFonts w:ascii="Calibri" w:eastAsia="Times New Roman" w:hAnsi="Calibri" w:cs="Calibri"/>
          <w:kern w:val="0"/>
          <w:lang w:eastAsia="es-CO"/>
          <w14:ligatures w14:val="none"/>
        </w:rPr>
      </w:pPr>
      <w:r w:rsidRPr="007F02B5">
        <w:rPr>
          <w:rFonts w:ascii="Calibri" w:eastAsia="Times New Roman" w:hAnsi="Calibri" w:cs="Calibri"/>
          <w:kern w:val="0"/>
          <w:lang w:eastAsia="es-CO"/>
          <w14:ligatures w14:val="none"/>
        </w:rPr>
        <w:t>Después del desayuno</w:t>
      </w:r>
      <w:r w:rsidR="007F22BD">
        <w:rPr>
          <w:rFonts w:ascii="Calibri" w:eastAsia="Times New Roman" w:hAnsi="Calibri" w:cs="Calibri"/>
          <w:kern w:val="0"/>
          <w:lang w:eastAsia="es-CO"/>
          <w14:ligatures w14:val="none"/>
        </w:rPr>
        <w:t xml:space="preserve"> americano</w:t>
      </w:r>
      <w:r w:rsidRPr="007F02B5">
        <w:rPr>
          <w:rFonts w:ascii="Calibri" w:eastAsia="Times New Roman" w:hAnsi="Calibri" w:cs="Calibri"/>
          <w:kern w:val="0"/>
          <w:lang w:eastAsia="es-CO"/>
          <w14:ligatures w14:val="none"/>
        </w:rPr>
        <w:t xml:space="preserve">, </w:t>
      </w:r>
      <w:r w:rsidR="00355142">
        <w:rPr>
          <w:rFonts w:ascii="Calibri" w:eastAsia="Times New Roman" w:hAnsi="Calibri" w:cs="Calibri"/>
          <w:kern w:val="0"/>
          <w:lang w:eastAsia="es-CO"/>
          <w14:ligatures w14:val="none"/>
        </w:rPr>
        <w:t>en la</w:t>
      </w:r>
      <w:r w:rsidR="00355142" w:rsidRPr="00355142">
        <w:rPr>
          <w:rFonts w:ascii="Calibri" w:eastAsia="Times New Roman" w:hAnsi="Calibri" w:cs="Calibri"/>
          <w:kern w:val="0"/>
          <w:lang w:eastAsia="es-CO"/>
          <w14:ligatures w14:val="none"/>
        </w:rPr>
        <w:t xml:space="preserve"> mañana exploraremos a pie el alma de Antigua, con sus calles empedradas y su historia vibrante. Visitaremos la Plaza Mayor, las iglesias de La Merced, San Francisco y la Catedral, y conoceremos los secretos del jade, piedra sagrada para los mayas. Por la tarde, tendrás tiempo libre para seguir descubriendo a tu ritmo, o sumarte a la excursión opcional a Hobbitenango, un rincón de fantasía en las montañas. </w:t>
      </w:r>
      <w:r w:rsidR="00355142">
        <w:rPr>
          <w:rFonts w:ascii="Calibri" w:eastAsia="Times New Roman" w:hAnsi="Calibri" w:cs="Calibri"/>
          <w:kern w:val="0"/>
          <w:lang w:eastAsia="es-CO"/>
          <w14:ligatures w14:val="none"/>
        </w:rPr>
        <w:t>Alojamiento</w:t>
      </w:r>
      <w:r w:rsidR="00355142" w:rsidRPr="00355142">
        <w:rPr>
          <w:rFonts w:ascii="Calibri" w:eastAsia="Times New Roman" w:hAnsi="Calibri" w:cs="Calibri"/>
          <w:kern w:val="0"/>
          <w:lang w:eastAsia="es-CO"/>
          <w14:ligatures w14:val="none"/>
        </w:rPr>
        <w:t xml:space="preserve"> en Antigua.</w:t>
      </w:r>
    </w:p>
    <w:p w14:paraId="35FAB966" w14:textId="77777777" w:rsidR="0049439F" w:rsidRDefault="0049439F" w:rsidP="007F02B5">
      <w:pPr>
        <w:spacing w:after="0"/>
        <w:jc w:val="both"/>
        <w:rPr>
          <w:rFonts w:ascii="Calibri" w:eastAsia="Times New Roman" w:hAnsi="Calibri" w:cs="Calibri"/>
          <w:kern w:val="0"/>
          <w:lang w:eastAsia="es-CO"/>
          <w14:ligatures w14:val="none"/>
        </w:rPr>
      </w:pPr>
    </w:p>
    <w:p w14:paraId="2DCC3913" w14:textId="2F6F8765" w:rsidR="0049439F" w:rsidRDefault="0049439F" w:rsidP="0049439F">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Pr>
          <w:rFonts w:ascii="Century Gothic" w:hAnsi="Century Gothic" w:cstheme="minorBidi"/>
          <w:b/>
          <w:bCs/>
          <w:color w:val="002060"/>
          <w:kern w:val="2"/>
          <w:lang w:bidi="ar-SA"/>
          <w14:ligatures w14:val="standardContextual"/>
        </w:rPr>
        <w:t>6</w:t>
      </w:r>
      <w:r w:rsidRPr="00D1756D">
        <w:rPr>
          <w:rFonts w:ascii="Century Gothic" w:hAnsi="Century Gothic" w:cstheme="minorBidi"/>
          <w:b/>
          <w:bCs/>
          <w:color w:val="002060"/>
          <w:kern w:val="2"/>
          <w:lang w:bidi="ar-SA"/>
          <w14:ligatures w14:val="standardContextual"/>
        </w:rPr>
        <w:tab/>
      </w:r>
      <w:r w:rsidRPr="0049439F">
        <w:rPr>
          <w:rFonts w:ascii="Century Gothic" w:hAnsi="Century Gothic" w:cstheme="minorBidi"/>
          <w:b/>
          <w:bCs/>
          <w:color w:val="002060"/>
          <w:kern w:val="2"/>
          <w:lang w:bidi="ar-SA"/>
          <w14:ligatures w14:val="standardContextual"/>
        </w:rPr>
        <w:t>ANTIGUA GUATEMALA – FLORES (VUELO NO INCLUIDO)</w:t>
      </w:r>
    </w:p>
    <w:p w14:paraId="14FA4833" w14:textId="3932C91D" w:rsidR="00355142" w:rsidRDefault="00355142" w:rsidP="0049439F">
      <w:pPr>
        <w:pStyle w:val="vinetas"/>
        <w:numPr>
          <w:ilvl w:val="0"/>
          <w:numId w:val="0"/>
        </w:numPr>
        <w:ind w:left="1410" w:hanging="1410"/>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ab/>
      </w:r>
      <w:r w:rsidRPr="00355142">
        <w:rPr>
          <w:rFonts w:ascii="Century Gothic" w:hAnsi="Century Gothic" w:cstheme="minorBidi"/>
          <w:b/>
          <w:bCs/>
          <w:color w:val="002060"/>
          <w:kern w:val="2"/>
          <w:lang w:bidi="ar-SA"/>
          <w14:ligatures w14:val="standardContextual"/>
        </w:rPr>
        <w:t>De la historia viva a la selva mística de Petén</w:t>
      </w:r>
    </w:p>
    <w:p w14:paraId="22CD01D6" w14:textId="0375C440" w:rsidR="0049439F" w:rsidRDefault="00355142" w:rsidP="007F02B5">
      <w:pPr>
        <w:spacing w:after="0"/>
        <w:jc w:val="both"/>
        <w:rPr>
          <w:rFonts w:ascii="Calibri" w:eastAsia="Times New Roman" w:hAnsi="Calibri" w:cs="Calibri"/>
          <w:kern w:val="0"/>
          <w:lang w:eastAsia="es-CO"/>
          <w14:ligatures w14:val="none"/>
        </w:rPr>
      </w:pPr>
      <w:r>
        <w:rPr>
          <w:rFonts w:ascii="Calibri" w:eastAsia="Times New Roman" w:hAnsi="Calibri" w:cs="Calibri"/>
          <w:kern w:val="0"/>
          <w:lang w:eastAsia="es-CO"/>
          <w14:ligatures w14:val="none"/>
        </w:rPr>
        <w:t xml:space="preserve">Desayuno americano. </w:t>
      </w:r>
      <w:r w:rsidRPr="00355142">
        <w:rPr>
          <w:rFonts w:ascii="Calibri" w:eastAsia="Times New Roman" w:hAnsi="Calibri" w:cs="Calibri"/>
          <w:kern w:val="0"/>
          <w:lang w:eastAsia="es-CO"/>
          <w14:ligatures w14:val="none"/>
        </w:rPr>
        <w:t xml:space="preserve">La mañana es libre para que respires el encanto de Antigua una vez más. Por la tarde, nos dirigiremos al aeropuerto para </w:t>
      </w:r>
      <w:r w:rsidR="00D22F1D">
        <w:rPr>
          <w:rFonts w:ascii="Calibri" w:eastAsia="Times New Roman" w:hAnsi="Calibri" w:cs="Calibri"/>
          <w:kern w:val="0"/>
          <w:lang w:eastAsia="es-CO"/>
          <w14:ligatures w14:val="none"/>
        </w:rPr>
        <w:t>tomar el vuelo no incluido con destino Flores</w:t>
      </w:r>
      <w:r w:rsidRPr="00355142">
        <w:rPr>
          <w:rFonts w:ascii="Calibri" w:eastAsia="Times New Roman" w:hAnsi="Calibri" w:cs="Calibri"/>
          <w:kern w:val="0"/>
          <w:lang w:eastAsia="es-CO"/>
          <w14:ligatures w14:val="none"/>
        </w:rPr>
        <w:t>. Al llegar a Flores, una ciudad isleña sobre el Lago Petén Itzá, serás trasladado al hotel para descansar. La selva te espera.</w:t>
      </w:r>
      <w:r w:rsidR="00D22F1D">
        <w:rPr>
          <w:rFonts w:ascii="Calibri" w:eastAsia="Times New Roman" w:hAnsi="Calibri" w:cs="Calibri"/>
          <w:kern w:val="0"/>
          <w:lang w:eastAsia="es-CO"/>
          <w14:ligatures w14:val="none"/>
        </w:rPr>
        <w:t xml:space="preserve"> Alojamiento.</w:t>
      </w:r>
    </w:p>
    <w:p w14:paraId="2C892F51" w14:textId="77777777" w:rsidR="00355142" w:rsidRDefault="00355142" w:rsidP="007F02B5">
      <w:pPr>
        <w:spacing w:after="0"/>
        <w:jc w:val="both"/>
        <w:rPr>
          <w:rFonts w:ascii="Calibri" w:eastAsia="Times New Roman" w:hAnsi="Calibri" w:cs="Calibri"/>
          <w:kern w:val="0"/>
          <w:lang w:eastAsia="es-CO"/>
          <w14:ligatures w14:val="none"/>
        </w:rPr>
      </w:pPr>
    </w:p>
    <w:p w14:paraId="7B6D815E" w14:textId="4C17E0C6" w:rsidR="0049439F" w:rsidRDefault="0049439F" w:rsidP="0049439F">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Pr>
          <w:rFonts w:ascii="Century Gothic" w:hAnsi="Century Gothic" w:cstheme="minorBidi"/>
          <w:b/>
          <w:bCs/>
          <w:color w:val="002060"/>
          <w:kern w:val="2"/>
          <w:lang w:bidi="ar-SA"/>
          <w14:ligatures w14:val="standardContextual"/>
        </w:rPr>
        <w:t>7</w:t>
      </w:r>
      <w:r w:rsidRPr="00D1756D">
        <w:rPr>
          <w:rFonts w:ascii="Century Gothic" w:hAnsi="Century Gothic" w:cstheme="minorBidi"/>
          <w:b/>
          <w:bCs/>
          <w:color w:val="002060"/>
          <w:kern w:val="2"/>
          <w:lang w:bidi="ar-SA"/>
          <w14:ligatures w14:val="standardContextual"/>
        </w:rPr>
        <w:tab/>
      </w:r>
      <w:r w:rsidRPr="0049439F">
        <w:rPr>
          <w:rFonts w:ascii="Century Gothic" w:hAnsi="Century Gothic" w:cstheme="minorBidi"/>
          <w:b/>
          <w:bCs/>
          <w:color w:val="002060"/>
          <w:kern w:val="2"/>
          <w:lang w:bidi="ar-SA"/>
          <w14:ligatures w14:val="standardContextual"/>
        </w:rPr>
        <w:t>FLORES – TIKAL – CIUDAD DE GUATEMALA (VUELO NO INCLUIDO)</w:t>
      </w:r>
    </w:p>
    <w:p w14:paraId="3308E39E" w14:textId="1E9AFFF3" w:rsidR="0049439F" w:rsidRDefault="0049439F" w:rsidP="0049439F">
      <w:pPr>
        <w:spacing w:after="0"/>
        <w:jc w:val="both"/>
        <w:rPr>
          <w:rFonts w:ascii="Calibri" w:eastAsia="Times New Roman" w:hAnsi="Calibri" w:cs="Calibri"/>
          <w:kern w:val="0"/>
          <w:lang w:eastAsia="es-CO"/>
          <w14:ligatures w14:val="none"/>
        </w:rPr>
      </w:pPr>
      <w:r w:rsidRPr="007F02B5">
        <w:rPr>
          <w:rFonts w:ascii="Calibri" w:eastAsia="Times New Roman" w:hAnsi="Calibri" w:cs="Calibri"/>
          <w:kern w:val="0"/>
          <w:lang w:eastAsia="es-CO"/>
          <w14:ligatures w14:val="none"/>
        </w:rPr>
        <w:t>Después del desayuno</w:t>
      </w:r>
      <w:r>
        <w:rPr>
          <w:rFonts w:ascii="Calibri" w:eastAsia="Times New Roman" w:hAnsi="Calibri" w:cs="Calibri"/>
          <w:kern w:val="0"/>
          <w:lang w:eastAsia="es-CO"/>
          <w14:ligatures w14:val="none"/>
        </w:rPr>
        <w:t xml:space="preserve"> americano</w:t>
      </w:r>
      <w:r w:rsidRPr="007F02B5">
        <w:rPr>
          <w:rFonts w:ascii="Calibri" w:eastAsia="Times New Roman" w:hAnsi="Calibri" w:cs="Calibri"/>
          <w:kern w:val="0"/>
          <w:lang w:eastAsia="es-CO"/>
          <w14:ligatures w14:val="none"/>
        </w:rPr>
        <w:t xml:space="preserve">, </w:t>
      </w:r>
      <w:r w:rsidR="00833DE2">
        <w:rPr>
          <w:rFonts w:ascii="Calibri" w:eastAsia="Times New Roman" w:hAnsi="Calibri" w:cs="Calibri"/>
          <w:kern w:val="0"/>
          <w:lang w:eastAsia="es-CO"/>
          <w14:ligatures w14:val="none"/>
        </w:rPr>
        <w:t>h</w:t>
      </w:r>
      <w:r w:rsidR="00833DE2" w:rsidRPr="00833DE2">
        <w:rPr>
          <w:rFonts w:ascii="Calibri" w:eastAsia="Times New Roman" w:hAnsi="Calibri" w:cs="Calibri"/>
          <w:kern w:val="0"/>
          <w:lang w:eastAsia="es-CO"/>
          <w14:ligatures w14:val="none"/>
        </w:rPr>
        <w:t>oy vivirás una de las experiencias más impactantes del viaje. Nos internaremos en la selva para descubrir Tikal, una de las ciudades más majestuosas del mundo maya. Caminaremos entre templos sagrados, como el imponente Templo del Gran Jaguar y el de los Mascarones, y exploraremos la Acrópolis Central, el Mundo Perdido y los complejos Q y R. Incluye almuerzo</w:t>
      </w:r>
      <w:r w:rsidR="00E3750D">
        <w:rPr>
          <w:rFonts w:ascii="Calibri" w:eastAsia="Times New Roman" w:hAnsi="Calibri" w:cs="Calibri"/>
          <w:kern w:val="0"/>
          <w:lang w:eastAsia="es-CO"/>
          <w14:ligatures w14:val="none"/>
        </w:rPr>
        <w:t xml:space="preserve"> (bebidas no incluidas)</w:t>
      </w:r>
      <w:r w:rsidR="00833DE2" w:rsidRPr="00833DE2">
        <w:rPr>
          <w:rFonts w:ascii="Calibri" w:eastAsia="Times New Roman" w:hAnsi="Calibri" w:cs="Calibri"/>
          <w:kern w:val="0"/>
          <w:lang w:eastAsia="es-CO"/>
          <w14:ligatures w14:val="none"/>
        </w:rPr>
        <w:t>. Por la tarde, vuelo</w:t>
      </w:r>
      <w:r w:rsidR="00E3750D">
        <w:rPr>
          <w:rFonts w:ascii="Calibri" w:eastAsia="Times New Roman" w:hAnsi="Calibri" w:cs="Calibri"/>
          <w:kern w:val="0"/>
          <w:lang w:eastAsia="es-CO"/>
          <w14:ligatures w14:val="none"/>
        </w:rPr>
        <w:t xml:space="preserve"> no incluido </w:t>
      </w:r>
      <w:r w:rsidR="00833DE2" w:rsidRPr="00833DE2">
        <w:rPr>
          <w:rFonts w:ascii="Calibri" w:eastAsia="Times New Roman" w:hAnsi="Calibri" w:cs="Calibri"/>
          <w:kern w:val="0"/>
          <w:lang w:eastAsia="es-CO"/>
          <w14:ligatures w14:val="none"/>
        </w:rPr>
        <w:t>de regreso a Ciudad de Guatemala. Traslado al hotel y alojamiento.</w:t>
      </w:r>
    </w:p>
    <w:p w14:paraId="241CAEE0" w14:textId="77777777" w:rsidR="0049439F" w:rsidRDefault="0049439F" w:rsidP="007F02B5">
      <w:pPr>
        <w:spacing w:after="0"/>
        <w:jc w:val="both"/>
        <w:rPr>
          <w:rFonts w:ascii="Calibri" w:eastAsia="Times New Roman" w:hAnsi="Calibri" w:cs="Calibri"/>
          <w:kern w:val="0"/>
          <w:lang w:eastAsia="es-CO"/>
          <w14:ligatures w14:val="none"/>
        </w:rPr>
      </w:pPr>
    </w:p>
    <w:p w14:paraId="2CD79479" w14:textId="0B3A3C00" w:rsidR="0049439F" w:rsidRDefault="0049439F" w:rsidP="00833DE2">
      <w:pPr>
        <w:pStyle w:val="vinetas"/>
        <w:numPr>
          <w:ilvl w:val="0"/>
          <w:numId w:val="0"/>
        </w:numPr>
        <w:spacing w:before="0"/>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Pr>
          <w:rFonts w:ascii="Century Gothic" w:hAnsi="Century Gothic" w:cstheme="minorBidi"/>
          <w:b/>
          <w:bCs/>
          <w:color w:val="002060"/>
          <w:kern w:val="2"/>
          <w:lang w:bidi="ar-SA"/>
          <w14:ligatures w14:val="standardContextual"/>
        </w:rPr>
        <w:t>8</w:t>
      </w:r>
      <w:r w:rsidRPr="00D1756D">
        <w:rPr>
          <w:rFonts w:ascii="Century Gothic" w:hAnsi="Century Gothic" w:cstheme="minorBidi"/>
          <w:b/>
          <w:bCs/>
          <w:color w:val="002060"/>
          <w:kern w:val="2"/>
          <w:lang w:bidi="ar-SA"/>
          <w14:ligatures w14:val="standardContextual"/>
        </w:rPr>
        <w:tab/>
      </w:r>
      <w:r w:rsidRPr="0049439F">
        <w:rPr>
          <w:rFonts w:ascii="Century Gothic" w:hAnsi="Century Gothic" w:cstheme="minorBidi"/>
          <w:b/>
          <w:bCs/>
          <w:color w:val="002060"/>
          <w:kern w:val="2"/>
          <w:lang w:bidi="ar-SA"/>
          <w14:ligatures w14:val="standardContextual"/>
        </w:rPr>
        <w:t>CIUDAD DE GUATEMALA</w:t>
      </w:r>
    </w:p>
    <w:p w14:paraId="03518922" w14:textId="5B12BC7B" w:rsidR="00833DE2" w:rsidRDefault="00833DE2" w:rsidP="00CA49D8">
      <w:pPr>
        <w:pStyle w:val="dias"/>
        <w:spacing w:before="0" w:after="240"/>
        <w:jc w:val="both"/>
        <w:rPr>
          <w:rFonts w:eastAsia="Times New Roman"/>
          <w:b w:val="0"/>
          <w:bCs w:val="0"/>
          <w:caps w:val="0"/>
          <w:color w:val="auto"/>
          <w:sz w:val="22"/>
          <w:szCs w:val="22"/>
          <w:lang w:eastAsia="es-CO" w:bidi="ar-SA"/>
        </w:rPr>
      </w:pPr>
      <w:r w:rsidRPr="00833DE2">
        <w:rPr>
          <w:rFonts w:eastAsia="Times New Roman"/>
          <w:b w:val="0"/>
          <w:bCs w:val="0"/>
          <w:caps w:val="0"/>
          <w:color w:val="auto"/>
          <w:sz w:val="22"/>
          <w:szCs w:val="22"/>
          <w:lang w:eastAsia="es-CO" w:bidi="ar-SA"/>
        </w:rPr>
        <w:t>Luego del desayuno</w:t>
      </w:r>
      <w:r>
        <w:rPr>
          <w:rFonts w:eastAsia="Times New Roman"/>
          <w:b w:val="0"/>
          <w:bCs w:val="0"/>
          <w:caps w:val="0"/>
          <w:color w:val="auto"/>
          <w:sz w:val="22"/>
          <w:szCs w:val="22"/>
          <w:lang w:eastAsia="es-CO" w:bidi="ar-SA"/>
        </w:rPr>
        <w:t xml:space="preserve"> americano</w:t>
      </w:r>
      <w:r w:rsidRPr="00833DE2">
        <w:rPr>
          <w:rFonts w:eastAsia="Times New Roman"/>
          <w:b w:val="0"/>
          <w:bCs w:val="0"/>
          <w:caps w:val="0"/>
          <w:color w:val="auto"/>
          <w:sz w:val="22"/>
          <w:szCs w:val="22"/>
          <w:lang w:eastAsia="es-CO" w:bidi="ar-SA"/>
        </w:rPr>
        <w:t xml:space="preserve">, tendrás tiempo libre para una última mirada, una compra especial o simplemente dejarte llevar por el ritmo de la ciudad antes de ser trasladado al aeropuerto. Fin </w:t>
      </w:r>
      <w:r w:rsidR="00CA49D8">
        <w:rPr>
          <w:rFonts w:eastAsia="Times New Roman"/>
          <w:b w:val="0"/>
          <w:bCs w:val="0"/>
          <w:caps w:val="0"/>
          <w:color w:val="auto"/>
          <w:sz w:val="22"/>
          <w:szCs w:val="22"/>
          <w:lang w:eastAsia="es-CO" w:bidi="ar-SA"/>
        </w:rPr>
        <w:t>d</w:t>
      </w:r>
      <w:r w:rsidRPr="00833DE2">
        <w:rPr>
          <w:rFonts w:eastAsia="Times New Roman"/>
          <w:b w:val="0"/>
          <w:bCs w:val="0"/>
          <w:caps w:val="0"/>
          <w:color w:val="auto"/>
          <w:sz w:val="22"/>
          <w:szCs w:val="22"/>
          <w:lang w:eastAsia="es-CO" w:bidi="ar-SA"/>
        </w:rPr>
        <w:t>e una aventura que permanecerá en tu corazón.</w:t>
      </w:r>
    </w:p>
    <w:p w14:paraId="3CBB0BB7" w14:textId="1E542515" w:rsidR="00970D9D" w:rsidRDefault="00970D9D" w:rsidP="00833DE2">
      <w:pPr>
        <w:pStyle w:val="dias"/>
        <w:spacing w:before="0"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4FD6A787" w14:textId="77777777" w:rsidR="00E32C82" w:rsidRDefault="00E32C82" w:rsidP="002165F4">
      <w:pPr>
        <w:pStyle w:val="dias"/>
        <w:rPr>
          <w:rFonts w:ascii="Century Gothic" w:hAnsi="Century Gothic" w:cstheme="minorBidi"/>
          <w:caps w:val="0"/>
          <w:color w:val="002060"/>
          <w:kern w:val="2"/>
          <w:lang w:bidi="ar-SA"/>
          <w14:ligatures w14:val="standardContextual"/>
        </w:rPr>
      </w:pPr>
    </w:p>
    <w:p w14:paraId="3D8095FA" w14:textId="33BF601A"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lastRenderedPageBreak/>
        <w:t>PRECIOS POR PERSONA EN USD</w:t>
      </w:r>
    </w:p>
    <w:p w14:paraId="090661C7" w14:textId="2C646B2B" w:rsidR="002165F4" w:rsidRDefault="002165F4" w:rsidP="002165F4">
      <w:pPr>
        <w:pStyle w:val="itinerario"/>
        <w:rPr>
          <w:bCs/>
          <w:color w:val="auto"/>
        </w:rPr>
      </w:pPr>
      <w:r w:rsidRPr="00056DD9">
        <w:rPr>
          <w:b/>
          <w:color w:val="002060"/>
        </w:rPr>
        <w:t>Vigencia:</w:t>
      </w:r>
      <w:r w:rsidRPr="00056DD9">
        <w:rPr>
          <w:bCs/>
          <w:color w:val="002060"/>
        </w:rPr>
        <w:t xml:space="preserve"> </w:t>
      </w:r>
      <w:r w:rsidR="004A6889">
        <w:rPr>
          <w:bCs/>
          <w:color w:val="auto"/>
        </w:rPr>
        <w:t>1</w:t>
      </w:r>
      <w:r w:rsidR="007F22BD">
        <w:rPr>
          <w:bCs/>
          <w:color w:val="auto"/>
        </w:rPr>
        <w:t>9</w:t>
      </w:r>
      <w:r w:rsidR="004A6889">
        <w:rPr>
          <w:bCs/>
          <w:color w:val="auto"/>
        </w:rPr>
        <w:t xml:space="preserve"> de diciembre</w:t>
      </w:r>
      <w:r w:rsidR="004D672F">
        <w:rPr>
          <w:bCs/>
          <w:color w:val="auto"/>
        </w:rPr>
        <w:t xml:space="preserve"> </w:t>
      </w:r>
      <w:r w:rsidR="007F0AEF" w:rsidRPr="007F0AEF">
        <w:rPr>
          <w:bCs/>
          <w:color w:val="auto"/>
        </w:rPr>
        <w:t>202</w:t>
      </w:r>
      <w:r w:rsidR="007F0AEF">
        <w:rPr>
          <w:bCs/>
          <w:color w:val="auto"/>
        </w:rPr>
        <w:t>5</w:t>
      </w:r>
      <w:r w:rsidR="007F0AEF" w:rsidRPr="007F0AEF">
        <w:rPr>
          <w:bCs/>
          <w:color w:val="auto"/>
        </w:rPr>
        <w:t>. Precios base mínimo 2 pasajeros.</w:t>
      </w:r>
    </w:p>
    <w:p w14:paraId="41C43ED0" w14:textId="175E2739" w:rsidR="006E4FDA" w:rsidRDefault="006E4FDA" w:rsidP="006E4FDA">
      <w:pPr>
        <w:pStyle w:val="itinerario"/>
        <w:rPr>
          <w:bCs/>
        </w:rPr>
      </w:pPr>
      <w:r w:rsidRPr="00EC4FB3">
        <w:rPr>
          <w:bCs/>
        </w:rPr>
        <w:t xml:space="preserve">Suplemento para 1 pasajero viajando solo en cualquier categoría </w:t>
      </w:r>
      <w:r w:rsidRPr="00655C38">
        <w:rPr>
          <w:bCs/>
        </w:rPr>
        <w:t xml:space="preserve">USD </w:t>
      </w:r>
      <w:r w:rsidR="00864525">
        <w:rPr>
          <w:bCs/>
        </w:rPr>
        <w:t>970</w:t>
      </w:r>
      <w:r w:rsidRPr="00EC4FB3">
        <w:rPr>
          <w:bCs/>
        </w:rPr>
        <w:t xml:space="preserve"> + </w:t>
      </w:r>
      <w:r>
        <w:rPr>
          <w:bCs/>
        </w:rPr>
        <w:t>precio</w:t>
      </w:r>
      <w:r w:rsidRPr="00EC4FB3">
        <w:rPr>
          <w:bCs/>
        </w:rPr>
        <w:t xml:space="preserve"> </w:t>
      </w:r>
      <w:r>
        <w:rPr>
          <w:bCs/>
        </w:rPr>
        <w:t xml:space="preserve">indicado </w:t>
      </w:r>
      <w:r w:rsidRPr="00EC4FB3">
        <w:rPr>
          <w:bCs/>
        </w:rPr>
        <w:t>en sencilla</w:t>
      </w:r>
      <w:r>
        <w:rPr>
          <w:bCs/>
        </w:rPr>
        <w:t>.</w:t>
      </w:r>
    </w:p>
    <w:p w14:paraId="54E1CD7C" w14:textId="77777777" w:rsidR="002165F4" w:rsidRDefault="002165F4" w:rsidP="002165F4">
      <w:pPr>
        <w:pStyle w:val="itinerario"/>
      </w:pPr>
      <w:r w:rsidRPr="00D418C9">
        <w:t>La validez de las tarifas publicadas aplica hasta máximo el último día indicado en la vigencia.</w:t>
      </w:r>
    </w:p>
    <w:p w14:paraId="4A32F86A" w14:textId="77777777" w:rsidR="00BA4155" w:rsidRDefault="00BA4155" w:rsidP="002165F4">
      <w:pPr>
        <w:pStyle w:val="itinerario"/>
      </w:pPr>
    </w:p>
    <w:tbl>
      <w:tblPr>
        <w:tblStyle w:val="Tablanormal4"/>
        <w:tblW w:w="8917" w:type="dxa"/>
        <w:tblLook w:val="04A0" w:firstRow="1" w:lastRow="0" w:firstColumn="1" w:lastColumn="0" w:noHBand="0" w:noVBand="1"/>
      </w:tblPr>
      <w:tblGrid>
        <w:gridCol w:w="2122"/>
        <w:gridCol w:w="1701"/>
        <w:gridCol w:w="1673"/>
        <w:gridCol w:w="1548"/>
        <w:gridCol w:w="1873"/>
      </w:tblGrid>
      <w:tr w:rsidR="005E6B0D" w:rsidRPr="005C51D4" w14:paraId="3F58BD55" w14:textId="75C965E6" w:rsidTr="005E6B0D">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5E6B0D" w:rsidRPr="00544BC5" w:rsidRDefault="005E6B0D"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E6B0D" w:rsidRPr="00544BC5" w:rsidRDefault="005E6B0D"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E6B0D" w:rsidRPr="00544BC5" w:rsidRDefault="005E6B0D"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AC609AF" w:rsidR="005E6B0D" w:rsidRPr="00544BC5" w:rsidRDefault="005E6B0D"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5A8FA78E" w14:textId="77777777" w:rsidR="00D9572B" w:rsidRDefault="005E6B0D"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241047">
              <w:rPr>
                <w:rFonts w:ascii="Century Gothic" w:hAnsi="Century Gothic" w:cstheme="minorHAnsi"/>
                <w:caps w:val="0"/>
                <w:color w:val="FFFFFF" w:themeColor="background1"/>
                <w:sz w:val="22"/>
                <w:szCs w:val="22"/>
              </w:rPr>
              <w:t xml:space="preserve">Niños </w:t>
            </w:r>
          </w:p>
          <w:p w14:paraId="184541DC" w14:textId="49DDBC5A" w:rsidR="005E6B0D" w:rsidRPr="00544BC5" w:rsidRDefault="005E6B0D"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241047">
              <w:rPr>
                <w:rFonts w:ascii="Century Gothic" w:hAnsi="Century Gothic" w:cstheme="minorHAnsi"/>
                <w:caps w:val="0"/>
                <w:color w:val="FFFFFF" w:themeColor="background1"/>
                <w:sz w:val="22"/>
                <w:szCs w:val="22"/>
              </w:rPr>
              <w:t>(</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1</w:t>
            </w:r>
            <w:r w:rsidR="00D9572B">
              <w:rPr>
                <w:rFonts w:ascii="Century Gothic" w:hAnsi="Century Gothic" w:cstheme="minorHAnsi"/>
                <w:caps w:val="0"/>
                <w:color w:val="FFFFFF" w:themeColor="background1"/>
                <w:sz w:val="22"/>
                <w:szCs w:val="22"/>
              </w:rPr>
              <w:t>1</w:t>
            </w:r>
            <w:r>
              <w:rPr>
                <w:rFonts w:ascii="Century Gothic" w:hAnsi="Century Gothic" w:cstheme="minorHAnsi"/>
                <w:caps w:val="0"/>
                <w:color w:val="FFFFFF" w:themeColor="background1"/>
                <w:sz w:val="22"/>
                <w:szCs w:val="22"/>
              </w:rPr>
              <w:t xml:space="preserve"> </w:t>
            </w:r>
            <w:r w:rsidRPr="00241047">
              <w:rPr>
                <w:rFonts w:ascii="Century Gothic" w:hAnsi="Century Gothic" w:cstheme="minorHAnsi"/>
                <w:caps w:val="0"/>
                <w:color w:val="FFFFFF" w:themeColor="background1"/>
                <w:sz w:val="22"/>
                <w:szCs w:val="22"/>
              </w:rPr>
              <w:t>años)</w:t>
            </w:r>
          </w:p>
        </w:tc>
      </w:tr>
      <w:tr w:rsidR="00E3750D" w:rsidRPr="005C51D4" w14:paraId="7A46E244" w14:textId="130595DB" w:rsidTr="00E3750D">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06D0F3D9" w:rsidR="00E3750D" w:rsidRPr="00544BC5" w:rsidRDefault="00E3750D" w:rsidP="00E3750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0FE2B4B5" w:rsidR="00E3750D" w:rsidRPr="00E3750D" w:rsidRDefault="00E3750D" w:rsidP="00E3750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E3750D">
              <w:rPr>
                <w:rFonts w:ascii="Calibri" w:hAnsi="Calibri" w:cs="Calibri"/>
              </w:rPr>
              <w:t>1.290</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073B3669" w:rsidR="00E3750D" w:rsidRPr="00E3750D" w:rsidRDefault="00E3750D" w:rsidP="00E3750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E3750D">
              <w:rPr>
                <w:rFonts w:ascii="Calibri" w:hAnsi="Calibri" w:cs="Calibri"/>
              </w:rPr>
              <w:t>1.205</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05A30588" w:rsidR="00E3750D" w:rsidRPr="00E3750D" w:rsidRDefault="00E3750D" w:rsidP="00E3750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E3750D">
              <w:rPr>
                <w:rFonts w:ascii="Calibri" w:hAnsi="Calibri" w:cs="Calibri"/>
              </w:rPr>
              <w:t>1.610</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EEC2" w14:textId="5A17EC66" w:rsidR="00E3750D" w:rsidRPr="00E3750D" w:rsidRDefault="00E3750D" w:rsidP="00E3750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3750D">
              <w:rPr>
                <w:rFonts w:ascii="Calibri" w:hAnsi="Calibri" w:cs="Calibri"/>
              </w:rPr>
              <w:t>815</w:t>
            </w:r>
          </w:p>
        </w:tc>
      </w:tr>
      <w:tr w:rsidR="00E3750D" w:rsidRPr="005C51D4" w14:paraId="447968E6" w14:textId="4410B82D" w:rsidTr="00E3750D">
        <w:trPr>
          <w:trHeight w:val="42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166B6C50" w:rsidR="00E3750D" w:rsidRPr="00544BC5" w:rsidRDefault="00E3750D" w:rsidP="00E3750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62D4F585" w:rsidR="00E3750D" w:rsidRPr="00E3750D" w:rsidRDefault="00E3750D" w:rsidP="00E375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E3750D">
              <w:rPr>
                <w:rFonts w:ascii="Calibri" w:hAnsi="Calibri" w:cs="Calibri"/>
              </w:rPr>
              <w:t>1.510</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1EDBE1CF" w:rsidR="00E3750D" w:rsidRPr="00E3750D" w:rsidRDefault="00E3750D" w:rsidP="00E375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E3750D">
              <w:rPr>
                <w:rFonts w:ascii="Calibri" w:hAnsi="Calibri" w:cs="Calibri"/>
              </w:rPr>
              <w:t>1.385</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74728AA7" w:rsidR="00E3750D" w:rsidRPr="00E3750D" w:rsidRDefault="00E3750D" w:rsidP="00E375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E3750D">
              <w:rPr>
                <w:rFonts w:ascii="Calibri" w:hAnsi="Calibri" w:cs="Calibri"/>
              </w:rPr>
              <w:t>2.045</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7B72B" w14:textId="693E1B4E" w:rsidR="00E3750D" w:rsidRPr="00E3750D" w:rsidRDefault="00E3750D" w:rsidP="00E375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3750D">
              <w:rPr>
                <w:rFonts w:ascii="Calibri" w:hAnsi="Calibri" w:cs="Calibri"/>
              </w:rPr>
              <w:t>950</w:t>
            </w:r>
          </w:p>
        </w:tc>
      </w:tr>
      <w:tr w:rsidR="00E3750D" w:rsidRPr="005C51D4" w14:paraId="347BA9D1" w14:textId="77777777" w:rsidTr="00E3750D">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1AB2AF5F" w:rsidR="00E3750D" w:rsidRPr="00544BC5" w:rsidRDefault="00E3750D" w:rsidP="00E3750D">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0EAA7C3F" w:rsidR="00E3750D" w:rsidRPr="00E3750D" w:rsidRDefault="00E3750D" w:rsidP="00E3750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3750D">
              <w:rPr>
                <w:rFonts w:ascii="Calibri" w:hAnsi="Calibri" w:cs="Calibri"/>
              </w:rPr>
              <w:t>1.940</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3D6D287F" w:rsidR="00E3750D" w:rsidRPr="00E3750D" w:rsidRDefault="00E3750D" w:rsidP="00E3750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3750D">
              <w:rPr>
                <w:rFonts w:ascii="Calibri" w:hAnsi="Calibri" w:cs="Calibri"/>
              </w:rPr>
              <w:t>1.715</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1FB75F0A" w:rsidR="00E3750D" w:rsidRPr="00E3750D" w:rsidRDefault="00E3750D" w:rsidP="00E3750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3750D">
              <w:rPr>
                <w:rFonts w:ascii="Calibri" w:hAnsi="Calibri" w:cs="Calibri"/>
              </w:rPr>
              <w:t>2.910</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DBEFC" w14:textId="58C5C05F" w:rsidR="00E3750D" w:rsidRPr="00E3750D" w:rsidRDefault="00E3750D" w:rsidP="00E3750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3750D">
              <w:rPr>
                <w:rFonts w:ascii="Calibri" w:hAnsi="Calibri" w:cs="Calibri"/>
              </w:rPr>
              <w:t>1.225</w:t>
            </w:r>
          </w:p>
        </w:tc>
      </w:tr>
    </w:tbl>
    <w:p w14:paraId="3F3DD195" w14:textId="77777777" w:rsidR="007F02B5" w:rsidRDefault="007F02B5" w:rsidP="007F02B5">
      <w:pPr>
        <w:pStyle w:val="vinetas"/>
        <w:numPr>
          <w:ilvl w:val="0"/>
          <w:numId w:val="0"/>
        </w:numPr>
        <w:spacing w:after="240" w:line="240" w:lineRule="auto"/>
        <w:ind w:left="720"/>
        <w:jc w:val="both"/>
      </w:pPr>
    </w:p>
    <w:p w14:paraId="1B72BE83" w14:textId="6B087A04" w:rsidR="00544BC5" w:rsidRPr="008F7C8A" w:rsidRDefault="00544BC5" w:rsidP="007168A3">
      <w:pPr>
        <w:pStyle w:val="vinetas"/>
        <w:spacing w:after="240" w:line="240" w:lineRule="auto"/>
        <w:jc w:val="both"/>
      </w:pPr>
      <w:r w:rsidRPr="008F7C8A">
        <w:t>Hoteles previstos o de categoría similar.</w:t>
      </w:r>
    </w:p>
    <w:p w14:paraId="1C036050" w14:textId="77BF339E" w:rsidR="00544BC5" w:rsidRPr="008F7C8A" w:rsidRDefault="00544BC5" w:rsidP="007168A3">
      <w:pPr>
        <w:pStyle w:val="vinetas"/>
        <w:spacing w:after="240" w:line="240" w:lineRule="auto"/>
        <w:jc w:val="both"/>
      </w:pPr>
      <w:r w:rsidRPr="008F7C8A">
        <w:t>Precios sujetos a cambio sin previo aviso.</w:t>
      </w:r>
    </w:p>
    <w:p w14:paraId="2B506268" w14:textId="219AB22E" w:rsidR="00544BC5" w:rsidRDefault="00544BC5" w:rsidP="007168A3">
      <w:pPr>
        <w:pStyle w:val="vinetas"/>
        <w:spacing w:after="240" w:line="240" w:lineRule="auto"/>
        <w:jc w:val="both"/>
      </w:pPr>
      <w:r w:rsidRPr="008F7C8A">
        <w:t xml:space="preserve">Aplican gastos de cancelación según condiciones generales sin excepción. </w:t>
      </w:r>
    </w:p>
    <w:p w14:paraId="25DB7F60" w14:textId="77777777" w:rsidR="00E3750D" w:rsidRPr="00E3750D" w:rsidRDefault="00E3750D" w:rsidP="00E3750D">
      <w:pPr>
        <w:pStyle w:val="dias"/>
        <w:rPr>
          <w:rFonts w:ascii="Century Gothic" w:hAnsi="Century Gothic"/>
          <w:caps w:val="0"/>
          <w:color w:val="002060"/>
        </w:rPr>
      </w:pPr>
      <w:r w:rsidRPr="00E3750D">
        <w:rPr>
          <w:rFonts w:ascii="Century Gothic" w:hAnsi="Century Gothic"/>
          <w:caps w:val="0"/>
          <w:color w:val="002060"/>
        </w:rPr>
        <w:t xml:space="preserve">TIQUETES AÉREOS INTERNOS </w:t>
      </w:r>
    </w:p>
    <w:p w14:paraId="70B25213" w14:textId="77777777" w:rsidR="00E3750D" w:rsidRPr="008B42AB" w:rsidRDefault="00E3750D" w:rsidP="00E3750D">
      <w:pPr>
        <w:pStyle w:val="vinetas"/>
        <w:ind w:left="714" w:hanging="357"/>
        <w:jc w:val="both"/>
      </w:pPr>
      <w:r w:rsidRPr="008B42AB">
        <w:t xml:space="preserve">Para este programa se requiere el vuelo doméstico en la ruta </w:t>
      </w:r>
      <w:r w:rsidRPr="0092216C">
        <w:t>Guatemala – Flores – Guatemala</w:t>
      </w:r>
      <w:r w:rsidRPr="008B42AB">
        <w:t>.</w:t>
      </w:r>
    </w:p>
    <w:p w14:paraId="040398B2" w14:textId="152D263A" w:rsidR="00E3750D" w:rsidRPr="008B42AB" w:rsidRDefault="00E3750D" w:rsidP="00E3750D">
      <w:pPr>
        <w:pStyle w:val="vinetas"/>
        <w:ind w:left="714" w:hanging="357"/>
        <w:jc w:val="both"/>
      </w:pPr>
      <w:r w:rsidRPr="008B42AB">
        <w:t xml:space="preserve">Valor neto de estos trayectos USD </w:t>
      </w:r>
      <w:r w:rsidR="004136F5">
        <w:t>335</w:t>
      </w:r>
      <w:r>
        <w:t xml:space="preserve"> </w:t>
      </w:r>
      <w:r w:rsidRPr="008B42AB">
        <w:t>por persona. (Tarifa sujeta a cambio y disponibilidad por parte de la compañía aérea).</w:t>
      </w:r>
    </w:p>
    <w:p w14:paraId="19058676" w14:textId="77777777" w:rsidR="00E3750D" w:rsidRPr="008B42AB" w:rsidRDefault="00E3750D" w:rsidP="00E3750D">
      <w:pPr>
        <w:pStyle w:val="vinetas"/>
        <w:ind w:left="714" w:hanging="357"/>
        <w:jc w:val="both"/>
      </w:pPr>
      <w:r w:rsidRPr="008B42AB">
        <w:t>Una vez emitidos los tiquetes internos no serán reembolsables.</w:t>
      </w:r>
    </w:p>
    <w:p w14:paraId="04040D46" w14:textId="77777777" w:rsidR="00E3750D" w:rsidRPr="008B42AB" w:rsidRDefault="00E3750D" w:rsidP="00E3750D">
      <w:pPr>
        <w:pStyle w:val="vinetas"/>
        <w:ind w:left="714" w:hanging="357"/>
        <w:jc w:val="both"/>
      </w:pPr>
      <w:r w:rsidRPr="008B42AB">
        <w:t>Tarifa sujeta a cambio y disponibilidad por parte de la compañía aérea.</w:t>
      </w:r>
    </w:p>
    <w:p w14:paraId="3C1C4B75" w14:textId="3B1716E8" w:rsidR="00D11566" w:rsidRPr="00655741" w:rsidRDefault="00D11566" w:rsidP="00D11566">
      <w:pPr>
        <w:pStyle w:val="dias"/>
        <w:rPr>
          <w:rFonts w:ascii="Century Gothic" w:hAnsi="Century Gothic"/>
          <w:caps w:val="0"/>
          <w:color w:val="002060"/>
        </w:rPr>
      </w:pPr>
      <w:r w:rsidRPr="00655741">
        <w:rPr>
          <w:rFonts w:ascii="Century Gothic" w:hAnsi="Century Gothic"/>
          <w:caps w:val="0"/>
          <w:color w:val="002060"/>
        </w:rPr>
        <w:t>POLÍTICA DE NIÑOS</w:t>
      </w:r>
    </w:p>
    <w:p w14:paraId="41021722" w14:textId="77777777" w:rsidR="00F61F9B" w:rsidRPr="00F61F9B" w:rsidRDefault="00F61F9B" w:rsidP="00F61F9B">
      <w:pPr>
        <w:pStyle w:val="vinetas"/>
        <w:spacing w:after="240" w:line="240" w:lineRule="auto"/>
        <w:rPr>
          <w:lang w:val="es-ES"/>
        </w:rPr>
      </w:pPr>
      <w:r w:rsidRPr="00655741">
        <w:rPr>
          <w:lang w:val="es-ES"/>
        </w:rPr>
        <w:t>Menores de 2 años, gratis</w:t>
      </w:r>
      <w:r w:rsidRPr="00F61F9B">
        <w:rPr>
          <w:lang w:val="es-ES"/>
        </w:rPr>
        <w:t xml:space="preserve"> en alojamiento (sin derecho a cuna) y en servicios (sin derecho a asiento). </w:t>
      </w:r>
    </w:p>
    <w:p w14:paraId="41356E7F" w14:textId="39DCD761" w:rsidR="004323CB" w:rsidRDefault="004323CB" w:rsidP="00F61F9B">
      <w:pPr>
        <w:pStyle w:val="vinetas"/>
        <w:spacing w:after="240" w:line="240" w:lineRule="auto"/>
        <w:rPr>
          <w:lang w:val="es-ES"/>
        </w:rPr>
      </w:pPr>
      <w:r w:rsidRPr="004323CB">
        <w:rPr>
          <w:lang w:val="es-ES"/>
        </w:rPr>
        <w:t>La tarifa para niños aplica hasta los once (11) años, siempre y cuando compartan habitación con dos (2) adultos. Se permite un máximo de un (1) niño por habitación</w:t>
      </w:r>
      <w:r>
        <w:rPr>
          <w:lang w:val="es-ES"/>
        </w:rPr>
        <w:t>.</w:t>
      </w:r>
    </w:p>
    <w:p w14:paraId="72360C13" w14:textId="0C5F5B12" w:rsidR="00F61F9B" w:rsidRPr="00F61F9B" w:rsidRDefault="00F61F9B" w:rsidP="00F61F9B">
      <w:pPr>
        <w:pStyle w:val="vinetas"/>
        <w:spacing w:after="240" w:line="240" w:lineRule="auto"/>
        <w:rPr>
          <w:lang w:val="es-ES"/>
        </w:rPr>
      </w:pPr>
      <w:r w:rsidRPr="00F61F9B">
        <w:rPr>
          <w:lang w:val="es-ES"/>
        </w:rPr>
        <w:t xml:space="preserve">Máximo un niño por habitación. Otras acomodaciones deberán ser consultadas. </w:t>
      </w:r>
    </w:p>
    <w:p w14:paraId="010A7C0C" w14:textId="77777777" w:rsidR="00864525" w:rsidRDefault="00864525" w:rsidP="009B2A53">
      <w:pPr>
        <w:pStyle w:val="vinetas"/>
        <w:numPr>
          <w:ilvl w:val="0"/>
          <w:numId w:val="0"/>
        </w:numPr>
        <w:spacing w:after="240" w:line="240" w:lineRule="auto"/>
        <w:rPr>
          <w:rFonts w:ascii="Century Gothic" w:hAnsi="Century Gothic"/>
          <w:b/>
          <w:bCs/>
          <w:color w:val="002060"/>
          <w:sz w:val="24"/>
          <w:szCs w:val="24"/>
        </w:rPr>
      </w:pPr>
    </w:p>
    <w:p w14:paraId="6C290F7B" w14:textId="11583C35"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t>HOTELES PREVISTOS O SIMILARES</w:t>
      </w:r>
    </w:p>
    <w:tbl>
      <w:tblPr>
        <w:tblStyle w:val="Tablanormal4"/>
        <w:tblpPr w:leftFromText="141" w:rightFromText="141" w:vertAnchor="text" w:horzAnchor="margin" w:tblpY="29"/>
        <w:tblW w:w="5000" w:type="pct"/>
        <w:tblLook w:val="04A0" w:firstRow="1" w:lastRow="0" w:firstColumn="1" w:lastColumn="0" w:noHBand="0" w:noVBand="1"/>
      </w:tblPr>
      <w:tblGrid>
        <w:gridCol w:w="2689"/>
        <w:gridCol w:w="3828"/>
        <w:gridCol w:w="2311"/>
      </w:tblGrid>
      <w:tr w:rsidR="006F4D20" w:rsidRPr="00395C83" w14:paraId="7D416C81" w14:textId="77777777" w:rsidTr="006F4D20">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5159CE05" w14:textId="40704314" w:rsidR="006F4D20" w:rsidRPr="006F4D20" w:rsidRDefault="006F4D20" w:rsidP="00F73267">
            <w:pPr>
              <w:pStyle w:val="dias"/>
              <w:spacing w:before="0" w:line="240" w:lineRule="auto"/>
              <w:jc w:val="center"/>
              <w:rPr>
                <w:rFonts w:ascii="Century Gothic" w:hAnsi="Century Gothic" w:cstheme="minorHAnsi"/>
                <w:b/>
                <w:bCs/>
                <w:caps w:val="0"/>
                <w:color w:val="FFFFFF" w:themeColor="background1"/>
                <w:sz w:val="22"/>
                <w:szCs w:val="22"/>
              </w:rPr>
            </w:pPr>
            <w:r w:rsidRPr="006F4D20">
              <w:rPr>
                <w:rFonts w:ascii="Century Gothic" w:hAnsi="Century Gothic" w:cstheme="minorHAnsi"/>
                <w:b/>
                <w:bCs/>
                <w:caps w:val="0"/>
                <w:color w:val="FFFFFF" w:themeColor="background1"/>
                <w:sz w:val="22"/>
                <w:szCs w:val="22"/>
              </w:rPr>
              <w:t>OPCIÓN 1</w:t>
            </w:r>
          </w:p>
        </w:tc>
      </w:tr>
      <w:tr w:rsidR="006F4D20" w:rsidRPr="00395C83" w14:paraId="7E038127" w14:textId="670B4D09" w:rsidTr="00F05472">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5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506977" w14:textId="7E464D60" w:rsidR="006F4D20" w:rsidRPr="00B736AA" w:rsidRDefault="006F4D20" w:rsidP="00F73267">
            <w:pPr>
              <w:pStyle w:val="dias"/>
              <w:spacing w:before="0" w:line="240" w:lineRule="auto"/>
              <w:jc w:val="center"/>
              <w:rPr>
                <w:rFonts w:ascii="Century Gothic" w:hAnsi="Century Gothic" w:cstheme="minorHAnsi"/>
                <w:b/>
                <w:bCs/>
                <w:caps w:val="0"/>
                <w:color w:val="FFFFFF" w:themeColor="background1"/>
                <w:sz w:val="22"/>
                <w:szCs w:val="22"/>
              </w:rPr>
            </w:pPr>
            <w:bookmarkStart w:id="0" w:name="_Hlk196296643"/>
            <w:r>
              <w:rPr>
                <w:rFonts w:ascii="Century Gothic" w:hAnsi="Century Gothic" w:cstheme="minorHAnsi"/>
                <w:b/>
                <w:bCs/>
                <w:caps w:val="0"/>
                <w:color w:val="FFFFFF" w:themeColor="background1"/>
                <w:sz w:val="22"/>
                <w:szCs w:val="22"/>
              </w:rPr>
              <w:t>CIUDAD</w:t>
            </w:r>
          </w:p>
        </w:tc>
        <w:tc>
          <w:tcPr>
            <w:tcW w:w="2168"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B6EE72D" w14:textId="0F2DDF38" w:rsidR="006F4D20" w:rsidRDefault="006F4D20" w:rsidP="00F7326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30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8670B94" w14:textId="0A267D6E" w:rsidR="006F4D20" w:rsidRPr="00AC5530" w:rsidRDefault="006F4D20" w:rsidP="00F7326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B736AA">
              <w:rPr>
                <w:rFonts w:ascii="Century Gothic" w:hAnsi="Century Gothic" w:cstheme="minorHAnsi"/>
                <w:caps w:val="0"/>
                <w:color w:val="FFFFFF" w:themeColor="background1"/>
                <w:sz w:val="22"/>
                <w:szCs w:val="22"/>
              </w:rPr>
              <w:t>CATEGORÍA</w:t>
            </w:r>
          </w:p>
        </w:tc>
      </w:tr>
      <w:tr w:rsidR="00864525" w:rsidRPr="00842574" w14:paraId="0A483872" w14:textId="77777777" w:rsidTr="00F05472">
        <w:trPr>
          <w:trHeight w:val="529"/>
        </w:trPr>
        <w:tc>
          <w:tcPr>
            <w:cnfStyle w:val="001000000000" w:firstRow="0" w:lastRow="0" w:firstColumn="1" w:lastColumn="0" w:oddVBand="0" w:evenVBand="0" w:oddHBand="0" w:evenHBand="0" w:firstRowFirstColumn="0" w:firstRowLastColumn="0" w:lastRowFirstColumn="0" w:lastRowLastColumn="0"/>
            <w:tcW w:w="15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F0A52F1" w14:textId="7D251F62" w:rsidR="00864525" w:rsidRDefault="00864525" w:rsidP="00864525">
            <w:pPr>
              <w:pStyle w:val="dias"/>
              <w:spacing w:before="0"/>
              <w:jc w:val="center"/>
              <w:rPr>
                <w:rFonts w:ascii="Century Gothic" w:hAnsi="Century Gothic"/>
                <w:caps w:val="0"/>
                <w:color w:val="002060"/>
                <w:sz w:val="20"/>
                <w:szCs w:val="20"/>
              </w:rPr>
            </w:pPr>
            <w:r w:rsidRPr="00634D03">
              <w:rPr>
                <w:rFonts w:ascii="Century Gothic" w:hAnsi="Century Gothic"/>
                <w:caps w:val="0"/>
                <w:color w:val="002060"/>
                <w:sz w:val="20"/>
                <w:szCs w:val="20"/>
              </w:rPr>
              <w:t>Ciudad de Guatemala</w:t>
            </w:r>
          </w:p>
        </w:tc>
        <w:tc>
          <w:tcPr>
            <w:tcW w:w="216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A1CB0E9" w14:textId="1431ED30" w:rsidR="00864525" w:rsidRDefault="00864525" w:rsidP="00864525">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sz w:val="22"/>
                <w:szCs w:val="22"/>
              </w:rPr>
            </w:pPr>
            <w:r>
              <w:rPr>
                <w:b w:val="0"/>
                <w:bCs w:val="0"/>
                <w:caps w:val="0"/>
                <w:sz w:val="22"/>
                <w:szCs w:val="22"/>
              </w:rPr>
              <w:t xml:space="preserve">Hotel </w:t>
            </w:r>
            <w:r w:rsidRPr="00F05472">
              <w:rPr>
                <w:b w:val="0"/>
                <w:bCs w:val="0"/>
                <w:caps w:val="0"/>
                <w:sz w:val="22"/>
                <w:szCs w:val="22"/>
              </w:rPr>
              <w:t xml:space="preserve">Stofella </w:t>
            </w:r>
          </w:p>
        </w:tc>
        <w:tc>
          <w:tcPr>
            <w:tcW w:w="13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9BB8773" w14:textId="5A650435" w:rsidR="00864525" w:rsidRDefault="00864525" w:rsidP="00864525">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Turista Superior</w:t>
            </w:r>
          </w:p>
        </w:tc>
      </w:tr>
      <w:tr w:rsidR="00864525" w:rsidRPr="00842574" w14:paraId="38C54450" w14:textId="77777777" w:rsidTr="00864525">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5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4ADD93C" w14:textId="7052A89E" w:rsidR="00864525" w:rsidRDefault="00864525" w:rsidP="00864525">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Antigua Guatemala</w:t>
            </w:r>
          </w:p>
        </w:tc>
        <w:tc>
          <w:tcPr>
            <w:tcW w:w="216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C739B36" w14:textId="754F9812" w:rsidR="00864525" w:rsidRDefault="00864525" w:rsidP="0086452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sz w:val="22"/>
                <w:szCs w:val="22"/>
              </w:rPr>
            </w:pPr>
            <w:r>
              <w:rPr>
                <w:b w:val="0"/>
                <w:bCs w:val="0"/>
                <w:caps w:val="0"/>
                <w:sz w:val="22"/>
                <w:szCs w:val="22"/>
              </w:rPr>
              <w:t>Hotel</w:t>
            </w:r>
            <w:r w:rsidRPr="00F05472">
              <w:rPr>
                <w:b w:val="0"/>
                <w:bCs w:val="0"/>
                <w:caps w:val="0"/>
                <w:sz w:val="22"/>
                <w:szCs w:val="22"/>
              </w:rPr>
              <w:t xml:space="preserve"> El Carmen </w:t>
            </w:r>
          </w:p>
        </w:tc>
        <w:tc>
          <w:tcPr>
            <w:tcW w:w="13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A1668F5" w14:textId="0989D41E" w:rsidR="00864525" w:rsidRDefault="00864525" w:rsidP="0086452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Primera</w:t>
            </w:r>
          </w:p>
        </w:tc>
      </w:tr>
      <w:tr w:rsidR="00864525" w:rsidRPr="00842574" w14:paraId="3379B48B" w14:textId="15865CB9" w:rsidTr="00F05472">
        <w:trPr>
          <w:trHeight w:val="529"/>
        </w:trPr>
        <w:tc>
          <w:tcPr>
            <w:cnfStyle w:val="001000000000" w:firstRow="0" w:lastRow="0" w:firstColumn="1" w:lastColumn="0" w:oddVBand="0" w:evenVBand="0" w:oddHBand="0" w:evenHBand="0" w:firstRowFirstColumn="0" w:firstRowLastColumn="0" w:lastRowFirstColumn="0" w:lastRowLastColumn="0"/>
            <w:tcW w:w="15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77EB8BD" w14:textId="7F0425ED" w:rsidR="00864525" w:rsidRPr="00634D03" w:rsidRDefault="00864525" w:rsidP="00864525">
            <w:pPr>
              <w:pStyle w:val="dias"/>
              <w:spacing w:before="0"/>
              <w:jc w:val="center"/>
              <w:rPr>
                <w:rFonts w:ascii="Century Gothic" w:hAnsi="Century Gothic"/>
                <w:caps w:val="0"/>
                <w:color w:val="002060"/>
                <w:sz w:val="20"/>
                <w:szCs w:val="20"/>
              </w:rPr>
            </w:pPr>
            <w:r w:rsidRPr="00634D03">
              <w:rPr>
                <w:rFonts w:ascii="Century Gothic" w:hAnsi="Century Gothic"/>
                <w:caps w:val="0"/>
                <w:color w:val="002060"/>
                <w:sz w:val="20"/>
                <w:szCs w:val="20"/>
              </w:rPr>
              <w:t>Lago de Atitlán</w:t>
            </w:r>
          </w:p>
        </w:tc>
        <w:tc>
          <w:tcPr>
            <w:tcW w:w="216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958F694" w14:textId="079B33D5" w:rsidR="00864525" w:rsidRPr="00F05472" w:rsidRDefault="00864525" w:rsidP="00864525">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Pr>
                <w:b w:val="0"/>
                <w:bCs w:val="0"/>
                <w:caps w:val="0"/>
                <w:sz w:val="22"/>
                <w:szCs w:val="22"/>
              </w:rPr>
              <w:t xml:space="preserve">Hotel </w:t>
            </w:r>
            <w:r w:rsidRPr="00F05472">
              <w:rPr>
                <w:b w:val="0"/>
                <w:bCs w:val="0"/>
                <w:caps w:val="0"/>
                <w:sz w:val="22"/>
                <w:szCs w:val="22"/>
              </w:rPr>
              <w:t>Regis</w:t>
            </w:r>
          </w:p>
        </w:tc>
        <w:tc>
          <w:tcPr>
            <w:tcW w:w="13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E87B231" w14:textId="682016F1" w:rsidR="00864525" w:rsidRPr="0031189D" w:rsidRDefault="00864525" w:rsidP="00864525">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 xml:space="preserve">Primera </w:t>
            </w:r>
          </w:p>
        </w:tc>
      </w:tr>
      <w:tr w:rsidR="00864525" w:rsidRPr="00842574" w14:paraId="6BA6A584" w14:textId="77777777" w:rsidTr="00F05472">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5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4C05F82" w14:textId="57A9AD39" w:rsidR="00864525" w:rsidRPr="00CD4A4F" w:rsidRDefault="00864525" w:rsidP="00864525">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 xml:space="preserve">Flores </w:t>
            </w:r>
          </w:p>
        </w:tc>
        <w:tc>
          <w:tcPr>
            <w:tcW w:w="216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31CF763" w14:textId="792C1124" w:rsidR="00864525" w:rsidRPr="00F05472" w:rsidRDefault="00D75777" w:rsidP="00D7577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sz w:val="22"/>
                <w:szCs w:val="22"/>
                <w:lang w:eastAsia="es-CO" w:bidi="ar-SA"/>
              </w:rPr>
            </w:pPr>
            <w:r w:rsidRPr="00D75777">
              <w:rPr>
                <w:rFonts w:eastAsia="Times New Roman"/>
                <w:b w:val="0"/>
                <w:bCs w:val="0"/>
                <w:caps w:val="0"/>
                <w:sz w:val="22"/>
                <w:szCs w:val="22"/>
                <w:lang w:eastAsia="es-CO" w:bidi="ar-SA"/>
              </w:rPr>
              <w:t>Del Patio</w:t>
            </w:r>
          </w:p>
        </w:tc>
        <w:tc>
          <w:tcPr>
            <w:tcW w:w="13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94B5FCA" w14:textId="777907C5" w:rsidR="00864525" w:rsidRPr="006E75D4" w:rsidRDefault="00D75777" w:rsidP="0086452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D75777">
              <w:rPr>
                <w:rFonts w:eastAsia="Times New Roman"/>
                <w:b w:val="0"/>
                <w:bCs w:val="0"/>
                <w:caps w:val="0"/>
                <w:sz w:val="22"/>
                <w:szCs w:val="22"/>
                <w:lang w:eastAsia="es-CO" w:bidi="ar-SA"/>
              </w:rPr>
              <w:t>Turista Superior</w:t>
            </w:r>
          </w:p>
        </w:tc>
      </w:tr>
      <w:bookmarkEnd w:id="0"/>
    </w:tbl>
    <w:p w14:paraId="2D04C101" w14:textId="77777777" w:rsidR="00634D03" w:rsidRDefault="00634D03" w:rsidP="0031189D">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29"/>
        <w:tblW w:w="5000" w:type="pct"/>
        <w:tblLook w:val="04A0" w:firstRow="1" w:lastRow="0" w:firstColumn="1" w:lastColumn="0" w:noHBand="0" w:noVBand="1"/>
      </w:tblPr>
      <w:tblGrid>
        <w:gridCol w:w="2689"/>
        <w:gridCol w:w="3828"/>
        <w:gridCol w:w="2311"/>
      </w:tblGrid>
      <w:tr w:rsidR="00F05472" w:rsidRPr="00395C83" w14:paraId="112E2585" w14:textId="77777777" w:rsidTr="007A585E">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602F49C6" w14:textId="416F5ED3" w:rsidR="00F05472" w:rsidRPr="006F4D20" w:rsidRDefault="00F05472" w:rsidP="007A585E">
            <w:pPr>
              <w:pStyle w:val="dias"/>
              <w:spacing w:before="0" w:line="240" w:lineRule="auto"/>
              <w:jc w:val="center"/>
              <w:rPr>
                <w:rFonts w:ascii="Century Gothic" w:hAnsi="Century Gothic" w:cstheme="minorHAnsi"/>
                <w:b/>
                <w:bCs/>
                <w:caps w:val="0"/>
                <w:color w:val="FFFFFF" w:themeColor="background1"/>
                <w:sz w:val="22"/>
                <w:szCs w:val="22"/>
              </w:rPr>
            </w:pPr>
            <w:r w:rsidRPr="006F4D20">
              <w:rPr>
                <w:rFonts w:ascii="Century Gothic" w:hAnsi="Century Gothic" w:cstheme="minorHAnsi"/>
                <w:b/>
                <w:bCs/>
                <w:caps w:val="0"/>
                <w:color w:val="FFFFFF" w:themeColor="background1"/>
                <w:sz w:val="22"/>
                <w:szCs w:val="22"/>
              </w:rPr>
              <w:lastRenderedPageBreak/>
              <w:t xml:space="preserve">OPCIÓN </w:t>
            </w:r>
            <w:r>
              <w:rPr>
                <w:rFonts w:ascii="Century Gothic" w:hAnsi="Century Gothic" w:cstheme="minorHAnsi"/>
                <w:b/>
                <w:bCs/>
                <w:caps w:val="0"/>
                <w:color w:val="FFFFFF" w:themeColor="background1"/>
                <w:sz w:val="22"/>
                <w:szCs w:val="22"/>
              </w:rPr>
              <w:t>2</w:t>
            </w:r>
          </w:p>
        </w:tc>
      </w:tr>
      <w:tr w:rsidR="00F05472" w:rsidRPr="00395C83" w14:paraId="1EACB357" w14:textId="77777777" w:rsidTr="007A585E">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5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32622B12" w14:textId="77777777" w:rsidR="00F05472" w:rsidRPr="00B736AA" w:rsidRDefault="00F05472" w:rsidP="007A585E">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2168"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B1B1D83" w14:textId="77777777" w:rsidR="00F05472" w:rsidRDefault="00F05472" w:rsidP="007A585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30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A4831D6" w14:textId="77777777" w:rsidR="00F05472" w:rsidRPr="00AC5530" w:rsidRDefault="00F05472" w:rsidP="007A585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B736AA">
              <w:rPr>
                <w:rFonts w:ascii="Century Gothic" w:hAnsi="Century Gothic" w:cstheme="minorHAnsi"/>
                <w:caps w:val="0"/>
                <w:color w:val="FFFFFF" w:themeColor="background1"/>
                <w:sz w:val="22"/>
                <w:szCs w:val="22"/>
              </w:rPr>
              <w:t>CATEGORÍA</w:t>
            </w:r>
          </w:p>
        </w:tc>
      </w:tr>
      <w:tr w:rsidR="00864525" w:rsidRPr="00842574" w14:paraId="7548C344" w14:textId="77777777" w:rsidTr="00025E7C">
        <w:trPr>
          <w:trHeight w:val="529"/>
        </w:trPr>
        <w:tc>
          <w:tcPr>
            <w:cnfStyle w:val="001000000000" w:firstRow="0" w:lastRow="0" w:firstColumn="1" w:lastColumn="0" w:oddVBand="0" w:evenVBand="0" w:oddHBand="0" w:evenHBand="0" w:firstRowFirstColumn="0" w:firstRowLastColumn="0" w:lastRowFirstColumn="0" w:lastRowLastColumn="0"/>
            <w:tcW w:w="15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BF9D280" w14:textId="553FD06D" w:rsidR="00864525" w:rsidRDefault="00864525" w:rsidP="00864525">
            <w:pPr>
              <w:pStyle w:val="dias"/>
              <w:spacing w:before="0"/>
              <w:jc w:val="center"/>
              <w:rPr>
                <w:rFonts w:ascii="Century Gothic" w:hAnsi="Century Gothic"/>
                <w:caps w:val="0"/>
                <w:color w:val="002060"/>
                <w:sz w:val="20"/>
                <w:szCs w:val="20"/>
              </w:rPr>
            </w:pPr>
            <w:r w:rsidRPr="00634D03">
              <w:rPr>
                <w:rFonts w:ascii="Century Gothic" w:hAnsi="Century Gothic"/>
                <w:caps w:val="0"/>
                <w:color w:val="002060"/>
                <w:sz w:val="20"/>
                <w:szCs w:val="20"/>
              </w:rPr>
              <w:t>Ciudad de Guatemala</w:t>
            </w:r>
          </w:p>
        </w:tc>
        <w:tc>
          <w:tcPr>
            <w:tcW w:w="216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A0D271B" w14:textId="0C2BD432" w:rsidR="00864525" w:rsidRPr="00D65DDB" w:rsidRDefault="00864525" w:rsidP="00864525">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sz w:val="22"/>
                <w:szCs w:val="22"/>
                <w:lang w:eastAsia="es-CO" w:bidi="ar-SA"/>
              </w:rPr>
            </w:pPr>
            <w:r w:rsidRPr="00D65DDB">
              <w:rPr>
                <w:rFonts w:eastAsia="Times New Roman"/>
                <w:b w:val="0"/>
                <w:bCs w:val="0"/>
                <w:caps w:val="0"/>
                <w:color w:val="auto"/>
                <w:sz w:val="22"/>
                <w:szCs w:val="22"/>
                <w:lang w:eastAsia="es-CO" w:bidi="ar-SA"/>
              </w:rPr>
              <w:t>Hotel Grand Tikal Futura</w:t>
            </w:r>
          </w:p>
        </w:tc>
        <w:tc>
          <w:tcPr>
            <w:tcW w:w="13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5A20FE6" w14:textId="0878398A" w:rsidR="00864525" w:rsidRPr="00025E7C" w:rsidRDefault="00864525" w:rsidP="00864525">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25E7C">
              <w:rPr>
                <w:rFonts w:eastAsia="Times New Roman"/>
                <w:b w:val="0"/>
                <w:bCs w:val="0"/>
                <w:caps w:val="0"/>
                <w:color w:val="auto"/>
                <w:sz w:val="22"/>
                <w:szCs w:val="22"/>
                <w:lang w:eastAsia="es-CO" w:bidi="ar-SA"/>
              </w:rPr>
              <w:t>Primera Superior</w:t>
            </w:r>
          </w:p>
        </w:tc>
      </w:tr>
      <w:tr w:rsidR="00864525" w:rsidRPr="00842574" w14:paraId="2EC00F84" w14:textId="77777777" w:rsidTr="00864525">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5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268C6DA" w14:textId="50B24887" w:rsidR="00864525" w:rsidRPr="00634D03" w:rsidRDefault="00864525" w:rsidP="00864525">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Antigua Guatemala</w:t>
            </w:r>
          </w:p>
        </w:tc>
        <w:tc>
          <w:tcPr>
            <w:tcW w:w="216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8A18683" w14:textId="62953F34" w:rsidR="00864525" w:rsidRPr="00F05472" w:rsidRDefault="00864525" w:rsidP="0086452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D65DDB">
              <w:rPr>
                <w:rFonts w:eastAsia="Times New Roman"/>
                <w:b w:val="0"/>
                <w:bCs w:val="0"/>
                <w:caps w:val="0"/>
                <w:sz w:val="22"/>
                <w:szCs w:val="22"/>
                <w:lang w:eastAsia="es-CO" w:bidi="ar-SA"/>
              </w:rPr>
              <w:t>Hotel Aurora</w:t>
            </w:r>
          </w:p>
        </w:tc>
        <w:tc>
          <w:tcPr>
            <w:tcW w:w="13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7B25052" w14:textId="624AA68B" w:rsidR="00864525" w:rsidRPr="0031189D" w:rsidRDefault="00864525" w:rsidP="0086452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25E7C">
              <w:rPr>
                <w:rFonts w:eastAsia="Times New Roman"/>
                <w:b w:val="0"/>
                <w:bCs w:val="0"/>
                <w:caps w:val="0"/>
                <w:color w:val="auto"/>
                <w:sz w:val="22"/>
                <w:szCs w:val="22"/>
                <w:lang w:eastAsia="es-CO" w:bidi="ar-SA"/>
              </w:rPr>
              <w:t>Primera Superior</w:t>
            </w:r>
          </w:p>
        </w:tc>
      </w:tr>
      <w:tr w:rsidR="00864525" w:rsidRPr="00842574" w14:paraId="01CEBC70" w14:textId="77777777" w:rsidTr="00864525">
        <w:trPr>
          <w:trHeight w:val="565"/>
        </w:trPr>
        <w:tc>
          <w:tcPr>
            <w:cnfStyle w:val="001000000000" w:firstRow="0" w:lastRow="0" w:firstColumn="1" w:lastColumn="0" w:oddVBand="0" w:evenVBand="0" w:oddHBand="0" w:evenHBand="0" w:firstRowFirstColumn="0" w:firstRowLastColumn="0" w:lastRowFirstColumn="0" w:lastRowLastColumn="0"/>
            <w:tcW w:w="15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91FF77F" w14:textId="27030246" w:rsidR="00864525" w:rsidRPr="00CD4A4F" w:rsidRDefault="00864525" w:rsidP="00864525">
            <w:pPr>
              <w:pStyle w:val="dias"/>
              <w:spacing w:before="0"/>
              <w:jc w:val="center"/>
              <w:rPr>
                <w:rFonts w:ascii="Century Gothic" w:hAnsi="Century Gothic"/>
                <w:caps w:val="0"/>
                <w:color w:val="002060"/>
                <w:sz w:val="20"/>
                <w:szCs w:val="20"/>
              </w:rPr>
            </w:pPr>
            <w:r w:rsidRPr="00634D03">
              <w:rPr>
                <w:rFonts w:ascii="Century Gothic" w:hAnsi="Century Gothic"/>
                <w:caps w:val="0"/>
                <w:color w:val="002060"/>
                <w:sz w:val="20"/>
                <w:szCs w:val="20"/>
              </w:rPr>
              <w:t>Lago de Atitlán</w:t>
            </w:r>
          </w:p>
        </w:tc>
        <w:tc>
          <w:tcPr>
            <w:tcW w:w="216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A6693FB" w14:textId="397B0FD9" w:rsidR="00864525" w:rsidRPr="00F05472" w:rsidRDefault="00864525" w:rsidP="00864525">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sz w:val="22"/>
                <w:szCs w:val="22"/>
                <w:lang w:eastAsia="es-CO" w:bidi="ar-SA"/>
              </w:rPr>
            </w:pPr>
            <w:r w:rsidRPr="00D65DDB">
              <w:rPr>
                <w:rFonts w:eastAsia="Times New Roman"/>
                <w:b w:val="0"/>
                <w:bCs w:val="0"/>
                <w:caps w:val="0"/>
                <w:sz w:val="22"/>
                <w:szCs w:val="22"/>
                <w:lang w:eastAsia="es-CO" w:bidi="ar-SA"/>
              </w:rPr>
              <w:t>Porta del Lago</w:t>
            </w:r>
          </w:p>
        </w:tc>
        <w:tc>
          <w:tcPr>
            <w:tcW w:w="13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C480403" w14:textId="64E3FAFC" w:rsidR="00864525" w:rsidRPr="006E75D4" w:rsidRDefault="00864525" w:rsidP="00864525">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25E7C">
              <w:rPr>
                <w:rFonts w:eastAsia="Times New Roman"/>
                <w:b w:val="0"/>
                <w:bCs w:val="0"/>
                <w:caps w:val="0"/>
                <w:color w:val="auto"/>
                <w:sz w:val="22"/>
                <w:szCs w:val="22"/>
                <w:lang w:eastAsia="es-CO" w:bidi="ar-SA"/>
              </w:rPr>
              <w:t>Primera</w:t>
            </w:r>
          </w:p>
        </w:tc>
      </w:tr>
      <w:tr w:rsidR="00864525" w:rsidRPr="00842574" w14:paraId="243F9129" w14:textId="77777777" w:rsidTr="00864525">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5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31FC3E4" w14:textId="0EF69BA1" w:rsidR="00864525" w:rsidRPr="00CD4A4F" w:rsidRDefault="00864525" w:rsidP="00864525">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Flores</w:t>
            </w:r>
          </w:p>
        </w:tc>
        <w:tc>
          <w:tcPr>
            <w:tcW w:w="216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4AAEC4E" w14:textId="5983F7B9" w:rsidR="00864525" w:rsidRPr="00F05472" w:rsidRDefault="005D4B64" w:rsidP="0086452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sz w:val="22"/>
                <w:szCs w:val="22"/>
                <w:lang w:eastAsia="es-CO" w:bidi="ar-SA"/>
              </w:rPr>
            </w:pPr>
            <w:r w:rsidRPr="005D4B64">
              <w:rPr>
                <w:rFonts w:eastAsia="Times New Roman"/>
                <w:b w:val="0"/>
                <w:bCs w:val="0"/>
                <w:caps w:val="0"/>
                <w:sz w:val="22"/>
                <w:szCs w:val="22"/>
                <w:lang w:eastAsia="es-CO" w:bidi="ar-SA"/>
              </w:rPr>
              <w:t>Casona del Lag</w:t>
            </w:r>
            <w:r>
              <w:rPr>
                <w:rFonts w:eastAsia="Times New Roman"/>
                <w:b w:val="0"/>
                <w:bCs w:val="0"/>
                <w:caps w:val="0"/>
                <w:sz w:val="22"/>
                <w:szCs w:val="22"/>
                <w:lang w:eastAsia="es-CO" w:bidi="ar-SA"/>
              </w:rPr>
              <w:t>o</w:t>
            </w:r>
          </w:p>
        </w:tc>
        <w:tc>
          <w:tcPr>
            <w:tcW w:w="13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C383B16" w14:textId="28405F87" w:rsidR="00864525" w:rsidRPr="006E75D4" w:rsidRDefault="005D4B64" w:rsidP="0086452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5D4B64">
              <w:rPr>
                <w:rFonts w:eastAsia="Times New Roman"/>
                <w:b w:val="0"/>
                <w:bCs w:val="0"/>
                <w:caps w:val="0"/>
                <w:sz w:val="22"/>
                <w:szCs w:val="22"/>
                <w:lang w:eastAsia="es-CO" w:bidi="ar-SA"/>
              </w:rPr>
              <w:t>Primera</w:t>
            </w:r>
          </w:p>
        </w:tc>
      </w:tr>
    </w:tbl>
    <w:p w14:paraId="5F7BAF7E" w14:textId="77777777" w:rsidR="00634D03" w:rsidRDefault="00634D03" w:rsidP="0031189D">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29"/>
        <w:tblW w:w="5000" w:type="pct"/>
        <w:tblLook w:val="04A0" w:firstRow="1" w:lastRow="0" w:firstColumn="1" w:lastColumn="0" w:noHBand="0" w:noVBand="1"/>
      </w:tblPr>
      <w:tblGrid>
        <w:gridCol w:w="2689"/>
        <w:gridCol w:w="3828"/>
        <w:gridCol w:w="2311"/>
      </w:tblGrid>
      <w:tr w:rsidR="00F05472" w:rsidRPr="00395C83" w14:paraId="4A0894EB" w14:textId="77777777" w:rsidTr="007A585E">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3F2D5AFE" w14:textId="4FFF2D29" w:rsidR="00F05472" w:rsidRPr="006F4D20" w:rsidRDefault="00F05472" w:rsidP="007A585E">
            <w:pPr>
              <w:pStyle w:val="dias"/>
              <w:spacing w:before="0" w:line="240" w:lineRule="auto"/>
              <w:jc w:val="center"/>
              <w:rPr>
                <w:rFonts w:ascii="Century Gothic" w:hAnsi="Century Gothic" w:cstheme="minorHAnsi"/>
                <w:b/>
                <w:bCs/>
                <w:caps w:val="0"/>
                <w:color w:val="FFFFFF" w:themeColor="background1"/>
                <w:sz w:val="22"/>
                <w:szCs w:val="22"/>
              </w:rPr>
            </w:pPr>
            <w:r w:rsidRPr="006F4D20">
              <w:rPr>
                <w:rFonts w:ascii="Century Gothic" w:hAnsi="Century Gothic" w:cstheme="minorHAnsi"/>
                <w:b/>
                <w:bCs/>
                <w:caps w:val="0"/>
                <w:color w:val="FFFFFF" w:themeColor="background1"/>
                <w:sz w:val="22"/>
                <w:szCs w:val="22"/>
              </w:rPr>
              <w:t xml:space="preserve">OPCIÓN </w:t>
            </w:r>
            <w:r>
              <w:rPr>
                <w:rFonts w:ascii="Century Gothic" w:hAnsi="Century Gothic" w:cstheme="minorHAnsi"/>
                <w:b/>
                <w:bCs/>
                <w:caps w:val="0"/>
                <w:color w:val="FFFFFF" w:themeColor="background1"/>
                <w:sz w:val="22"/>
                <w:szCs w:val="22"/>
              </w:rPr>
              <w:t>3</w:t>
            </w:r>
          </w:p>
        </w:tc>
      </w:tr>
      <w:tr w:rsidR="00F05472" w:rsidRPr="00395C83" w14:paraId="55FAA9F4" w14:textId="77777777" w:rsidTr="007A585E">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5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4645E29F" w14:textId="77777777" w:rsidR="00F05472" w:rsidRPr="00B736AA" w:rsidRDefault="00F05472" w:rsidP="007A585E">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2168"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0213D325" w14:textId="77777777" w:rsidR="00F05472" w:rsidRDefault="00F05472" w:rsidP="007A585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30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4D97DCB3" w14:textId="77777777" w:rsidR="00F05472" w:rsidRPr="00AC5530" w:rsidRDefault="00F05472" w:rsidP="007A585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B736AA">
              <w:rPr>
                <w:rFonts w:ascii="Century Gothic" w:hAnsi="Century Gothic" w:cstheme="minorHAnsi"/>
                <w:caps w:val="0"/>
                <w:color w:val="FFFFFF" w:themeColor="background1"/>
                <w:sz w:val="22"/>
                <w:szCs w:val="22"/>
              </w:rPr>
              <w:t>CATEGORÍA</w:t>
            </w:r>
          </w:p>
        </w:tc>
      </w:tr>
      <w:tr w:rsidR="00864525" w:rsidRPr="00842574" w14:paraId="5EAD239A" w14:textId="77777777" w:rsidTr="00025E7C">
        <w:trPr>
          <w:trHeight w:val="529"/>
        </w:trPr>
        <w:tc>
          <w:tcPr>
            <w:cnfStyle w:val="001000000000" w:firstRow="0" w:lastRow="0" w:firstColumn="1" w:lastColumn="0" w:oddVBand="0" w:evenVBand="0" w:oddHBand="0" w:evenHBand="0" w:firstRowFirstColumn="0" w:firstRowLastColumn="0" w:lastRowFirstColumn="0" w:lastRowLastColumn="0"/>
            <w:tcW w:w="15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627640C" w14:textId="7606E3D9" w:rsidR="00864525" w:rsidRDefault="00864525" w:rsidP="00864525">
            <w:pPr>
              <w:pStyle w:val="dias"/>
              <w:spacing w:before="0"/>
              <w:jc w:val="center"/>
              <w:rPr>
                <w:rFonts w:ascii="Century Gothic" w:hAnsi="Century Gothic"/>
                <w:caps w:val="0"/>
                <w:color w:val="002060"/>
                <w:sz w:val="20"/>
                <w:szCs w:val="20"/>
              </w:rPr>
            </w:pPr>
            <w:r w:rsidRPr="00634D03">
              <w:rPr>
                <w:rFonts w:ascii="Century Gothic" w:hAnsi="Century Gothic"/>
                <w:caps w:val="0"/>
                <w:color w:val="002060"/>
                <w:sz w:val="20"/>
                <w:szCs w:val="20"/>
              </w:rPr>
              <w:t>Ciudad de Guatemala</w:t>
            </w:r>
          </w:p>
        </w:tc>
        <w:tc>
          <w:tcPr>
            <w:tcW w:w="216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035F64D" w14:textId="763E1562" w:rsidR="00864525" w:rsidRPr="00D65DDB" w:rsidRDefault="00D75777" w:rsidP="00864525">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sz w:val="22"/>
                <w:szCs w:val="22"/>
                <w:lang w:eastAsia="es-CO" w:bidi="ar-SA"/>
              </w:rPr>
            </w:pPr>
            <w:r w:rsidRPr="00D75777">
              <w:rPr>
                <w:rFonts w:eastAsia="Times New Roman"/>
                <w:b w:val="0"/>
                <w:bCs w:val="0"/>
                <w:caps w:val="0"/>
                <w:sz w:val="22"/>
                <w:szCs w:val="22"/>
                <w:lang w:eastAsia="es-CO" w:bidi="ar-SA"/>
              </w:rPr>
              <w:t>Westin Camino Real</w:t>
            </w:r>
          </w:p>
        </w:tc>
        <w:tc>
          <w:tcPr>
            <w:tcW w:w="13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136CEEC" w14:textId="68039767" w:rsidR="00864525" w:rsidRPr="00025E7C" w:rsidRDefault="00D75777" w:rsidP="00864525">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D75777">
              <w:rPr>
                <w:rFonts w:eastAsia="Times New Roman"/>
                <w:b w:val="0"/>
                <w:bCs w:val="0"/>
                <w:caps w:val="0"/>
                <w:color w:val="auto"/>
                <w:sz w:val="22"/>
                <w:szCs w:val="22"/>
                <w:lang w:eastAsia="es-CO" w:bidi="ar-SA"/>
              </w:rPr>
              <w:t>Primera Superior</w:t>
            </w:r>
          </w:p>
        </w:tc>
      </w:tr>
      <w:tr w:rsidR="00864525" w:rsidRPr="00842574" w14:paraId="5BF06C65" w14:textId="77777777" w:rsidTr="00864525">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5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C56C7D7" w14:textId="37BE4168" w:rsidR="00864525" w:rsidRPr="00634D03" w:rsidRDefault="00864525" w:rsidP="00864525">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Antigua Guatemala</w:t>
            </w:r>
          </w:p>
        </w:tc>
        <w:tc>
          <w:tcPr>
            <w:tcW w:w="216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83D408B" w14:textId="18E002A8" w:rsidR="00864525" w:rsidRPr="00F05472" w:rsidRDefault="00864525" w:rsidP="0086452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D65DDB">
              <w:rPr>
                <w:rFonts w:eastAsia="Times New Roman"/>
                <w:b w:val="0"/>
                <w:bCs w:val="0"/>
                <w:caps w:val="0"/>
                <w:sz w:val="22"/>
                <w:szCs w:val="22"/>
                <w:lang w:eastAsia="es-CO" w:bidi="ar-SA"/>
              </w:rPr>
              <w:t>Hotel Camino Real Antigua</w:t>
            </w:r>
          </w:p>
        </w:tc>
        <w:tc>
          <w:tcPr>
            <w:tcW w:w="13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0E21299" w14:textId="092EDA93" w:rsidR="00864525" w:rsidRPr="0031189D" w:rsidRDefault="00864525" w:rsidP="0086452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25E7C">
              <w:rPr>
                <w:rFonts w:eastAsia="Times New Roman"/>
                <w:b w:val="0"/>
                <w:bCs w:val="0"/>
                <w:caps w:val="0"/>
                <w:color w:val="auto"/>
                <w:sz w:val="22"/>
                <w:szCs w:val="22"/>
                <w:lang w:eastAsia="es-CO" w:bidi="ar-SA"/>
              </w:rPr>
              <w:t>Primera Superior</w:t>
            </w:r>
          </w:p>
        </w:tc>
      </w:tr>
      <w:tr w:rsidR="00864525" w:rsidRPr="00842574" w14:paraId="35F818B6" w14:textId="77777777" w:rsidTr="00864525">
        <w:trPr>
          <w:trHeight w:val="565"/>
        </w:trPr>
        <w:tc>
          <w:tcPr>
            <w:cnfStyle w:val="001000000000" w:firstRow="0" w:lastRow="0" w:firstColumn="1" w:lastColumn="0" w:oddVBand="0" w:evenVBand="0" w:oddHBand="0" w:evenHBand="0" w:firstRowFirstColumn="0" w:firstRowLastColumn="0" w:lastRowFirstColumn="0" w:lastRowLastColumn="0"/>
            <w:tcW w:w="15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17B3F5A" w14:textId="07A0B4BE" w:rsidR="00864525" w:rsidRPr="00CD4A4F" w:rsidRDefault="00864525" w:rsidP="00864525">
            <w:pPr>
              <w:pStyle w:val="dias"/>
              <w:spacing w:before="0"/>
              <w:jc w:val="center"/>
              <w:rPr>
                <w:rFonts w:ascii="Century Gothic" w:hAnsi="Century Gothic"/>
                <w:caps w:val="0"/>
                <w:color w:val="002060"/>
                <w:sz w:val="20"/>
                <w:szCs w:val="20"/>
              </w:rPr>
            </w:pPr>
            <w:r w:rsidRPr="00634D03">
              <w:rPr>
                <w:rFonts w:ascii="Century Gothic" w:hAnsi="Century Gothic"/>
                <w:caps w:val="0"/>
                <w:color w:val="002060"/>
                <w:sz w:val="20"/>
                <w:szCs w:val="20"/>
              </w:rPr>
              <w:t>Lago de Atitlán</w:t>
            </w:r>
          </w:p>
        </w:tc>
        <w:tc>
          <w:tcPr>
            <w:tcW w:w="216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03A1F4F" w14:textId="4AD5EA42" w:rsidR="00864525" w:rsidRPr="00F05472" w:rsidRDefault="00864525" w:rsidP="00864525">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sz w:val="22"/>
                <w:szCs w:val="22"/>
                <w:lang w:eastAsia="es-CO" w:bidi="ar-SA"/>
              </w:rPr>
            </w:pPr>
            <w:r>
              <w:rPr>
                <w:rFonts w:eastAsia="Times New Roman"/>
                <w:b w:val="0"/>
                <w:bCs w:val="0"/>
                <w:caps w:val="0"/>
                <w:sz w:val="22"/>
                <w:szCs w:val="22"/>
                <w:lang w:eastAsia="es-CO" w:bidi="ar-SA"/>
              </w:rPr>
              <w:t xml:space="preserve">Hotel </w:t>
            </w:r>
            <w:r w:rsidRPr="003445AD">
              <w:rPr>
                <w:rFonts w:eastAsia="Times New Roman"/>
                <w:b w:val="0"/>
                <w:bCs w:val="0"/>
                <w:caps w:val="0"/>
                <w:sz w:val="22"/>
                <w:szCs w:val="22"/>
                <w:lang w:eastAsia="es-CO" w:bidi="ar-SA"/>
              </w:rPr>
              <w:t>Atitlán</w:t>
            </w:r>
          </w:p>
        </w:tc>
        <w:tc>
          <w:tcPr>
            <w:tcW w:w="13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0CFFBB5" w14:textId="6583F4D2" w:rsidR="00864525" w:rsidRPr="006E75D4" w:rsidRDefault="00864525" w:rsidP="00864525">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25E7C">
              <w:rPr>
                <w:rFonts w:eastAsia="Times New Roman"/>
                <w:b w:val="0"/>
                <w:bCs w:val="0"/>
                <w:caps w:val="0"/>
                <w:color w:val="auto"/>
                <w:sz w:val="22"/>
                <w:szCs w:val="22"/>
                <w:lang w:eastAsia="es-CO" w:bidi="ar-SA"/>
              </w:rPr>
              <w:t>Primera</w:t>
            </w:r>
          </w:p>
        </w:tc>
      </w:tr>
      <w:tr w:rsidR="000B1B99" w:rsidRPr="00842574" w14:paraId="2A104091" w14:textId="77777777" w:rsidTr="000B1B99">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5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9D8BC50" w14:textId="171EB490" w:rsidR="000B1B99" w:rsidRPr="00CD4A4F" w:rsidRDefault="000B1B99" w:rsidP="000B1B99">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Flores</w:t>
            </w:r>
          </w:p>
        </w:tc>
        <w:tc>
          <w:tcPr>
            <w:tcW w:w="216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ABCF365" w14:textId="23370FCC" w:rsidR="000B1B99" w:rsidRPr="00F05472" w:rsidRDefault="000B1B99" w:rsidP="000B1B9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sz w:val="22"/>
                <w:szCs w:val="22"/>
                <w:lang w:eastAsia="es-CO" w:bidi="ar-SA"/>
              </w:rPr>
            </w:pPr>
            <w:r w:rsidRPr="000B1B99">
              <w:rPr>
                <w:rFonts w:eastAsia="Times New Roman"/>
                <w:b w:val="0"/>
                <w:bCs w:val="0"/>
                <w:caps w:val="0"/>
                <w:sz w:val="22"/>
                <w:szCs w:val="22"/>
                <w:lang w:eastAsia="es-CO" w:bidi="ar-SA"/>
              </w:rPr>
              <w:t>Bolontiku</w:t>
            </w:r>
          </w:p>
        </w:tc>
        <w:tc>
          <w:tcPr>
            <w:tcW w:w="13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1DD25B96" w14:textId="1265C327" w:rsidR="000B1B99" w:rsidRPr="000B1B99" w:rsidRDefault="000B1B99" w:rsidP="000B1B9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sz w:val="22"/>
                <w:szCs w:val="22"/>
                <w:lang w:eastAsia="es-CO" w:bidi="ar-SA"/>
              </w:rPr>
            </w:pPr>
            <w:r w:rsidRPr="000B1B99">
              <w:rPr>
                <w:rFonts w:eastAsia="Times New Roman"/>
                <w:b w:val="0"/>
                <w:bCs w:val="0"/>
                <w:caps w:val="0"/>
                <w:sz w:val="22"/>
                <w:szCs w:val="22"/>
                <w:lang w:eastAsia="es-CO" w:bidi="ar-SA"/>
              </w:rPr>
              <w:t>Primera Superior</w:t>
            </w:r>
          </w:p>
        </w:tc>
      </w:tr>
    </w:tbl>
    <w:p w14:paraId="70D89086" w14:textId="77777777" w:rsidR="00F05472" w:rsidRDefault="00F05472" w:rsidP="0031189D">
      <w:pPr>
        <w:pStyle w:val="vinetas"/>
        <w:numPr>
          <w:ilvl w:val="0"/>
          <w:numId w:val="0"/>
        </w:numPr>
        <w:spacing w:after="240" w:line="240" w:lineRule="auto"/>
        <w:rPr>
          <w:rFonts w:ascii="Century Gothic" w:hAnsi="Century Gothic"/>
          <w:b/>
          <w:bCs/>
          <w:color w:val="002060"/>
          <w:sz w:val="24"/>
          <w:szCs w:val="24"/>
        </w:rPr>
      </w:pPr>
    </w:p>
    <w:p w14:paraId="403F9CDA" w14:textId="15DCFBBD"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48634C5B" w14:textId="77777777" w:rsidR="006158CB" w:rsidRDefault="006158CB" w:rsidP="00ED36A6">
      <w:pPr>
        <w:spacing w:after="0"/>
        <w:rPr>
          <w:rFonts w:ascii="Century Gothic" w:hAnsi="Century Gothic" w:cs="Calibri"/>
          <w:b/>
          <w:bCs/>
          <w:color w:val="002060"/>
          <w:kern w:val="0"/>
          <w:lang w:bidi="hi-IN"/>
          <w14:ligatures w14:val="none"/>
        </w:rPr>
      </w:pPr>
    </w:p>
    <w:p w14:paraId="09CEC84C" w14:textId="65B413AA"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lastRenderedPageBreak/>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021B8DD5"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rsidR="009D3A54">
        <w:t>, navidad y fin de año</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063DA6F" w14:textId="77777777" w:rsidR="00316FBF" w:rsidRDefault="00316FBF" w:rsidP="00316FBF">
      <w:pPr>
        <w:pStyle w:val="vinetas"/>
        <w:numPr>
          <w:ilvl w:val="0"/>
          <w:numId w:val="0"/>
        </w:numPr>
        <w:ind w:left="720"/>
        <w:jc w:val="both"/>
      </w:pPr>
    </w:p>
    <w:p w14:paraId="072423E6"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4CE3CC6A" w14:textId="77777777" w:rsidR="00025E7C" w:rsidRDefault="009D3A54" w:rsidP="000807D1">
      <w:pPr>
        <w:pStyle w:val="vinetas"/>
      </w:pPr>
      <w:r>
        <w:t>Documento de identidad.</w:t>
      </w:r>
    </w:p>
    <w:p w14:paraId="7A25D1C6" w14:textId="17ED9FBA" w:rsidR="00025E7C" w:rsidRDefault="00025E7C" w:rsidP="000807D1">
      <w:pPr>
        <w:pStyle w:val="vinetas"/>
      </w:pPr>
      <w:r>
        <w:t>Vacuna contra la Malaria, recomendable.</w:t>
      </w:r>
    </w:p>
    <w:p w14:paraId="09D89392" w14:textId="5A25E096" w:rsidR="009D3A54" w:rsidRDefault="009D3A54" w:rsidP="000807D1">
      <w:pPr>
        <w:pStyle w:val="vinetas"/>
      </w:pPr>
      <w:r>
        <w:t>Certificado internacional de la vacuna contra la fiebre amarilla.</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7F346F92" w14:textId="77777777" w:rsidR="004F2C85" w:rsidRDefault="004F2C85" w:rsidP="00ED36A6">
      <w:pPr>
        <w:spacing w:after="0"/>
        <w:rPr>
          <w:rFonts w:ascii="Century Gothic" w:hAnsi="Century Gothic" w:cs="Calibri"/>
          <w:b/>
          <w:bCs/>
          <w:color w:val="002060"/>
          <w:kern w:val="0"/>
          <w:sz w:val="24"/>
          <w:szCs w:val="24"/>
          <w:lang w:val="es-419" w:bidi="hi-IN"/>
          <w14:ligatures w14:val="none"/>
        </w:rPr>
      </w:pPr>
    </w:p>
    <w:p w14:paraId="6B16783F" w14:textId="1DF5F13D" w:rsidR="00ED36A6"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w:t>
      </w:r>
      <w:r w:rsidR="00AD1E64">
        <w:rPr>
          <w:rFonts w:ascii="Century Gothic" w:hAnsi="Century Gothic" w:cs="Calibri"/>
          <w:b/>
          <w:bCs/>
          <w:color w:val="002060"/>
          <w:kern w:val="0"/>
          <w:sz w:val="24"/>
          <w:szCs w:val="24"/>
          <w:lang w:val="es-419" w:bidi="hi-IN"/>
          <w14:ligatures w14:val="none"/>
        </w:rPr>
        <w:t xml:space="preserve">PAGOS Y </w:t>
      </w:r>
      <w:r w:rsidRPr="00DA226D">
        <w:rPr>
          <w:rFonts w:ascii="Century Gothic" w:hAnsi="Century Gothic" w:cs="Calibri"/>
          <w:b/>
          <w:bCs/>
          <w:color w:val="002060"/>
          <w:kern w:val="0"/>
          <w:sz w:val="24"/>
          <w:szCs w:val="24"/>
          <w:lang w:val="es-419" w:bidi="hi-IN"/>
          <w14:ligatures w14:val="none"/>
        </w:rPr>
        <w:t xml:space="preserve">CANCELACIONES </w:t>
      </w:r>
    </w:p>
    <w:p w14:paraId="5A666356" w14:textId="3DC1A097" w:rsidR="009D3A54" w:rsidRPr="009D3A54" w:rsidRDefault="009D3A54" w:rsidP="0069189F">
      <w:pPr>
        <w:spacing w:after="0"/>
        <w:jc w:val="both"/>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 xml:space="preserve">Todos los servicios deben ser prepagados con </w:t>
      </w:r>
      <w:r w:rsidR="0069189F">
        <w:rPr>
          <w:rFonts w:ascii="Calibri" w:hAnsi="Calibri" w:cs="Calibri"/>
          <w:color w:val="000000" w:themeColor="text1"/>
          <w:kern w:val="0"/>
          <w:lang w:bidi="hi-IN"/>
          <w14:ligatures w14:val="none"/>
        </w:rPr>
        <w:t>3</w:t>
      </w:r>
      <w:r w:rsidRPr="009D3A54">
        <w:rPr>
          <w:rFonts w:ascii="Calibri" w:hAnsi="Calibri" w:cs="Calibri"/>
          <w:color w:val="000000" w:themeColor="text1"/>
          <w:kern w:val="0"/>
          <w:lang w:bidi="hi-IN"/>
          <w14:ligatures w14:val="none"/>
        </w:rPr>
        <w:t>0 días de anticipación a la llegada de los pasajeros</w:t>
      </w:r>
      <w:r w:rsidR="0069189F" w:rsidRPr="0069189F">
        <w:rPr>
          <w:rFonts w:ascii="Calibri" w:hAnsi="Calibri" w:cs="Calibri"/>
          <w:color w:val="000000" w:themeColor="text1"/>
          <w:kern w:val="0"/>
          <w:lang w:bidi="hi-IN"/>
          <w14:ligatures w14:val="none"/>
        </w:rPr>
        <w:t>, dependiendo del hotel que elijan.</w:t>
      </w:r>
    </w:p>
    <w:p w14:paraId="75367C49" w14:textId="13B7C072" w:rsidR="009D3A54" w:rsidRPr="009D3A54" w:rsidRDefault="009D3A54" w:rsidP="009D3A54">
      <w:pPr>
        <w:spacing w:after="0"/>
        <w:rPr>
          <w:rFonts w:ascii="Calibri" w:hAnsi="Calibri" w:cs="Calibri"/>
          <w:color w:val="000000" w:themeColor="text1"/>
          <w:kern w:val="0"/>
          <w:lang w:bidi="hi-IN"/>
          <w14:ligatures w14:val="none"/>
        </w:rPr>
      </w:pPr>
    </w:p>
    <w:p w14:paraId="0EB4A0C4" w14:textId="3EB8FA5E" w:rsidR="009D3A54" w:rsidRDefault="009D3A54" w:rsidP="009D3A54">
      <w:pPr>
        <w:spacing w:after="0"/>
        <w:rPr>
          <w:rFonts w:ascii="Century Gothic" w:hAnsi="Century Gothic" w:cs="Calibri"/>
          <w:b/>
          <w:bCs/>
          <w:color w:val="002060"/>
          <w:kern w:val="0"/>
          <w:sz w:val="24"/>
          <w:szCs w:val="24"/>
          <w:lang w:val="es-419" w:bidi="hi-IN"/>
          <w14:ligatures w14:val="none"/>
        </w:rPr>
      </w:pPr>
      <w:r>
        <w:rPr>
          <w:rFonts w:ascii="Century Gothic" w:hAnsi="Century Gothic" w:cs="Calibri"/>
          <w:b/>
          <w:bCs/>
          <w:color w:val="002060"/>
          <w:kern w:val="0"/>
          <w:sz w:val="24"/>
          <w:szCs w:val="24"/>
          <w:lang w:val="es-419" w:bidi="hi-IN"/>
          <w14:ligatures w14:val="none"/>
        </w:rPr>
        <w:t xml:space="preserve">CANCELACIONES </w:t>
      </w:r>
    </w:p>
    <w:p w14:paraId="2C0E97EB" w14:textId="77777777" w:rsidR="0069189F" w:rsidRDefault="0069189F" w:rsidP="0069189F">
      <w:pPr>
        <w:spacing w:after="0"/>
        <w:jc w:val="both"/>
        <w:rPr>
          <w:rFonts w:ascii="Calibri" w:hAnsi="Calibri" w:cs="Calibri"/>
          <w:color w:val="000000" w:themeColor="text1"/>
          <w:kern w:val="0"/>
          <w:lang w:bidi="hi-IN"/>
          <w14:ligatures w14:val="none"/>
        </w:rPr>
      </w:pPr>
      <w:r w:rsidRPr="0069189F">
        <w:rPr>
          <w:rFonts w:ascii="Calibri" w:hAnsi="Calibri" w:cs="Calibri"/>
          <w:color w:val="000000" w:themeColor="text1"/>
          <w:kern w:val="0"/>
          <w:lang w:bidi="hi-IN"/>
          <w14:ligatures w14:val="none"/>
        </w:rPr>
        <w:t>Se incurriría una penalización como sigue:</w:t>
      </w:r>
    </w:p>
    <w:p w14:paraId="688E450F" w14:textId="77777777" w:rsidR="004258CD" w:rsidRPr="0069189F" w:rsidRDefault="004258CD" w:rsidP="0069189F">
      <w:pPr>
        <w:spacing w:after="0"/>
        <w:jc w:val="both"/>
        <w:rPr>
          <w:rFonts w:ascii="Calibri" w:hAnsi="Calibri" w:cs="Calibri"/>
          <w:color w:val="000000" w:themeColor="text1"/>
          <w:kern w:val="0"/>
          <w:lang w:bidi="hi-IN"/>
          <w14:ligatures w14:val="none"/>
        </w:rPr>
      </w:pPr>
    </w:p>
    <w:p w14:paraId="46E6CDCA" w14:textId="2426B04C" w:rsidR="0069189F" w:rsidRDefault="0069189F" w:rsidP="0069189F">
      <w:pPr>
        <w:pStyle w:val="Prrafodelista"/>
        <w:numPr>
          <w:ilvl w:val="0"/>
          <w:numId w:val="19"/>
        </w:numPr>
        <w:spacing w:after="0"/>
        <w:jc w:val="both"/>
        <w:rPr>
          <w:rFonts w:ascii="Calibri" w:hAnsi="Calibri" w:cs="Calibri"/>
          <w:color w:val="000000" w:themeColor="text1"/>
          <w:kern w:val="0"/>
          <w:lang w:bidi="hi-IN"/>
          <w14:ligatures w14:val="none"/>
        </w:rPr>
      </w:pPr>
      <w:r w:rsidRPr="0069189F">
        <w:rPr>
          <w:rFonts w:ascii="Calibri" w:hAnsi="Calibri" w:cs="Calibri"/>
          <w:color w:val="000000" w:themeColor="text1"/>
          <w:kern w:val="0"/>
          <w:lang w:bidi="hi-IN"/>
          <w14:ligatures w14:val="none"/>
        </w:rPr>
        <w:t xml:space="preserve">Cancelaciones recibidas </w:t>
      </w:r>
      <w:r w:rsidR="004258CD">
        <w:rPr>
          <w:rFonts w:ascii="Calibri" w:hAnsi="Calibri" w:cs="Calibri"/>
          <w:color w:val="000000" w:themeColor="text1"/>
          <w:kern w:val="0"/>
          <w:lang w:bidi="hi-IN"/>
          <w14:ligatures w14:val="none"/>
        </w:rPr>
        <w:t>30</w:t>
      </w:r>
      <w:r w:rsidRPr="0069189F">
        <w:rPr>
          <w:rFonts w:ascii="Calibri" w:hAnsi="Calibri" w:cs="Calibri"/>
          <w:color w:val="000000" w:themeColor="text1"/>
          <w:kern w:val="0"/>
          <w:lang w:bidi="hi-IN"/>
          <w14:ligatures w14:val="none"/>
        </w:rPr>
        <w:t xml:space="preserve"> días antes del inicio de los servicios tiene un cargo del </w:t>
      </w:r>
      <w:r w:rsidR="004258CD">
        <w:rPr>
          <w:rFonts w:ascii="Calibri" w:hAnsi="Calibri" w:cs="Calibri"/>
          <w:color w:val="000000" w:themeColor="text1"/>
          <w:kern w:val="0"/>
          <w:lang w:bidi="hi-IN"/>
          <w14:ligatures w14:val="none"/>
        </w:rPr>
        <w:t>6</w:t>
      </w:r>
      <w:r w:rsidRPr="0069189F">
        <w:rPr>
          <w:rFonts w:ascii="Calibri" w:hAnsi="Calibri" w:cs="Calibri"/>
          <w:color w:val="000000" w:themeColor="text1"/>
          <w:kern w:val="0"/>
          <w:lang w:bidi="hi-IN"/>
          <w14:ligatures w14:val="none"/>
        </w:rPr>
        <w:t>0% del valor del circuito.</w:t>
      </w:r>
    </w:p>
    <w:p w14:paraId="33A92F37" w14:textId="1FFCB976" w:rsidR="004258CD" w:rsidRPr="0069189F" w:rsidRDefault="004258CD" w:rsidP="004258CD">
      <w:pPr>
        <w:pStyle w:val="Prrafodelista"/>
        <w:numPr>
          <w:ilvl w:val="0"/>
          <w:numId w:val="19"/>
        </w:numPr>
        <w:spacing w:after="0"/>
        <w:jc w:val="both"/>
        <w:rPr>
          <w:rFonts w:ascii="Calibri" w:hAnsi="Calibri" w:cs="Calibri"/>
          <w:color w:val="000000" w:themeColor="text1"/>
          <w:kern w:val="0"/>
          <w:lang w:bidi="hi-IN"/>
          <w14:ligatures w14:val="none"/>
        </w:rPr>
      </w:pPr>
      <w:r w:rsidRPr="0069189F">
        <w:rPr>
          <w:rFonts w:ascii="Calibri" w:hAnsi="Calibri" w:cs="Calibri"/>
          <w:color w:val="000000" w:themeColor="text1"/>
          <w:kern w:val="0"/>
          <w:lang w:bidi="hi-IN"/>
          <w14:ligatures w14:val="none"/>
        </w:rPr>
        <w:t xml:space="preserve">Cancelaciones recibidas 15 días antes del inicio de los servicios tiene un cargo del </w:t>
      </w:r>
      <w:r>
        <w:rPr>
          <w:rFonts w:ascii="Calibri" w:hAnsi="Calibri" w:cs="Calibri"/>
          <w:color w:val="000000" w:themeColor="text1"/>
          <w:kern w:val="0"/>
          <w:lang w:bidi="hi-IN"/>
          <w14:ligatures w14:val="none"/>
        </w:rPr>
        <w:t>75</w:t>
      </w:r>
      <w:r w:rsidRPr="0069189F">
        <w:rPr>
          <w:rFonts w:ascii="Calibri" w:hAnsi="Calibri" w:cs="Calibri"/>
          <w:color w:val="000000" w:themeColor="text1"/>
          <w:kern w:val="0"/>
          <w:lang w:bidi="hi-IN"/>
          <w14:ligatures w14:val="none"/>
        </w:rPr>
        <w:t>% del valor del circuito.</w:t>
      </w:r>
    </w:p>
    <w:p w14:paraId="1F7199CC" w14:textId="7B3BBBBA" w:rsidR="0069189F" w:rsidRPr="0069189F" w:rsidRDefault="0069189F" w:rsidP="0069189F">
      <w:pPr>
        <w:pStyle w:val="Prrafodelista"/>
        <w:numPr>
          <w:ilvl w:val="0"/>
          <w:numId w:val="19"/>
        </w:numPr>
        <w:spacing w:after="0"/>
        <w:jc w:val="both"/>
        <w:rPr>
          <w:rFonts w:ascii="Calibri" w:hAnsi="Calibri" w:cs="Calibri"/>
          <w:color w:val="000000" w:themeColor="text1"/>
          <w:kern w:val="0"/>
          <w:lang w:bidi="hi-IN"/>
          <w14:ligatures w14:val="none"/>
        </w:rPr>
      </w:pPr>
      <w:r w:rsidRPr="0069189F">
        <w:rPr>
          <w:rFonts w:ascii="Calibri" w:hAnsi="Calibri" w:cs="Calibri"/>
          <w:color w:val="000000" w:themeColor="text1"/>
          <w:kern w:val="0"/>
          <w:lang w:bidi="hi-IN"/>
          <w14:ligatures w14:val="none"/>
        </w:rPr>
        <w:t>Cancelaciones recibidas 1</w:t>
      </w:r>
      <w:r w:rsidR="004258CD">
        <w:rPr>
          <w:rFonts w:ascii="Calibri" w:hAnsi="Calibri" w:cs="Calibri"/>
          <w:color w:val="000000" w:themeColor="text1"/>
          <w:kern w:val="0"/>
          <w:lang w:bidi="hi-IN"/>
          <w14:ligatures w14:val="none"/>
        </w:rPr>
        <w:t>4</w:t>
      </w:r>
      <w:r w:rsidRPr="0069189F">
        <w:rPr>
          <w:rFonts w:ascii="Calibri" w:hAnsi="Calibri" w:cs="Calibri"/>
          <w:color w:val="000000" w:themeColor="text1"/>
          <w:kern w:val="0"/>
          <w:lang w:bidi="hi-IN"/>
          <w14:ligatures w14:val="none"/>
        </w:rPr>
        <w:t xml:space="preserve"> días</w:t>
      </w:r>
      <w:r>
        <w:rPr>
          <w:rFonts w:ascii="Calibri" w:hAnsi="Calibri" w:cs="Calibri"/>
          <w:color w:val="000000" w:themeColor="text1"/>
          <w:kern w:val="0"/>
          <w:lang w:bidi="hi-IN"/>
          <w14:ligatures w14:val="none"/>
        </w:rPr>
        <w:t xml:space="preserve"> a 0 horas</w:t>
      </w:r>
      <w:r w:rsidRPr="0069189F">
        <w:rPr>
          <w:rFonts w:ascii="Calibri" w:hAnsi="Calibri" w:cs="Calibri"/>
          <w:color w:val="000000" w:themeColor="text1"/>
          <w:kern w:val="0"/>
          <w:lang w:bidi="hi-IN"/>
          <w14:ligatures w14:val="none"/>
        </w:rPr>
        <w:t xml:space="preserve"> antes del inicio de los servicios tiene un cargo del 100% del valor del circuito.</w:t>
      </w:r>
    </w:p>
    <w:p w14:paraId="68207CD6" w14:textId="22742260" w:rsidR="0069189F" w:rsidRPr="004258CD" w:rsidRDefault="0069189F" w:rsidP="006C4501">
      <w:pPr>
        <w:pStyle w:val="Prrafodelista"/>
        <w:numPr>
          <w:ilvl w:val="0"/>
          <w:numId w:val="19"/>
        </w:numPr>
        <w:spacing w:after="0"/>
        <w:jc w:val="both"/>
        <w:rPr>
          <w:rFonts w:ascii="Century Gothic" w:hAnsi="Century Gothic" w:cs="Calibri"/>
          <w:b/>
          <w:bCs/>
          <w:color w:val="002060"/>
          <w:kern w:val="0"/>
          <w:sz w:val="24"/>
          <w:szCs w:val="24"/>
          <w:lang w:val="es-419" w:bidi="hi-IN"/>
          <w14:ligatures w14:val="none"/>
        </w:rPr>
      </w:pPr>
      <w:r w:rsidRPr="004258CD">
        <w:rPr>
          <w:rFonts w:ascii="Calibri" w:hAnsi="Calibri" w:cs="Calibri"/>
          <w:color w:val="000000" w:themeColor="text1"/>
          <w:kern w:val="0"/>
          <w:lang w:bidi="hi-IN"/>
          <w14:ligatures w14:val="none"/>
        </w:rPr>
        <w:t>La no presentación al inicio del circuito tiene un cargo del 100% del valor del circuito.</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lastRenderedPageBreak/>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65E7374A" w14:textId="77777777" w:rsidR="004136F5" w:rsidRDefault="004136F5" w:rsidP="004136F5">
      <w:pPr>
        <w:spacing w:after="0"/>
        <w:jc w:val="both"/>
        <w:rPr>
          <w:rFonts w:ascii="Calibri" w:hAnsi="Calibri" w:cs="Calibri"/>
          <w:color w:val="000000" w:themeColor="text1"/>
          <w:kern w:val="0"/>
          <w:lang w:bidi="hi-IN"/>
          <w14:ligatures w14:val="none"/>
        </w:rPr>
      </w:pPr>
    </w:p>
    <w:p w14:paraId="440C76ED" w14:textId="754B406B" w:rsidR="004136F5" w:rsidRDefault="004136F5" w:rsidP="004136F5">
      <w:pPr>
        <w:spacing w:after="0"/>
        <w:jc w:val="both"/>
        <w:rPr>
          <w:rFonts w:ascii="Calibri" w:hAnsi="Calibri" w:cs="Calibri"/>
          <w:color w:val="000000" w:themeColor="text1"/>
          <w:kern w:val="0"/>
          <w:lang w:bidi="hi-IN"/>
          <w14:ligatures w14:val="none"/>
        </w:rPr>
      </w:pPr>
      <w:r w:rsidRPr="004136F5">
        <w:rPr>
          <w:rFonts w:ascii="Century Gothic" w:hAnsi="Century Gothic" w:cs="Calibri"/>
          <w:b/>
          <w:bCs/>
          <w:color w:val="002060"/>
          <w:kern w:val="0"/>
          <w:lang w:bidi="hi-IN"/>
          <w14:ligatures w14:val="none"/>
        </w:rPr>
        <w:t>Tiquetes aéreos:</w:t>
      </w:r>
      <w:r w:rsidRPr="004136F5">
        <w:rPr>
          <w:rFonts w:ascii="Calibri" w:hAnsi="Calibri" w:cs="Calibri"/>
          <w:color w:val="002060"/>
          <w:kern w:val="0"/>
          <w:lang w:bidi="hi-IN"/>
          <w14:ligatures w14:val="none"/>
        </w:rPr>
        <w:t xml:space="preserve"> </w:t>
      </w:r>
      <w:r w:rsidRPr="004136F5">
        <w:rPr>
          <w:rFonts w:ascii="Calibri" w:hAnsi="Calibri" w:cs="Calibri"/>
          <w:color w:val="000000" w:themeColor="text1"/>
          <w:kern w:val="0"/>
          <w:lang w:bidi="hi-IN"/>
          <w14:ligatures w14:val="none"/>
        </w:rPr>
        <w:t>Cargo de cancelación del 100% se aplicarán inmediatamente si los vuelos han sido reservados y emitidos.</w:t>
      </w:r>
    </w:p>
    <w:p w14:paraId="5AC06FEE" w14:textId="77777777" w:rsidR="00A70C05" w:rsidRDefault="00A70C05" w:rsidP="00A70C05">
      <w:pPr>
        <w:spacing w:after="0"/>
        <w:jc w:val="both"/>
        <w:rPr>
          <w:rFonts w:ascii="Calibri" w:hAnsi="Calibri" w:cs="Calibri"/>
          <w:color w:val="000000" w:themeColor="text1"/>
          <w:kern w:val="0"/>
          <w:lang w:bidi="hi-IN"/>
          <w14:ligatures w14:val="none"/>
        </w:rPr>
      </w:pPr>
    </w:p>
    <w:p w14:paraId="79833088" w14:textId="49E4C4E0"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1EA8222E" w14:textId="77777777" w:rsidR="005C7804" w:rsidRPr="00D418C9" w:rsidRDefault="005C7804" w:rsidP="00ED36A6">
      <w:pPr>
        <w:pStyle w:val="itinerario"/>
      </w:pP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0FE4B83" w14:textId="15BF8B4F" w:rsidR="007266B8" w:rsidRPr="00FF536C" w:rsidRDefault="007266B8" w:rsidP="007266B8">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76A3B568" w14:textId="77777777" w:rsidR="007266B8" w:rsidRPr="007F772D" w:rsidRDefault="007266B8" w:rsidP="007266B8">
      <w:pPr>
        <w:pStyle w:val="vinetas"/>
        <w:jc w:val="both"/>
      </w:pPr>
      <w:r w:rsidRPr="007F772D">
        <w:t xml:space="preserve">Para evitar sobre costos o pérdidas por cancelación, </w:t>
      </w:r>
      <w:r w:rsidRPr="007F772D">
        <w:rPr>
          <w:b/>
          <w:color w:val="1F3864"/>
        </w:rPr>
        <w:t xml:space="preserve">RECOMENDAMOS </w:t>
      </w:r>
      <w:r w:rsidRPr="007F772D">
        <w:t xml:space="preserve">a los pasajeros que adquieran una </w:t>
      </w:r>
      <w:r w:rsidRPr="007F772D">
        <w:rPr>
          <w:b/>
          <w:color w:val="1F3864"/>
        </w:rPr>
        <w:t>TARJETA DE ASISTENCIA CON BENEFICIO DE CANCELACIÓN,</w:t>
      </w:r>
      <w:r w:rsidRPr="007F772D">
        <w:rPr>
          <w:color w:val="1F3864"/>
        </w:rPr>
        <w:t xml:space="preserve"> </w:t>
      </w:r>
      <w:r w:rsidRPr="007F772D">
        <w:t>para estar cubierto en caso de cualquier novedad que afecte el disfrute normal del viaje.</w:t>
      </w:r>
    </w:p>
    <w:p w14:paraId="0173484D" w14:textId="77777777" w:rsidR="007266B8" w:rsidRPr="007F772D" w:rsidRDefault="007266B8" w:rsidP="007266B8">
      <w:pPr>
        <w:pStyle w:val="vinetas"/>
        <w:jc w:val="both"/>
      </w:pPr>
      <w:r w:rsidRPr="007F772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3EA96CA4" w14:textId="77777777" w:rsidR="007266B8" w:rsidRPr="007F772D" w:rsidRDefault="007266B8" w:rsidP="007266B8">
      <w:pPr>
        <w:pStyle w:val="vinetas"/>
        <w:jc w:val="both"/>
      </w:pPr>
      <w:r w:rsidRPr="007F772D">
        <w:t>Es importante tener por escrito que el pasajero desiste de este servicio para evitar alguna futura inconformidad del pasajero</w:t>
      </w:r>
    </w:p>
    <w:p w14:paraId="04B9B20A" w14:textId="77777777" w:rsidR="007266B8" w:rsidRPr="007F772D" w:rsidRDefault="007266B8" w:rsidP="007266B8">
      <w:pPr>
        <w:pStyle w:val="vinetas"/>
        <w:jc w:val="both"/>
      </w:pPr>
      <w:r w:rsidRPr="007F772D">
        <w:t xml:space="preserve">La responsabilidad de la agencia estará regulada de conformidad con su cláusula general de responsabilidad disponible en su sitio web </w:t>
      </w:r>
      <w:hyperlink r:id="rId15" w:history="1">
        <w:r w:rsidRPr="007F772D">
          <w:rPr>
            <w:rStyle w:val="Hipervnculo"/>
          </w:rPr>
          <w:t>www.allreps.com</w:t>
        </w:r>
      </w:hyperlink>
      <w:r w:rsidRPr="007F772D">
        <w:t>.</w:t>
      </w:r>
    </w:p>
    <w:p w14:paraId="3040CCD1" w14:textId="77777777" w:rsidR="007266B8" w:rsidRPr="00D418C9" w:rsidRDefault="007266B8" w:rsidP="00ED36A6">
      <w:pPr>
        <w:pStyle w:val="itinerario"/>
      </w:pPr>
    </w:p>
    <w:p w14:paraId="0B1FA11F" w14:textId="77777777" w:rsidR="004136F5" w:rsidRDefault="004136F5" w:rsidP="00ED36A6">
      <w:pPr>
        <w:spacing w:after="0"/>
        <w:rPr>
          <w:rFonts w:ascii="Century Gothic" w:hAnsi="Century Gothic" w:cs="Calibri"/>
          <w:b/>
          <w:bCs/>
          <w:color w:val="002060"/>
          <w:kern w:val="0"/>
          <w:lang w:bidi="hi-IN"/>
          <w14:ligatures w14:val="none"/>
        </w:rPr>
      </w:pPr>
    </w:p>
    <w:p w14:paraId="6C57F68F" w14:textId="1DF996EC"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TRASLADOS</w:t>
      </w:r>
    </w:p>
    <w:p w14:paraId="5D41A50C" w14:textId="77777777" w:rsidR="005C7804" w:rsidRDefault="00ED36A6" w:rsidP="005C7804">
      <w:pPr>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 xml:space="preserve">Estos pueden realizarse en taxi, minibús, autocar o cualquier otro tipo de transporte. Los precios de los traslados están basados en </w:t>
      </w:r>
      <w:r w:rsidR="005C7804" w:rsidRPr="002E4E70">
        <w:rPr>
          <w:rFonts w:ascii="Calibri" w:hAnsi="Calibri" w:cs="Calibri"/>
          <w:color w:val="000000" w:themeColor="text1"/>
          <w:kern w:val="0"/>
          <w:lang w:bidi="hi-IN"/>
          <w14:ligatures w14:val="none"/>
        </w:rPr>
        <w:t xml:space="preserve">Servicio Compartido </w:t>
      </w:r>
      <w:r w:rsidR="005C7804">
        <w:rPr>
          <w:rFonts w:ascii="Calibri" w:hAnsi="Calibri" w:cs="Calibri"/>
          <w:color w:val="000000" w:themeColor="text1"/>
          <w:kern w:val="0"/>
          <w:lang w:bidi="hi-IN"/>
          <w14:ligatures w14:val="none"/>
        </w:rPr>
        <w:t xml:space="preserve">o Servicio Privado </w:t>
      </w:r>
      <w:r w:rsidR="005C7804" w:rsidRPr="005C7804">
        <w:rPr>
          <w:rFonts w:ascii="Calibri" w:hAnsi="Calibri" w:cs="Calibri"/>
          <w:color w:val="000000" w:themeColor="text1"/>
          <w:kern w:val="0"/>
          <w:lang w:bidi="hi-IN"/>
          <w14:ligatures w14:val="none"/>
        </w:rPr>
        <w:t xml:space="preserve">(de acuerdo </w:t>
      </w:r>
      <w:r w:rsidR="005C7804">
        <w:rPr>
          <w:rFonts w:ascii="Calibri" w:hAnsi="Calibri" w:cs="Calibri"/>
          <w:color w:val="000000" w:themeColor="text1"/>
          <w:kern w:val="0"/>
          <w:lang w:bidi="hi-IN"/>
          <w14:ligatures w14:val="none"/>
        </w:rPr>
        <w:t>con</w:t>
      </w:r>
      <w:r w:rsidR="005C7804" w:rsidRPr="005C7804">
        <w:rPr>
          <w:rFonts w:ascii="Calibri" w:hAnsi="Calibri" w:cs="Calibri"/>
          <w:color w:val="000000" w:themeColor="text1"/>
          <w:kern w:val="0"/>
          <w:lang w:bidi="hi-IN"/>
          <w14:ligatures w14:val="none"/>
        </w:rPr>
        <w:t xml:space="preserve"> la información detallada en el INCLUYE) </w:t>
      </w:r>
      <w:r w:rsidR="005C7804">
        <w:rPr>
          <w:rFonts w:ascii="Calibri" w:hAnsi="Calibri" w:cs="Calibri"/>
          <w:color w:val="000000" w:themeColor="text1"/>
          <w:kern w:val="0"/>
          <w:lang w:bidi="hi-IN"/>
          <w14:ligatures w14:val="none"/>
        </w:rPr>
        <w:t>con</w:t>
      </w:r>
      <w:r w:rsidRPr="002E4E70">
        <w:rPr>
          <w:rFonts w:ascii="Calibri" w:hAnsi="Calibri" w:cs="Calibri"/>
          <w:color w:val="000000" w:themeColor="text1"/>
          <w:kern w:val="0"/>
          <w:lang w:bidi="hi-IN"/>
          <w14:ligatures w14:val="none"/>
        </w:rPr>
        <w:t xml:space="preserve"> un mínimo de 2 personas, consultar el suplemento cuando viaje una sola persona. </w:t>
      </w:r>
      <w:r w:rsidR="005C7804" w:rsidRPr="005C7804">
        <w:rPr>
          <w:rFonts w:ascii="Calibri" w:hAnsi="Calibri" w:cs="Calibri"/>
          <w:color w:val="000000" w:themeColor="text1"/>
          <w:kern w:val="0"/>
          <w:lang w:bidi="hi-IN"/>
          <w14:ligatures w14:val="none"/>
        </w:rPr>
        <w:t>Si los traslados se efectúan en horario nocturno, domingos y festivos existe también un suplemento.</w:t>
      </w:r>
    </w:p>
    <w:p w14:paraId="03C5DB65" w14:textId="4CE0F2BE" w:rsidR="00661C1D" w:rsidRDefault="00661C1D" w:rsidP="00661C1D">
      <w:pPr>
        <w:jc w:val="both"/>
        <w:rPr>
          <w:rFonts w:ascii="Calibri" w:hAnsi="Calibri" w:cs="Calibri"/>
          <w:color w:val="000000" w:themeColor="text1"/>
          <w:kern w:val="0"/>
          <w:lang w:bidi="hi-IN"/>
          <w14:ligatures w14:val="none"/>
        </w:rPr>
      </w:pPr>
      <w:r w:rsidRPr="00661C1D">
        <w:rPr>
          <w:rFonts w:ascii="Calibri" w:hAnsi="Calibri" w:cs="Calibri"/>
          <w:color w:val="000000" w:themeColor="text1"/>
          <w:kern w:val="0"/>
          <w:lang w:bidi="hi-IN"/>
          <w14:ligatures w14:val="none"/>
        </w:rPr>
        <w:t xml:space="preserve">Después </w:t>
      </w:r>
      <w:r>
        <w:rPr>
          <w:rFonts w:ascii="Calibri" w:hAnsi="Calibri" w:cs="Calibri"/>
          <w:color w:val="000000" w:themeColor="text1"/>
          <w:kern w:val="0"/>
          <w:lang w:bidi="hi-IN"/>
          <w14:ligatures w14:val="none"/>
        </w:rPr>
        <w:t>de las 18:00 horas</w:t>
      </w:r>
      <w:r w:rsidRPr="00661C1D">
        <w:rPr>
          <w:rFonts w:ascii="Calibri" w:hAnsi="Calibri" w:cs="Calibri"/>
          <w:color w:val="000000" w:themeColor="text1"/>
          <w:kern w:val="0"/>
          <w:lang w:bidi="hi-IN"/>
          <w14:ligatures w14:val="none"/>
        </w:rPr>
        <w:t>, se aplicará un recargo del 25% adicional al costo del traslado</w:t>
      </w:r>
      <w:r>
        <w:rPr>
          <w:rFonts w:ascii="Calibri" w:hAnsi="Calibri" w:cs="Calibri"/>
          <w:color w:val="000000" w:themeColor="text1"/>
          <w:kern w:val="0"/>
          <w:lang w:bidi="hi-IN"/>
          <w14:ligatures w14:val="none"/>
        </w:rPr>
        <w:t>, el</w:t>
      </w:r>
      <w:r w:rsidRPr="00661C1D">
        <w:rPr>
          <w:rFonts w:ascii="Calibri" w:hAnsi="Calibri" w:cs="Calibri"/>
          <w:color w:val="000000" w:themeColor="text1"/>
          <w:kern w:val="0"/>
          <w:lang w:bidi="hi-IN"/>
          <w14:ligatures w14:val="none"/>
        </w:rPr>
        <w:t xml:space="preserve"> tiempo de espera en el aeropuerto será de 1 hora y 30 minutos, a partir de la hora de llegada</w:t>
      </w:r>
      <w:r>
        <w:rPr>
          <w:rFonts w:ascii="Calibri" w:hAnsi="Calibri" w:cs="Calibri"/>
          <w:color w:val="000000" w:themeColor="text1"/>
          <w:kern w:val="0"/>
          <w:lang w:bidi="hi-IN"/>
          <w14:ligatures w14:val="none"/>
        </w:rPr>
        <w:t xml:space="preserve"> </w:t>
      </w:r>
      <w:r w:rsidRPr="00661C1D">
        <w:rPr>
          <w:rFonts w:ascii="Calibri" w:hAnsi="Calibri" w:cs="Calibri"/>
          <w:color w:val="000000" w:themeColor="text1"/>
          <w:kern w:val="0"/>
          <w:lang w:bidi="hi-IN"/>
          <w14:ligatures w14:val="none"/>
        </w:rPr>
        <w:t>del avión al Aeropuerto Internacional La Aurora.</w:t>
      </w: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4AAAFD1" w14:textId="77777777" w:rsidR="006E6E5A" w:rsidRDefault="006E6E5A" w:rsidP="00ED36A6">
      <w:pPr>
        <w:pStyle w:val="itinerario"/>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35A71F99" w14:textId="77777777" w:rsidR="005C7804" w:rsidRPr="00D418C9" w:rsidRDefault="005C7804" w:rsidP="00ED36A6">
      <w:pPr>
        <w:pStyle w:val="itinerario"/>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5EBC5B0B"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39D9424F" w14:textId="77777777" w:rsidR="00CE4795" w:rsidRDefault="00CE4795" w:rsidP="00ED36A6">
      <w:pPr>
        <w:spacing w:after="0"/>
        <w:rPr>
          <w:rFonts w:ascii="Century Gothic" w:hAnsi="Century Gothic" w:cs="Calibri"/>
          <w:b/>
          <w:bCs/>
          <w:color w:val="002060"/>
          <w:kern w:val="0"/>
          <w:lang w:bidi="hi-IN"/>
          <w14:ligatures w14:val="none"/>
        </w:rPr>
      </w:pPr>
    </w:p>
    <w:p w14:paraId="2367EE8A" w14:textId="15C17604"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9A004FA" w14:textId="77777777" w:rsidR="004136F5" w:rsidRDefault="004136F5" w:rsidP="00ED36A6">
      <w:pPr>
        <w:spacing w:after="0"/>
        <w:rPr>
          <w:rFonts w:ascii="Century Gothic" w:hAnsi="Century Gothic" w:cs="Calibri"/>
          <w:b/>
          <w:bCs/>
          <w:color w:val="002060"/>
          <w:kern w:val="0"/>
          <w:lang w:bidi="hi-IN"/>
          <w14:ligatures w14:val="none"/>
        </w:rPr>
      </w:pPr>
    </w:p>
    <w:p w14:paraId="3DB1496F" w14:textId="77777777" w:rsidR="004136F5" w:rsidRDefault="004136F5" w:rsidP="00ED36A6">
      <w:pPr>
        <w:spacing w:after="0"/>
        <w:rPr>
          <w:rFonts w:ascii="Century Gothic" w:hAnsi="Century Gothic" w:cs="Calibri"/>
          <w:b/>
          <w:bCs/>
          <w:color w:val="002060"/>
          <w:kern w:val="0"/>
          <w:lang w:bidi="hi-IN"/>
          <w14:ligatures w14:val="none"/>
        </w:rPr>
      </w:pPr>
    </w:p>
    <w:p w14:paraId="2039EF12" w14:textId="77777777" w:rsidR="004136F5" w:rsidRDefault="004136F5" w:rsidP="00ED36A6">
      <w:pPr>
        <w:spacing w:after="0"/>
        <w:rPr>
          <w:rFonts w:ascii="Century Gothic" w:hAnsi="Century Gothic" w:cs="Calibri"/>
          <w:b/>
          <w:bCs/>
          <w:color w:val="002060"/>
          <w:kern w:val="0"/>
          <w:lang w:bidi="hi-IN"/>
          <w14:ligatures w14:val="none"/>
        </w:rPr>
      </w:pPr>
    </w:p>
    <w:p w14:paraId="21DACE62" w14:textId="555B0775"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518B520" w14:textId="77777777" w:rsidR="00651DDF" w:rsidRDefault="00651DDF" w:rsidP="00ED36A6">
      <w:pPr>
        <w:spacing w:after="0"/>
        <w:rPr>
          <w:rFonts w:ascii="Century Gothic" w:hAnsi="Century Gothic" w:cs="Calibri"/>
          <w:b/>
          <w:bCs/>
          <w:color w:val="002060"/>
          <w:kern w:val="0"/>
          <w:lang w:bidi="hi-IN"/>
          <w14:ligatures w14:val="none"/>
        </w:rPr>
      </w:pPr>
    </w:p>
    <w:p w14:paraId="5730FD10" w14:textId="6187E2E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6F76D5B8"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32BF04B7" w14:textId="77777777" w:rsidR="0035731D"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La propina es parte de la cultura en casi todas las ciudades del mundo. En los precios no están incluidas las propinas en hoteles, aeropuertos, guías, conductores, restaurantes.</w:t>
      </w:r>
      <w:r>
        <w:rPr>
          <w:rFonts w:ascii="Calibri" w:hAnsi="Calibri" w:cs="Calibri"/>
          <w:color w:val="000000" w:themeColor="text1"/>
          <w:kern w:val="0"/>
          <w:lang w:bidi="hi-IN"/>
          <w14:ligatures w14:val="none"/>
        </w:rPr>
        <w:t xml:space="preserve"> </w:t>
      </w:r>
    </w:p>
    <w:p w14:paraId="5DDD93DB" w14:textId="056D70D4" w:rsidR="002E4598"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Recomendamos preguntar a los guías para una mayor seguridad de los valores que se sugieren pagar. Valores aproximados: restaurantes 10%, maleteros USD 1 o 2 dólares por maleta, guías USD 3 por persona diario, conductores USD 2 por persona diario, camareras USD 1 o 2 dólares por noche</w:t>
      </w:r>
      <w:r>
        <w:rPr>
          <w:rFonts w:ascii="Calibri" w:hAnsi="Calibri" w:cs="Calibri"/>
          <w:color w:val="000000" w:themeColor="text1"/>
          <w:kern w:val="0"/>
          <w:lang w:bidi="hi-IN"/>
          <w14:ligatures w14:val="none"/>
        </w:rPr>
        <w:t>.</w:t>
      </w:r>
    </w:p>
    <w:p w14:paraId="6742DAD6" w14:textId="77777777" w:rsidR="006E6E5A" w:rsidRDefault="006E6E5A" w:rsidP="007F772D">
      <w:pPr>
        <w:spacing w:after="0"/>
        <w:jc w:val="both"/>
        <w:rPr>
          <w:rFonts w:ascii="Calibri" w:hAnsi="Calibri" w:cs="Calibri"/>
          <w:color w:val="000000" w:themeColor="text1"/>
          <w:kern w:val="0"/>
          <w:lang w:bidi="hi-IN"/>
          <w14:ligatures w14:val="none"/>
        </w:rPr>
      </w:pP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lastRenderedPageBreak/>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6" w:history="1">
        <w:r w:rsidRPr="00D418C9">
          <w:rPr>
            <w:rStyle w:val="Hipervnculo"/>
          </w:rPr>
          <w:t>asesor1@allreps.com</w:t>
        </w:r>
      </w:hyperlink>
    </w:p>
    <w:p w14:paraId="039433E6" w14:textId="77777777" w:rsidR="00ED36A6" w:rsidRPr="00B43B6D" w:rsidRDefault="00ED36A6" w:rsidP="00ED36A6">
      <w:pPr>
        <w:pStyle w:val="vinetas"/>
        <w:rPr>
          <w:color w:val="0000FF"/>
          <w:u w:val="single"/>
        </w:rPr>
      </w:pPr>
      <w:hyperlink r:id="rId17" w:history="1">
        <w:r w:rsidRPr="00D418C9">
          <w:rPr>
            <w:rStyle w:val="Hipervnculo"/>
          </w:rPr>
          <w:t>asesor3@allreps.com</w:t>
        </w:r>
      </w:hyperlink>
    </w:p>
    <w:p w14:paraId="3F5F75F7" w14:textId="77777777" w:rsidR="00B43B6D" w:rsidRPr="000142EA" w:rsidRDefault="00B43B6D" w:rsidP="00B43B6D">
      <w:pPr>
        <w:pStyle w:val="vinetas"/>
        <w:numPr>
          <w:ilvl w:val="0"/>
          <w:numId w:val="0"/>
        </w:numPr>
        <w:ind w:left="720"/>
        <w:rPr>
          <w:color w:val="0000FF"/>
          <w:u w:val="single"/>
        </w:rPr>
      </w:pPr>
    </w:p>
    <w:p w14:paraId="6797B5B3" w14:textId="77777777" w:rsidR="00ED36A6" w:rsidRPr="00D418C9" w:rsidRDefault="00ED36A6" w:rsidP="00ED36A6">
      <w:pPr>
        <w:pStyle w:val="itinerario"/>
      </w:pPr>
      <w:r w:rsidRPr="00D418C9">
        <w:t>Al reservar niños se debe informar la edad.</w:t>
      </w:r>
    </w:p>
    <w:p w14:paraId="102993B8" w14:textId="77777777" w:rsidR="00A83C5F" w:rsidRDefault="00A83C5F" w:rsidP="007F772D">
      <w:pPr>
        <w:spacing w:after="0"/>
        <w:jc w:val="both"/>
        <w:rPr>
          <w:rFonts w:ascii="Century Gothic" w:hAnsi="Century Gothic" w:cs="Calibri"/>
          <w:b/>
          <w:bCs/>
          <w:color w:val="002060"/>
          <w:kern w:val="0"/>
          <w:lang w:bidi="hi-IN"/>
          <w14:ligatures w14:val="none"/>
        </w:rPr>
      </w:pPr>
    </w:p>
    <w:p w14:paraId="41D181CC" w14:textId="1B4DBBC7" w:rsidR="00ED36A6" w:rsidRPr="000E24E5" w:rsidRDefault="00ED36A6" w:rsidP="007F772D">
      <w:pPr>
        <w:spacing w:after="0"/>
        <w:jc w:val="both"/>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24C359EE" w14:textId="77777777" w:rsidR="00A83C5F" w:rsidRDefault="00A83C5F" w:rsidP="00ED36A6">
      <w:pPr>
        <w:pStyle w:val="itinerario"/>
        <w:rPr>
          <w:b/>
          <w:lang w:eastAsia="es-CO"/>
        </w:rPr>
      </w:pPr>
    </w:p>
    <w:p w14:paraId="0562F57D" w14:textId="56B2CF30"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w:t>
      </w:r>
      <w:r>
        <w:rPr>
          <w:lang w:eastAsia="es-CO"/>
        </w:rPr>
        <w:lastRenderedPageBreak/>
        <w:t xml:space="preserve">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w:t>
      </w:r>
      <w:r>
        <w:rPr>
          <w:lang w:eastAsia="es-CO"/>
        </w:rPr>
        <w:lastRenderedPageBreak/>
        <w:t xml:space="preserve">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w:t>
      </w:r>
      <w:r>
        <w:rPr>
          <w:lang w:eastAsia="es-CO"/>
        </w:rPr>
        <w:lastRenderedPageBreak/>
        <w:t xml:space="preserve">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w:t>
      </w:r>
      <w:r>
        <w:rPr>
          <w:lang w:eastAsia="es-CO"/>
        </w:rPr>
        <w:lastRenderedPageBreak/>
        <w:t>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xml:space="preserve">. No obstante, será de exclusiva responsabilidad del usuario el cumplimiento de dichas políticas, las que podrán variar por autonomía de las aerolíneas sin previo </w:t>
      </w:r>
      <w:r>
        <w:rPr>
          <w:lang w:eastAsia="es-CO"/>
        </w:rPr>
        <w:lastRenderedPageBreak/>
        <w:t>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6D90D507" w14:textId="77777777" w:rsidR="004136F5" w:rsidRDefault="004136F5" w:rsidP="00ED36A6">
      <w:pPr>
        <w:pStyle w:val="itinerario"/>
        <w:rPr>
          <w:b/>
          <w:lang w:eastAsia="es-CO"/>
        </w:rPr>
      </w:pPr>
    </w:p>
    <w:p w14:paraId="58D2B860" w14:textId="441ED2FC" w:rsidR="00ED36A6" w:rsidRPr="00485096" w:rsidRDefault="00ED36A6" w:rsidP="00ED36A6">
      <w:pPr>
        <w:pStyle w:val="itinerario"/>
        <w:rPr>
          <w:b/>
          <w:lang w:eastAsia="es-CO"/>
        </w:rPr>
      </w:pPr>
      <w:r w:rsidRPr="00485096">
        <w:rPr>
          <w:b/>
          <w:lang w:eastAsia="es-CO"/>
        </w:rPr>
        <w:lastRenderedPageBreak/>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72B3C" w14:textId="77777777" w:rsidR="00455CA6" w:rsidRDefault="00455CA6" w:rsidP="00FB4065">
      <w:pPr>
        <w:spacing w:after="0" w:line="240" w:lineRule="auto"/>
      </w:pPr>
      <w:r>
        <w:separator/>
      </w:r>
    </w:p>
  </w:endnote>
  <w:endnote w:type="continuationSeparator" w:id="0">
    <w:p w14:paraId="0054F23F"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403F104A" w:rsidR="00FB4065" w:rsidRPr="00FB4065" w:rsidRDefault="0049439F" w:rsidP="00FB4065">
          <w:pPr>
            <w:pStyle w:val="Piedepgina"/>
            <w:spacing w:before="80" w:after="80"/>
            <w:jc w:val="center"/>
            <w:rPr>
              <w:b/>
              <w:bCs/>
              <w:caps/>
              <w:color w:val="FFFFFF" w:themeColor="background1"/>
              <w:sz w:val="18"/>
              <w:szCs w:val="18"/>
            </w:rPr>
          </w:pPr>
          <w:r>
            <w:rPr>
              <w:b/>
              <w:bCs/>
              <w:caps/>
              <w:color w:val="FFFFFF" w:themeColor="background1"/>
              <w:sz w:val="18"/>
              <w:szCs w:val="18"/>
            </w:rPr>
            <w:t>ENCANTADORA</w:t>
          </w:r>
          <w:r w:rsidR="00EF6EC6">
            <w:rPr>
              <w:b/>
              <w:bCs/>
              <w:caps/>
              <w:color w:val="FFFFFF" w:themeColor="background1"/>
              <w:sz w:val="18"/>
              <w:szCs w:val="18"/>
            </w:rPr>
            <w:t xml:space="preserve"> GUATEMALA</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DFB67" w14:textId="77777777" w:rsidR="00455CA6" w:rsidRDefault="00455CA6" w:rsidP="00FB4065">
      <w:pPr>
        <w:spacing w:after="0" w:line="240" w:lineRule="auto"/>
      </w:pPr>
      <w:r>
        <w:separator/>
      </w:r>
    </w:p>
  </w:footnote>
  <w:footnote w:type="continuationSeparator" w:id="0">
    <w:p w14:paraId="5D3F9B3E"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44C"/>
    <w:multiLevelType w:val="hybridMultilevel"/>
    <w:tmpl w:val="1046A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6C6B98"/>
    <w:multiLevelType w:val="hybridMultilevel"/>
    <w:tmpl w:val="E6EA5564"/>
    <w:lvl w:ilvl="0" w:tplc="4FA62C60">
      <w:start w:val="1"/>
      <w:numFmt w:val="bullet"/>
      <w:lvlText w:val=""/>
      <w:lvlJc w:val="left"/>
      <w:pPr>
        <w:ind w:left="720" w:hanging="360"/>
      </w:pPr>
      <w:rPr>
        <w:rFonts w:ascii="Symbol" w:hAnsi="Symbol" w:hint="default"/>
        <w:color w:val="auto"/>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13F3521"/>
    <w:multiLevelType w:val="hybridMultilevel"/>
    <w:tmpl w:val="C5AE39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0E572D"/>
    <w:multiLevelType w:val="hybridMultilevel"/>
    <w:tmpl w:val="60703CA6"/>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667D3B"/>
    <w:multiLevelType w:val="hybridMultilevel"/>
    <w:tmpl w:val="1E88B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557D00"/>
    <w:multiLevelType w:val="hybridMultilevel"/>
    <w:tmpl w:val="5AC80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C754F"/>
    <w:multiLevelType w:val="hybridMultilevel"/>
    <w:tmpl w:val="3D66BE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E395575"/>
    <w:multiLevelType w:val="hybridMultilevel"/>
    <w:tmpl w:val="53F41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04979C8"/>
    <w:multiLevelType w:val="hybridMultilevel"/>
    <w:tmpl w:val="8B5CD286"/>
    <w:lvl w:ilvl="0" w:tplc="240A0001">
      <w:start w:val="1"/>
      <w:numFmt w:val="bullet"/>
      <w:lvlText w:val=""/>
      <w:lvlJc w:val="left"/>
      <w:pPr>
        <w:ind w:left="728" w:hanging="360"/>
      </w:pPr>
      <w:rPr>
        <w:rFonts w:ascii="Symbol" w:hAnsi="Symbol" w:hint="default"/>
      </w:rPr>
    </w:lvl>
    <w:lvl w:ilvl="1" w:tplc="240A0003" w:tentative="1">
      <w:start w:val="1"/>
      <w:numFmt w:val="bullet"/>
      <w:lvlText w:val="o"/>
      <w:lvlJc w:val="left"/>
      <w:pPr>
        <w:ind w:left="1448" w:hanging="360"/>
      </w:pPr>
      <w:rPr>
        <w:rFonts w:ascii="Courier New" w:hAnsi="Courier New" w:cs="Courier New" w:hint="default"/>
      </w:rPr>
    </w:lvl>
    <w:lvl w:ilvl="2" w:tplc="240A0005" w:tentative="1">
      <w:start w:val="1"/>
      <w:numFmt w:val="bullet"/>
      <w:lvlText w:val=""/>
      <w:lvlJc w:val="left"/>
      <w:pPr>
        <w:ind w:left="2168" w:hanging="360"/>
      </w:pPr>
      <w:rPr>
        <w:rFonts w:ascii="Wingdings" w:hAnsi="Wingdings" w:hint="default"/>
      </w:rPr>
    </w:lvl>
    <w:lvl w:ilvl="3" w:tplc="240A0001" w:tentative="1">
      <w:start w:val="1"/>
      <w:numFmt w:val="bullet"/>
      <w:lvlText w:val=""/>
      <w:lvlJc w:val="left"/>
      <w:pPr>
        <w:ind w:left="2888" w:hanging="360"/>
      </w:pPr>
      <w:rPr>
        <w:rFonts w:ascii="Symbol" w:hAnsi="Symbol" w:hint="default"/>
      </w:rPr>
    </w:lvl>
    <w:lvl w:ilvl="4" w:tplc="240A0003" w:tentative="1">
      <w:start w:val="1"/>
      <w:numFmt w:val="bullet"/>
      <w:lvlText w:val="o"/>
      <w:lvlJc w:val="left"/>
      <w:pPr>
        <w:ind w:left="3608" w:hanging="360"/>
      </w:pPr>
      <w:rPr>
        <w:rFonts w:ascii="Courier New" w:hAnsi="Courier New" w:cs="Courier New" w:hint="default"/>
      </w:rPr>
    </w:lvl>
    <w:lvl w:ilvl="5" w:tplc="240A0005" w:tentative="1">
      <w:start w:val="1"/>
      <w:numFmt w:val="bullet"/>
      <w:lvlText w:val=""/>
      <w:lvlJc w:val="left"/>
      <w:pPr>
        <w:ind w:left="4328" w:hanging="360"/>
      </w:pPr>
      <w:rPr>
        <w:rFonts w:ascii="Wingdings" w:hAnsi="Wingdings" w:hint="default"/>
      </w:rPr>
    </w:lvl>
    <w:lvl w:ilvl="6" w:tplc="240A0001" w:tentative="1">
      <w:start w:val="1"/>
      <w:numFmt w:val="bullet"/>
      <w:lvlText w:val=""/>
      <w:lvlJc w:val="left"/>
      <w:pPr>
        <w:ind w:left="5048" w:hanging="360"/>
      </w:pPr>
      <w:rPr>
        <w:rFonts w:ascii="Symbol" w:hAnsi="Symbol" w:hint="default"/>
      </w:rPr>
    </w:lvl>
    <w:lvl w:ilvl="7" w:tplc="240A0003" w:tentative="1">
      <w:start w:val="1"/>
      <w:numFmt w:val="bullet"/>
      <w:lvlText w:val="o"/>
      <w:lvlJc w:val="left"/>
      <w:pPr>
        <w:ind w:left="5768" w:hanging="360"/>
      </w:pPr>
      <w:rPr>
        <w:rFonts w:ascii="Courier New" w:hAnsi="Courier New" w:cs="Courier New" w:hint="default"/>
      </w:rPr>
    </w:lvl>
    <w:lvl w:ilvl="8" w:tplc="240A0005" w:tentative="1">
      <w:start w:val="1"/>
      <w:numFmt w:val="bullet"/>
      <w:lvlText w:val=""/>
      <w:lvlJc w:val="left"/>
      <w:pPr>
        <w:ind w:left="6488" w:hanging="360"/>
      </w:pPr>
      <w:rPr>
        <w:rFonts w:ascii="Wingdings" w:hAnsi="Wingdings" w:hint="default"/>
      </w:rPr>
    </w:lvl>
  </w:abstractNum>
  <w:abstractNum w:abstractNumId="16"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7CA364E"/>
    <w:multiLevelType w:val="hybridMultilevel"/>
    <w:tmpl w:val="F78657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8BA16A7"/>
    <w:multiLevelType w:val="hybridMultilevel"/>
    <w:tmpl w:val="E6E8ED5E"/>
    <w:lvl w:ilvl="0" w:tplc="BB72840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4"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D6860EC"/>
    <w:multiLevelType w:val="hybridMultilevel"/>
    <w:tmpl w:val="16E4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E776D77"/>
    <w:multiLevelType w:val="hybridMultilevel"/>
    <w:tmpl w:val="6A605E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27"/>
  </w:num>
  <w:num w:numId="2" w16cid:durableId="52312215">
    <w:abstractNumId w:val="7"/>
  </w:num>
  <w:num w:numId="3" w16cid:durableId="982585360">
    <w:abstractNumId w:val="18"/>
  </w:num>
  <w:num w:numId="4" w16cid:durableId="578247376">
    <w:abstractNumId w:val="6"/>
  </w:num>
  <w:num w:numId="5" w16cid:durableId="163053596">
    <w:abstractNumId w:val="7"/>
  </w:num>
  <w:num w:numId="6" w16cid:durableId="1895312260">
    <w:abstractNumId w:val="21"/>
  </w:num>
  <w:num w:numId="7" w16cid:durableId="1756512252">
    <w:abstractNumId w:val="4"/>
  </w:num>
  <w:num w:numId="8" w16cid:durableId="1955207013">
    <w:abstractNumId w:val="17"/>
  </w:num>
  <w:num w:numId="9" w16cid:durableId="2084639514">
    <w:abstractNumId w:val="24"/>
  </w:num>
  <w:num w:numId="10" w16cid:durableId="993144300">
    <w:abstractNumId w:val="24"/>
  </w:num>
  <w:num w:numId="11" w16cid:durableId="1164785362">
    <w:abstractNumId w:val="25"/>
  </w:num>
  <w:num w:numId="12" w16cid:durableId="69236286">
    <w:abstractNumId w:val="13"/>
  </w:num>
  <w:num w:numId="13" w16cid:durableId="2018191452">
    <w:abstractNumId w:val="26"/>
  </w:num>
  <w:num w:numId="14" w16cid:durableId="543753590">
    <w:abstractNumId w:val="1"/>
  </w:num>
  <w:num w:numId="15" w16cid:durableId="1020206172">
    <w:abstractNumId w:val="16"/>
  </w:num>
  <w:num w:numId="16" w16cid:durableId="878859703">
    <w:abstractNumId w:val="7"/>
  </w:num>
  <w:num w:numId="17" w16cid:durableId="1470051401">
    <w:abstractNumId w:val="7"/>
  </w:num>
  <w:num w:numId="18" w16cid:durableId="38556568">
    <w:abstractNumId w:val="7"/>
  </w:num>
  <w:num w:numId="19" w16cid:durableId="1164278035">
    <w:abstractNumId w:val="2"/>
  </w:num>
  <w:num w:numId="20" w16cid:durableId="1689674546">
    <w:abstractNumId w:val="23"/>
  </w:num>
  <w:num w:numId="21" w16cid:durableId="1325816784">
    <w:abstractNumId w:val="12"/>
  </w:num>
  <w:num w:numId="22" w16cid:durableId="522717243">
    <w:abstractNumId w:val="22"/>
  </w:num>
  <w:num w:numId="23" w16cid:durableId="1106578813">
    <w:abstractNumId w:val="11"/>
  </w:num>
  <w:num w:numId="24" w16cid:durableId="1222209481">
    <w:abstractNumId w:val="7"/>
  </w:num>
  <w:num w:numId="25" w16cid:durableId="1380058109">
    <w:abstractNumId w:val="9"/>
  </w:num>
  <w:num w:numId="26" w16cid:durableId="316689277">
    <w:abstractNumId w:val="14"/>
  </w:num>
  <w:num w:numId="27" w16cid:durableId="1446776250">
    <w:abstractNumId w:val="3"/>
  </w:num>
  <w:num w:numId="28" w16cid:durableId="1459302747">
    <w:abstractNumId w:val="10"/>
  </w:num>
  <w:num w:numId="29" w16cid:durableId="18512761">
    <w:abstractNumId w:val="7"/>
  </w:num>
  <w:num w:numId="30" w16cid:durableId="725956512">
    <w:abstractNumId w:val="8"/>
  </w:num>
  <w:num w:numId="31" w16cid:durableId="1813402652">
    <w:abstractNumId w:val="0"/>
  </w:num>
  <w:num w:numId="32" w16cid:durableId="284123805">
    <w:abstractNumId w:val="28"/>
  </w:num>
  <w:num w:numId="33" w16cid:durableId="1902934873">
    <w:abstractNumId w:val="20"/>
  </w:num>
  <w:num w:numId="34" w16cid:durableId="1179155339">
    <w:abstractNumId w:val="19"/>
  </w:num>
  <w:num w:numId="35" w16cid:durableId="1431898450">
    <w:abstractNumId w:val="15"/>
  </w:num>
  <w:num w:numId="36" w16cid:durableId="1142766665">
    <w:abstractNumId w:val="29"/>
  </w:num>
  <w:num w:numId="37" w16cid:durableId="1406570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04DFB"/>
    <w:rsid w:val="00010F66"/>
    <w:rsid w:val="00011F31"/>
    <w:rsid w:val="000142EA"/>
    <w:rsid w:val="00015252"/>
    <w:rsid w:val="00016BD9"/>
    <w:rsid w:val="00025E7C"/>
    <w:rsid w:val="000300D3"/>
    <w:rsid w:val="00031784"/>
    <w:rsid w:val="0003269B"/>
    <w:rsid w:val="0003556D"/>
    <w:rsid w:val="00043915"/>
    <w:rsid w:val="000440D8"/>
    <w:rsid w:val="00045A34"/>
    <w:rsid w:val="00047BF8"/>
    <w:rsid w:val="00047F36"/>
    <w:rsid w:val="00054161"/>
    <w:rsid w:val="00056537"/>
    <w:rsid w:val="00056DD9"/>
    <w:rsid w:val="000628E2"/>
    <w:rsid w:val="00073594"/>
    <w:rsid w:val="0007394C"/>
    <w:rsid w:val="0007703E"/>
    <w:rsid w:val="00077E6E"/>
    <w:rsid w:val="00081428"/>
    <w:rsid w:val="00082EC2"/>
    <w:rsid w:val="0008583C"/>
    <w:rsid w:val="0008643E"/>
    <w:rsid w:val="0008670A"/>
    <w:rsid w:val="00091FEC"/>
    <w:rsid w:val="000922C2"/>
    <w:rsid w:val="000A179C"/>
    <w:rsid w:val="000A3E38"/>
    <w:rsid w:val="000A3E99"/>
    <w:rsid w:val="000B0C18"/>
    <w:rsid w:val="000B15AB"/>
    <w:rsid w:val="000B1B99"/>
    <w:rsid w:val="000B2FDD"/>
    <w:rsid w:val="000C03EE"/>
    <w:rsid w:val="000C487E"/>
    <w:rsid w:val="000D10B1"/>
    <w:rsid w:val="000D314D"/>
    <w:rsid w:val="000E1CBA"/>
    <w:rsid w:val="000E24E5"/>
    <w:rsid w:val="000E289A"/>
    <w:rsid w:val="000E4D4F"/>
    <w:rsid w:val="000E5EE0"/>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631A"/>
    <w:rsid w:val="00162833"/>
    <w:rsid w:val="00171CC0"/>
    <w:rsid w:val="00173B61"/>
    <w:rsid w:val="00175731"/>
    <w:rsid w:val="00180195"/>
    <w:rsid w:val="001902BD"/>
    <w:rsid w:val="00190648"/>
    <w:rsid w:val="00193923"/>
    <w:rsid w:val="00193AD5"/>
    <w:rsid w:val="001A12EF"/>
    <w:rsid w:val="001A35DF"/>
    <w:rsid w:val="001A5442"/>
    <w:rsid w:val="001A6E6A"/>
    <w:rsid w:val="001B1561"/>
    <w:rsid w:val="001B171F"/>
    <w:rsid w:val="001B53F2"/>
    <w:rsid w:val="001C0654"/>
    <w:rsid w:val="001C1341"/>
    <w:rsid w:val="001C52EE"/>
    <w:rsid w:val="001C6161"/>
    <w:rsid w:val="001D0E93"/>
    <w:rsid w:val="001D3D36"/>
    <w:rsid w:val="001D4645"/>
    <w:rsid w:val="001D5BEB"/>
    <w:rsid w:val="001E1607"/>
    <w:rsid w:val="001E39D3"/>
    <w:rsid w:val="00200192"/>
    <w:rsid w:val="00200975"/>
    <w:rsid w:val="00202B6E"/>
    <w:rsid w:val="00202C64"/>
    <w:rsid w:val="00211BC3"/>
    <w:rsid w:val="00214560"/>
    <w:rsid w:val="002165F4"/>
    <w:rsid w:val="002169A0"/>
    <w:rsid w:val="00220271"/>
    <w:rsid w:val="00220DAE"/>
    <w:rsid w:val="00241047"/>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6F96"/>
    <w:rsid w:val="002C0C88"/>
    <w:rsid w:val="002C0D6D"/>
    <w:rsid w:val="002C353B"/>
    <w:rsid w:val="002D0263"/>
    <w:rsid w:val="002E4598"/>
    <w:rsid w:val="002E4E70"/>
    <w:rsid w:val="002F2953"/>
    <w:rsid w:val="002F522A"/>
    <w:rsid w:val="0030031C"/>
    <w:rsid w:val="00300BFB"/>
    <w:rsid w:val="0031189D"/>
    <w:rsid w:val="00314CD6"/>
    <w:rsid w:val="00316FBF"/>
    <w:rsid w:val="00317496"/>
    <w:rsid w:val="00321AAD"/>
    <w:rsid w:val="00335E0C"/>
    <w:rsid w:val="0033775F"/>
    <w:rsid w:val="003445AD"/>
    <w:rsid w:val="00345722"/>
    <w:rsid w:val="00345926"/>
    <w:rsid w:val="00346F4F"/>
    <w:rsid w:val="00355142"/>
    <w:rsid w:val="00357096"/>
    <w:rsid w:val="0035731D"/>
    <w:rsid w:val="003575FE"/>
    <w:rsid w:val="003619A3"/>
    <w:rsid w:val="003622AF"/>
    <w:rsid w:val="00386494"/>
    <w:rsid w:val="003868F3"/>
    <w:rsid w:val="003874C0"/>
    <w:rsid w:val="00392816"/>
    <w:rsid w:val="00395C83"/>
    <w:rsid w:val="003A3493"/>
    <w:rsid w:val="003A626F"/>
    <w:rsid w:val="003B695E"/>
    <w:rsid w:val="003B7C5A"/>
    <w:rsid w:val="003C07A2"/>
    <w:rsid w:val="003C0FE0"/>
    <w:rsid w:val="003C6F9E"/>
    <w:rsid w:val="003C7D5F"/>
    <w:rsid w:val="003D0420"/>
    <w:rsid w:val="003D1B3D"/>
    <w:rsid w:val="003E0AD9"/>
    <w:rsid w:val="003E3CE1"/>
    <w:rsid w:val="003F08E9"/>
    <w:rsid w:val="003F1982"/>
    <w:rsid w:val="00401A16"/>
    <w:rsid w:val="00401FCC"/>
    <w:rsid w:val="0040520C"/>
    <w:rsid w:val="004058BC"/>
    <w:rsid w:val="00407146"/>
    <w:rsid w:val="00410238"/>
    <w:rsid w:val="0041149D"/>
    <w:rsid w:val="00413666"/>
    <w:rsid w:val="004136F5"/>
    <w:rsid w:val="004158DB"/>
    <w:rsid w:val="0041713A"/>
    <w:rsid w:val="00420D39"/>
    <w:rsid w:val="004258CD"/>
    <w:rsid w:val="004323CB"/>
    <w:rsid w:val="00445B15"/>
    <w:rsid w:val="0045102D"/>
    <w:rsid w:val="00451C73"/>
    <w:rsid w:val="00454CC6"/>
    <w:rsid w:val="00455CA6"/>
    <w:rsid w:val="0045609D"/>
    <w:rsid w:val="004653B3"/>
    <w:rsid w:val="00466514"/>
    <w:rsid w:val="00466841"/>
    <w:rsid w:val="00466D7C"/>
    <w:rsid w:val="004675B5"/>
    <w:rsid w:val="0047543B"/>
    <w:rsid w:val="00483DFF"/>
    <w:rsid w:val="0048665F"/>
    <w:rsid w:val="00487E70"/>
    <w:rsid w:val="00492446"/>
    <w:rsid w:val="0049439F"/>
    <w:rsid w:val="004960C7"/>
    <w:rsid w:val="004A38BB"/>
    <w:rsid w:val="004A4E74"/>
    <w:rsid w:val="004A4F32"/>
    <w:rsid w:val="004A6889"/>
    <w:rsid w:val="004B1284"/>
    <w:rsid w:val="004B2E49"/>
    <w:rsid w:val="004B40F9"/>
    <w:rsid w:val="004C1A5E"/>
    <w:rsid w:val="004C1B7C"/>
    <w:rsid w:val="004C4671"/>
    <w:rsid w:val="004C6B92"/>
    <w:rsid w:val="004D0596"/>
    <w:rsid w:val="004D672F"/>
    <w:rsid w:val="004D6897"/>
    <w:rsid w:val="004E0E8F"/>
    <w:rsid w:val="004E59A0"/>
    <w:rsid w:val="004F1B9B"/>
    <w:rsid w:val="004F2066"/>
    <w:rsid w:val="004F2C85"/>
    <w:rsid w:val="004F4431"/>
    <w:rsid w:val="004F7658"/>
    <w:rsid w:val="005024B2"/>
    <w:rsid w:val="00506D73"/>
    <w:rsid w:val="0052796F"/>
    <w:rsid w:val="00530306"/>
    <w:rsid w:val="00534CBA"/>
    <w:rsid w:val="00535581"/>
    <w:rsid w:val="00540140"/>
    <w:rsid w:val="00540D3F"/>
    <w:rsid w:val="00544BC5"/>
    <w:rsid w:val="00547E9D"/>
    <w:rsid w:val="00556B10"/>
    <w:rsid w:val="00560911"/>
    <w:rsid w:val="00565588"/>
    <w:rsid w:val="0057432A"/>
    <w:rsid w:val="0057557C"/>
    <w:rsid w:val="00577981"/>
    <w:rsid w:val="00577D2F"/>
    <w:rsid w:val="00583184"/>
    <w:rsid w:val="00584C05"/>
    <w:rsid w:val="00587C47"/>
    <w:rsid w:val="00587E31"/>
    <w:rsid w:val="00591845"/>
    <w:rsid w:val="00591F5A"/>
    <w:rsid w:val="0059650D"/>
    <w:rsid w:val="0059677F"/>
    <w:rsid w:val="005A18E9"/>
    <w:rsid w:val="005B11B8"/>
    <w:rsid w:val="005B1F50"/>
    <w:rsid w:val="005B24E4"/>
    <w:rsid w:val="005B566A"/>
    <w:rsid w:val="005C340A"/>
    <w:rsid w:val="005C39D3"/>
    <w:rsid w:val="005C51D4"/>
    <w:rsid w:val="005C6E29"/>
    <w:rsid w:val="005C7804"/>
    <w:rsid w:val="005D38A2"/>
    <w:rsid w:val="005D4B64"/>
    <w:rsid w:val="005D6778"/>
    <w:rsid w:val="005E2DB1"/>
    <w:rsid w:val="005E632D"/>
    <w:rsid w:val="005E6B0D"/>
    <w:rsid w:val="005F79E9"/>
    <w:rsid w:val="005F7DCA"/>
    <w:rsid w:val="0060191D"/>
    <w:rsid w:val="00610B15"/>
    <w:rsid w:val="006158CB"/>
    <w:rsid w:val="006252C0"/>
    <w:rsid w:val="006257BD"/>
    <w:rsid w:val="00634D03"/>
    <w:rsid w:val="00637FCE"/>
    <w:rsid w:val="006416F6"/>
    <w:rsid w:val="00642BC4"/>
    <w:rsid w:val="00644F74"/>
    <w:rsid w:val="006451D6"/>
    <w:rsid w:val="00646205"/>
    <w:rsid w:val="00647107"/>
    <w:rsid w:val="00647F23"/>
    <w:rsid w:val="006511AA"/>
    <w:rsid w:val="006515B7"/>
    <w:rsid w:val="00651DDF"/>
    <w:rsid w:val="00653B37"/>
    <w:rsid w:val="00655741"/>
    <w:rsid w:val="00660CCA"/>
    <w:rsid w:val="00661C1D"/>
    <w:rsid w:val="00664185"/>
    <w:rsid w:val="006660A9"/>
    <w:rsid w:val="006773A9"/>
    <w:rsid w:val="00680E92"/>
    <w:rsid w:val="00684F3D"/>
    <w:rsid w:val="006856EA"/>
    <w:rsid w:val="00691872"/>
    <w:rsid w:val="0069189F"/>
    <w:rsid w:val="00691ED8"/>
    <w:rsid w:val="006933D2"/>
    <w:rsid w:val="0069530D"/>
    <w:rsid w:val="006A2E88"/>
    <w:rsid w:val="006A3EC3"/>
    <w:rsid w:val="006A78E4"/>
    <w:rsid w:val="006B0EFB"/>
    <w:rsid w:val="006B2A0D"/>
    <w:rsid w:val="006B4DD4"/>
    <w:rsid w:val="006C2FE7"/>
    <w:rsid w:val="006C3824"/>
    <w:rsid w:val="006C5DFC"/>
    <w:rsid w:val="006D0A5C"/>
    <w:rsid w:val="006D16C5"/>
    <w:rsid w:val="006D25DF"/>
    <w:rsid w:val="006D3C67"/>
    <w:rsid w:val="006D66BC"/>
    <w:rsid w:val="006E2383"/>
    <w:rsid w:val="006E2778"/>
    <w:rsid w:val="006E4FDA"/>
    <w:rsid w:val="006E55C5"/>
    <w:rsid w:val="006E5A9D"/>
    <w:rsid w:val="006E6451"/>
    <w:rsid w:val="006E6E5A"/>
    <w:rsid w:val="006E75D4"/>
    <w:rsid w:val="006E7A8E"/>
    <w:rsid w:val="006F0C9B"/>
    <w:rsid w:val="006F1B3D"/>
    <w:rsid w:val="006F1EE4"/>
    <w:rsid w:val="006F30E7"/>
    <w:rsid w:val="006F42E7"/>
    <w:rsid w:val="006F4D20"/>
    <w:rsid w:val="0070025B"/>
    <w:rsid w:val="00702E1B"/>
    <w:rsid w:val="00712221"/>
    <w:rsid w:val="0071266F"/>
    <w:rsid w:val="00713FF4"/>
    <w:rsid w:val="007168A3"/>
    <w:rsid w:val="0071755A"/>
    <w:rsid w:val="00720FF3"/>
    <w:rsid w:val="00723AEC"/>
    <w:rsid w:val="0072517A"/>
    <w:rsid w:val="007266B8"/>
    <w:rsid w:val="007340B2"/>
    <w:rsid w:val="00734249"/>
    <w:rsid w:val="00735744"/>
    <w:rsid w:val="00740C76"/>
    <w:rsid w:val="007446EE"/>
    <w:rsid w:val="00770756"/>
    <w:rsid w:val="0077487A"/>
    <w:rsid w:val="00775CD1"/>
    <w:rsid w:val="00781EAB"/>
    <w:rsid w:val="007850D5"/>
    <w:rsid w:val="0078518E"/>
    <w:rsid w:val="007946BA"/>
    <w:rsid w:val="00795F47"/>
    <w:rsid w:val="00796019"/>
    <w:rsid w:val="00797E35"/>
    <w:rsid w:val="007B1292"/>
    <w:rsid w:val="007B1324"/>
    <w:rsid w:val="007B17AF"/>
    <w:rsid w:val="007B56EC"/>
    <w:rsid w:val="007C3173"/>
    <w:rsid w:val="007C607C"/>
    <w:rsid w:val="007D328A"/>
    <w:rsid w:val="007D7E2D"/>
    <w:rsid w:val="007E2C83"/>
    <w:rsid w:val="007E3B74"/>
    <w:rsid w:val="007F02B5"/>
    <w:rsid w:val="007F0AEF"/>
    <w:rsid w:val="007F205B"/>
    <w:rsid w:val="007F22BD"/>
    <w:rsid w:val="007F421A"/>
    <w:rsid w:val="007F4902"/>
    <w:rsid w:val="007F6816"/>
    <w:rsid w:val="007F772D"/>
    <w:rsid w:val="00802415"/>
    <w:rsid w:val="008024BC"/>
    <w:rsid w:val="008047C4"/>
    <w:rsid w:val="00807892"/>
    <w:rsid w:val="00810AC7"/>
    <w:rsid w:val="00816D25"/>
    <w:rsid w:val="00825EFF"/>
    <w:rsid w:val="00827312"/>
    <w:rsid w:val="00833D98"/>
    <w:rsid w:val="00833DE2"/>
    <w:rsid w:val="00834D0F"/>
    <w:rsid w:val="00835E25"/>
    <w:rsid w:val="00842574"/>
    <w:rsid w:val="008454CE"/>
    <w:rsid w:val="00852169"/>
    <w:rsid w:val="0085445C"/>
    <w:rsid w:val="008565F6"/>
    <w:rsid w:val="00857066"/>
    <w:rsid w:val="00864525"/>
    <w:rsid w:val="00870EF5"/>
    <w:rsid w:val="00874269"/>
    <w:rsid w:val="00880528"/>
    <w:rsid w:val="00883A9E"/>
    <w:rsid w:val="0089146A"/>
    <w:rsid w:val="00896257"/>
    <w:rsid w:val="00897C0F"/>
    <w:rsid w:val="008A57D7"/>
    <w:rsid w:val="008A60AC"/>
    <w:rsid w:val="008A6AA7"/>
    <w:rsid w:val="008B1388"/>
    <w:rsid w:val="008B2CF6"/>
    <w:rsid w:val="008B346A"/>
    <w:rsid w:val="008C0D9E"/>
    <w:rsid w:val="008C3E82"/>
    <w:rsid w:val="008C6F5C"/>
    <w:rsid w:val="008D4DE1"/>
    <w:rsid w:val="008D5581"/>
    <w:rsid w:val="008D79F8"/>
    <w:rsid w:val="008E2C71"/>
    <w:rsid w:val="008E44DA"/>
    <w:rsid w:val="008E58D2"/>
    <w:rsid w:val="008F2066"/>
    <w:rsid w:val="008F41B8"/>
    <w:rsid w:val="008F7C8A"/>
    <w:rsid w:val="00906E06"/>
    <w:rsid w:val="00910335"/>
    <w:rsid w:val="00910DAE"/>
    <w:rsid w:val="00911C8B"/>
    <w:rsid w:val="00912003"/>
    <w:rsid w:val="009137DF"/>
    <w:rsid w:val="00914E68"/>
    <w:rsid w:val="00920EB7"/>
    <w:rsid w:val="009226DC"/>
    <w:rsid w:val="0092413C"/>
    <w:rsid w:val="00926B85"/>
    <w:rsid w:val="00931334"/>
    <w:rsid w:val="00940FB6"/>
    <w:rsid w:val="00943A2C"/>
    <w:rsid w:val="0095192C"/>
    <w:rsid w:val="00952122"/>
    <w:rsid w:val="009547AB"/>
    <w:rsid w:val="009631E0"/>
    <w:rsid w:val="00970D9D"/>
    <w:rsid w:val="009759BB"/>
    <w:rsid w:val="00980441"/>
    <w:rsid w:val="009819DE"/>
    <w:rsid w:val="00987261"/>
    <w:rsid w:val="009953E7"/>
    <w:rsid w:val="009A29D6"/>
    <w:rsid w:val="009A5226"/>
    <w:rsid w:val="009A6393"/>
    <w:rsid w:val="009A6AFA"/>
    <w:rsid w:val="009B0EAE"/>
    <w:rsid w:val="009B2A53"/>
    <w:rsid w:val="009B313C"/>
    <w:rsid w:val="009B3A93"/>
    <w:rsid w:val="009C0BD2"/>
    <w:rsid w:val="009D3A54"/>
    <w:rsid w:val="009D54E4"/>
    <w:rsid w:val="009E3A28"/>
    <w:rsid w:val="009E42C3"/>
    <w:rsid w:val="009E6CBE"/>
    <w:rsid w:val="00A02B80"/>
    <w:rsid w:val="00A03370"/>
    <w:rsid w:val="00A16FFE"/>
    <w:rsid w:val="00A24FE4"/>
    <w:rsid w:val="00A27A00"/>
    <w:rsid w:val="00A366EF"/>
    <w:rsid w:val="00A400AA"/>
    <w:rsid w:val="00A403BF"/>
    <w:rsid w:val="00A5551A"/>
    <w:rsid w:val="00A558CC"/>
    <w:rsid w:val="00A56D0E"/>
    <w:rsid w:val="00A601B2"/>
    <w:rsid w:val="00A70C05"/>
    <w:rsid w:val="00A754F5"/>
    <w:rsid w:val="00A80EBF"/>
    <w:rsid w:val="00A82172"/>
    <w:rsid w:val="00A83C5F"/>
    <w:rsid w:val="00A9011A"/>
    <w:rsid w:val="00A9731D"/>
    <w:rsid w:val="00AA0272"/>
    <w:rsid w:val="00AA24EE"/>
    <w:rsid w:val="00AA7791"/>
    <w:rsid w:val="00AB234F"/>
    <w:rsid w:val="00AB57FB"/>
    <w:rsid w:val="00AC1D0A"/>
    <w:rsid w:val="00AC5530"/>
    <w:rsid w:val="00AC7DFB"/>
    <w:rsid w:val="00AD019A"/>
    <w:rsid w:val="00AD0D55"/>
    <w:rsid w:val="00AD1E64"/>
    <w:rsid w:val="00AD48B9"/>
    <w:rsid w:val="00AE601D"/>
    <w:rsid w:val="00AF1F77"/>
    <w:rsid w:val="00AF26C1"/>
    <w:rsid w:val="00AF4FAC"/>
    <w:rsid w:val="00AF72D3"/>
    <w:rsid w:val="00AF7412"/>
    <w:rsid w:val="00AF7F3B"/>
    <w:rsid w:val="00B02D50"/>
    <w:rsid w:val="00B05F52"/>
    <w:rsid w:val="00B11432"/>
    <w:rsid w:val="00B12A2D"/>
    <w:rsid w:val="00B138E3"/>
    <w:rsid w:val="00B20C6D"/>
    <w:rsid w:val="00B3189C"/>
    <w:rsid w:val="00B37AB4"/>
    <w:rsid w:val="00B4141E"/>
    <w:rsid w:val="00B426D6"/>
    <w:rsid w:val="00B43B6D"/>
    <w:rsid w:val="00B46803"/>
    <w:rsid w:val="00B50945"/>
    <w:rsid w:val="00B51BCB"/>
    <w:rsid w:val="00B64987"/>
    <w:rsid w:val="00B70E3F"/>
    <w:rsid w:val="00B72020"/>
    <w:rsid w:val="00B736AA"/>
    <w:rsid w:val="00B73786"/>
    <w:rsid w:val="00B77700"/>
    <w:rsid w:val="00B8097E"/>
    <w:rsid w:val="00B9117F"/>
    <w:rsid w:val="00B91A8C"/>
    <w:rsid w:val="00B95886"/>
    <w:rsid w:val="00B964DA"/>
    <w:rsid w:val="00B96F73"/>
    <w:rsid w:val="00BA0F3D"/>
    <w:rsid w:val="00BA14AB"/>
    <w:rsid w:val="00BA361E"/>
    <w:rsid w:val="00BA4155"/>
    <w:rsid w:val="00BB18D5"/>
    <w:rsid w:val="00BB3A94"/>
    <w:rsid w:val="00BB6EDA"/>
    <w:rsid w:val="00BB6FEC"/>
    <w:rsid w:val="00BC15B1"/>
    <w:rsid w:val="00BC7ECF"/>
    <w:rsid w:val="00BD0538"/>
    <w:rsid w:val="00BE0C1F"/>
    <w:rsid w:val="00BE2F66"/>
    <w:rsid w:val="00BE5024"/>
    <w:rsid w:val="00BE614E"/>
    <w:rsid w:val="00BF0D08"/>
    <w:rsid w:val="00BF380C"/>
    <w:rsid w:val="00C0014B"/>
    <w:rsid w:val="00C018A6"/>
    <w:rsid w:val="00C0284A"/>
    <w:rsid w:val="00C1177A"/>
    <w:rsid w:val="00C311F4"/>
    <w:rsid w:val="00C34E98"/>
    <w:rsid w:val="00C3693A"/>
    <w:rsid w:val="00C52F6B"/>
    <w:rsid w:val="00C53161"/>
    <w:rsid w:val="00C634EB"/>
    <w:rsid w:val="00C6353E"/>
    <w:rsid w:val="00C636D1"/>
    <w:rsid w:val="00C65B09"/>
    <w:rsid w:val="00C65B77"/>
    <w:rsid w:val="00C77E2E"/>
    <w:rsid w:val="00C8231F"/>
    <w:rsid w:val="00C85B05"/>
    <w:rsid w:val="00C92E1A"/>
    <w:rsid w:val="00C94075"/>
    <w:rsid w:val="00C9635D"/>
    <w:rsid w:val="00CA292B"/>
    <w:rsid w:val="00CA3CE4"/>
    <w:rsid w:val="00CA49D8"/>
    <w:rsid w:val="00CB20D5"/>
    <w:rsid w:val="00CC3EC6"/>
    <w:rsid w:val="00CD1D36"/>
    <w:rsid w:val="00CD41A9"/>
    <w:rsid w:val="00CD4A4F"/>
    <w:rsid w:val="00CD4E5A"/>
    <w:rsid w:val="00CD7803"/>
    <w:rsid w:val="00CE047F"/>
    <w:rsid w:val="00CE3DBA"/>
    <w:rsid w:val="00CE4795"/>
    <w:rsid w:val="00CE4CC6"/>
    <w:rsid w:val="00CF0E16"/>
    <w:rsid w:val="00CF1D99"/>
    <w:rsid w:val="00CF7988"/>
    <w:rsid w:val="00D02678"/>
    <w:rsid w:val="00D06428"/>
    <w:rsid w:val="00D10374"/>
    <w:rsid w:val="00D11294"/>
    <w:rsid w:val="00D11566"/>
    <w:rsid w:val="00D166EF"/>
    <w:rsid w:val="00D1756D"/>
    <w:rsid w:val="00D22F1D"/>
    <w:rsid w:val="00D244F7"/>
    <w:rsid w:val="00D31FA5"/>
    <w:rsid w:val="00D34C26"/>
    <w:rsid w:val="00D376DD"/>
    <w:rsid w:val="00D43167"/>
    <w:rsid w:val="00D435AE"/>
    <w:rsid w:val="00D460E9"/>
    <w:rsid w:val="00D52B1D"/>
    <w:rsid w:val="00D54D3A"/>
    <w:rsid w:val="00D558EB"/>
    <w:rsid w:val="00D55EB4"/>
    <w:rsid w:val="00D5632B"/>
    <w:rsid w:val="00D57757"/>
    <w:rsid w:val="00D57F98"/>
    <w:rsid w:val="00D62B7D"/>
    <w:rsid w:val="00D63E5D"/>
    <w:rsid w:val="00D65DDB"/>
    <w:rsid w:val="00D65EFE"/>
    <w:rsid w:val="00D66388"/>
    <w:rsid w:val="00D67A10"/>
    <w:rsid w:val="00D70483"/>
    <w:rsid w:val="00D70821"/>
    <w:rsid w:val="00D75777"/>
    <w:rsid w:val="00D77F11"/>
    <w:rsid w:val="00D81E66"/>
    <w:rsid w:val="00D86B6D"/>
    <w:rsid w:val="00D87269"/>
    <w:rsid w:val="00D8785C"/>
    <w:rsid w:val="00D9572B"/>
    <w:rsid w:val="00DA226D"/>
    <w:rsid w:val="00DA2394"/>
    <w:rsid w:val="00DA3AC5"/>
    <w:rsid w:val="00DA7C21"/>
    <w:rsid w:val="00DB2436"/>
    <w:rsid w:val="00DB5A8A"/>
    <w:rsid w:val="00DB6D78"/>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2C82"/>
    <w:rsid w:val="00E36D20"/>
    <w:rsid w:val="00E3750D"/>
    <w:rsid w:val="00E436DD"/>
    <w:rsid w:val="00E4507E"/>
    <w:rsid w:val="00E57936"/>
    <w:rsid w:val="00E61D07"/>
    <w:rsid w:val="00E643AC"/>
    <w:rsid w:val="00E647CB"/>
    <w:rsid w:val="00E6521E"/>
    <w:rsid w:val="00E71539"/>
    <w:rsid w:val="00E84C9B"/>
    <w:rsid w:val="00E858E6"/>
    <w:rsid w:val="00E96A46"/>
    <w:rsid w:val="00E96EF8"/>
    <w:rsid w:val="00EA046E"/>
    <w:rsid w:val="00EA0958"/>
    <w:rsid w:val="00EB1925"/>
    <w:rsid w:val="00EB5179"/>
    <w:rsid w:val="00EC6014"/>
    <w:rsid w:val="00EC6150"/>
    <w:rsid w:val="00EC7421"/>
    <w:rsid w:val="00EC7C4B"/>
    <w:rsid w:val="00ED29B9"/>
    <w:rsid w:val="00ED36A6"/>
    <w:rsid w:val="00ED6CFD"/>
    <w:rsid w:val="00EE118E"/>
    <w:rsid w:val="00EE2CA5"/>
    <w:rsid w:val="00EE4313"/>
    <w:rsid w:val="00EE6CEB"/>
    <w:rsid w:val="00EF1540"/>
    <w:rsid w:val="00EF6EC6"/>
    <w:rsid w:val="00F02A5A"/>
    <w:rsid w:val="00F05472"/>
    <w:rsid w:val="00F077C2"/>
    <w:rsid w:val="00F119B0"/>
    <w:rsid w:val="00F15B44"/>
    <w:rsid w:val="00F24524"/>
    <w:rsid w:val="00F25192"/>
    <w:rsid w:val="00F25DD4"/>
    <w:rsid w:val="00F278D1"/>
    <w:rsid w:val="00F31B13"/>
    <w:rsid w:val="00F32234"/>
    <w:rsid w:val="00F409EB"/>
    <w:rsid w:val="00F41226"/>
    <w:rsid w:val="00F42D1E"/>
    <w:rsid w:val="00F44891"/>
    <w:rsid w:val="00F45B73"/>
    <w:rsid w:val="00F46498"/>
    <w:rsid w:val="00F52748"/>
    <w:rsid w:val="00F54D1D"/>
    <w:rsid w:val="00F56E97"/>
    <w:rsid w:val="00F57F91"/>
    <w:rsid w:val="00F60368"/>
    <w:rsid w:val="00F61F9B"/>
    <w:rsid w:val="00F63573"/>
    <w:rsid w:val="00F64AE8"/>
    <w:rsid w:val="00F64F1F"/>
    <w:rsid w:val="00F66E23"/>
    <w:rsid w:val="00F703D3"/>
    <w:rsid w:val="00F70844"/>
    <w:rsid w:val="00F73267"/>
    <w:rsid w:val="00F774D0"/>
    <w:rsid w:val="00F8251D"/>
    <w:rsid w:val="00F87B21"/>
    <w:rsid w:val="00F91768"/>
    <w:rsid w:val="00F95A78"/>
    <w:rsid w:val="00FA3411"/>
    <w:rsid w:val="00FA34B9"/>
    <w:rsid w:val="00FB08D5"/>
    <w:rsid w:val="00FB12E2"/>
    <w:rsid w:val="00FB2F40"/>
    <w:rsid w:val="00FB3FE5"/>
    <w:rsid w:val="00FB4065"/>
    <w:rsid w:val="00FB5A3E"/>
    <w:rsid w:val="00FC3176"/>
    <w:rsid w:val="00FC6965"/>
    <w:rsid w:val="00FD061A"/>
    <w:rsid w:val="00FD4A20"/>
    <w:rsid w:val="00FD6824"/>
    <w:rsid w:val="00FE1894"/>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39F"/>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6E7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2.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2831</TotalTime>
  <Pages>16</Pages>
  <Words>6766</Words>
  <Characters>37219</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568</cp:revision>
  <dcterms:created xsi:type="dcterms:W3CDTF">2025-01-20T21:47:00Z</dcterms:created>
  <dcterms:modified xsi:type="dcterms:W3CDTF">2025-07-25T20:18:00Z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